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80" w:rsidRDefault="00C35B29" w:rsidP="00595745">
      <w:pPr>
        <w:jc w:val="center"/>
        <w:rPr>
          <w:rFonts w:ascii="Palatino Linotype" w:hAnsi="Palatino Linotype"/>
          <w:b/>
          <w:sz w:val="24"/>
          <w:szCs w:val="24"/>
          <w:lang w:val="it-IT"/>
        </w:rPr>
      </w:pPr>
      <w:r w:rsidRPr="00595745">
        <w:rPr>
          <w:rFonts w:ascii="Palatino Linotype" w:hAnsi="Palatino Linotype"/>
          <w:b/>
          <w:sz w:val="24"/>
          <w:szCs w:val="24"/>
          <w:lang w:val="it-IT"/>
        </w:rPr>
        <w:t xml:space="preserve">Lettera di Indizione e di Convocazione </w:t>
      </w:r>
    </w:p>
    <w:p w:rsidR="00C35B29" w:rsidRPr="00595745" w:rsidRDefault="00C35B29" w:rsidP="00595745">
      <w:pPr>
        <w:jc w:val="center"/>
        <w:rPr>
          <w:rFonts w:ascii="Palatino Linotype" w:hAnsi="Palatino Linotype"/>
          <w:b/>
          <w:sz w:val="24"/>
          <w:szCs w:val="24"/>
          <w:lang w:val="it-IT"/>
        </w:rPr>
      </w:pPr>
      <w:proofErr w:type="gramStart"/>
      <w:r w:rsidRPr="00595745">
        <w:rPr>
          <w:rFonts w:ascii="Palatino Linotype" w:hAnsi="Palatino Linotype"/>
          <w:b/>
          <w:sz w:val="24"/>
          <w:szCs w:val="24"/>
          <w:lang w:val="it-IT"/>
        </w:rPr>
        <w:t>del</w:t>
      </w:r>
      <w:proofErr w:type="gramEnd"/>
      <w:r w:rsidRPr="00595745">
        <w:rPr>
          <w:rFonts w:ascii="Palatino Linotype" w:hAnsi="Palatino Linotype"/>
          <w:b/>
          <w:sz w:val="24"/>
          <w:szCs w:val="24"/>
          <w:lang w:val="it-IT"/>
        </w:rPr>
        <w:t xml:space="preserve"> Capit</w:t>
      </w:r>
      <w:r w:rsidR="00595745">
        <w:rPr>
          <w:rFonts w:ascii="Palatino Linotype" w:hAnsi="Palatino Linotype"/>
          <w:b/>
          <w:sz w:val="24"/>
          <w:szCs w:val="24"/>
          <w:lang w:val="it-IT"/>
        </w:rPr>
        <w:t>olo generale LXXXV dell’anno 20</w:t>
      </w:r>
      <w:r w:rsidRPr="00595745">
        <w:rPr>
          <w:rFonts w:ascii="Palatino Linotype" w:hAnsi="Palatino Linotype"/>
          <w:b/>
          <w:sz w:val="24"/>
          <w:szCs w:val="24"/>
          <w:lang w:val="it-IT"/>
        </w:rPr>
        <w:t>18</w:t>
      </w:r>
    </w:p>
    <w:p w:rsidR="00C35B29" w:rsidRPr="00595745" w:rsidRDefault="00C35B29">
      <w:pPr>
        <w:rPr>
          <w:rFonts w:ascii="Palatino Linotype" w:hAnsi="Palatino Linotype"/>
          <w:sz w:val="24"/>
          <w:szCs w:val="24"/>
          <w:lang w:val="it-IT"/>
        </w:rPr>
      </w:pPr>
    </w:p>
    <w:p w:rsidR="00C35B29" w:rsidRPr="00595745" w:rsidRDefault="00595745" w:rsidP="00595745">
      <w:pPr>
        <w:jc w:val="center"/>
        <w:rPr>
          <w:rFonts w:ascii="Palatino Linotype" w:hAnsi="Palatino Linotype"/>
          <w:sz w:val="24"/>
          <w:szCs w:val="24"/>
          <w:lang w:val="it-IT"/>
        </w:rPr>
      </w:pPr>
      <w:proofErr w:type="gramStart"/>
      <w:r>
        <w:rPr>
          <w:rFonts w:ascii="Palatino Linotype" w:hAnsi="Palatino Linotype"/>
          <w:sz w:val="24"/>
          <w:szCs w:val="24"/>
          <w:lang w:val="it-IT"/>
        </w:rPr>
        <w:t>(</w:t>
      </w:r>
      <w:proofErr w:type="gramEnd"/>
      <w:r>
        <w:rPr>
          <w:rFonts w:ascii="Palatino Linotype" w:hAnsi="Palatino Linotype"/>
          <w:sz w:val="24"/>
          <w:szCs w:val="24"/>
          <w:lang w:val="it-IT"/>
        </w:rPr>
        <w:t>Prot. N. 00</w:t>
      </w:r>
      <w:r w:rsidR="005D2318">
        <w:rPr>
          <w:rFonts w:ascii="Palatino Linotype" w:hAnsi="Palatino Linotype"/>
          <w:sz w:val="24"/>
          <w:szCs w:val="24"/>
          <w:lang w:val="it-IT"/>
        </w:rPr>
        <w:t>841</w:t>
      </w:r>
      <w:r>
        <w:rPr>
          <w:rFonts w:ascii="Palatino Linotype" w:hAnsi="Palatino Linotype"/>
          <w:sz w:val="24"/>
          <w:szCs w:val="24"/>
          <w:lang w:val="it-IT"/>
        </w:rPr>
        <w:t>/17</w:t>
      </w:r>
      <w:r w:rsidR="00C35B29" w:rsidRPr="00595745">
        <w:rPr>
          <w:rFonts w:ascii="Palatino Linotype" w:hAnsi="Palatino Linotype"/>
          <w:sz w:val="24"/>
          <w:szCs w:val="24"/>
          <w:lang w:val="it-IT"/>
        </w:rPr>
        <w:t>)</w:t>
      </w:r>
    </w:p>
    <w:p w:rsidR="00C35B29" w:rsidRDefault="00C35B29">
      <w:pPr>
        <w:rPr>
          <w:rFonts w:ascii="Palatino Linotype" w:hAnsi="Palatino Linotype"/>
          <w:sz w:val="24"/>
          <w:szCs w:val="24"/>
          <w:lang w:val="it-IT"/>
        </w:rPr>
      </w:pPr>
    </w:p>
    <w:p w:rsidR="0004443F" w:rsidRPr="00595745" w:rsidRDefault="0004443F">
      <w:pPr>
        <w:rPr>
          <w:rFonts w:ascii="Palatino Linotype" w:hAnsi="Palatino Linotype"/>
          <w:sz w:val="24"/>
          <w:szCs w:val="24"/>
          <w:lang w:val="it-IT"/>
        </w:rPr>
      </w:pPr>
    </w:p>
    <w:p w:rsidR="00C35B29" w:rsidRPr="00595745" w:rsidRDefault="00C35B29" w:rsidP="00B4527E">
      <w:pPr>
        <w:ind w:left="5664"/>
        <w:rPr>
          <w:rFonts w:ascii="Palatino Linotype" w:hAnsi="Palatino Linotype"/>
          <w:sz w:val="24"/>
          <w:szCs w:val="24"/>
          <w:lang w:val="it-IT"/>
        </w:rPr>
      </w:pPr>
      <w:r w:rsidRPr="00595745">
        <w:rPr>
          <w:rFonts w:ascii="Palatino Linotype" w:hAnsi="Palatino Linotype"/>
          <w:sz w:val="24"/>
          <w:szCs w:val="24"/>
          <w:lang w:val="it-IT"/>
        </w:rPr>
        <w:t>A tutti i Superiori maggiori</w:t>
      </w:r>
    </w:p>
    <w:p w:rsidR="00C35B29" w:rsidRPr="00595745" w:rsidRDefault="00C35B29" w:rsidP="00B4527E">
      <w:pPr>
        <w:ind w:left="5664"/>
        <w:rPr>
          <w:rFonts w:ascii="Palatino Linotype" w:hAnsi="Palatino Linotype"/>
          <w:sz w:val="24"/>
          <w:szCs w:val="24"/>
          <w:lang w:val="it-IT"/>
        </w:rPr>
      </w:pPr>
      <w:r w:rsidRPr="00595745">
        <w:rPr>
          <w:rFonts w:ascii="Palatino Linotype" w:hAnsi="Palatino Linotype"/>
          <w:sz w:val="24"/>
          <w:szCs w:val="24"/>
          <w:lang w:val="it-IT"/>
        </w:rPr>
        <w:t>Ai Vocali del Capitolo generale</w:t>
      </w:r>
    </w:p>
    <w:p w:rsidR="00C35B29" w:rsidRPr="00595745" w:rsidRDefault="00C35B29" w:rsidP="00B4527E">
      <w:pPr>
        <w:ind w:left="5664"/>
        <w:rPr>
          <w:rFonts w:ascii="Palatino Linotype" w:hAnsi="Palatino Linotype"/>
          <w:sz w:val="24"/>
          <w:szCs w:val="24"/>
          <w:lang w:val="it-IT"/>
        </w:rPr>
      </w:pPr>
      <w:r w:rsidRPr="00595745">
        <w:rPr>
          <w:rFonts w:ascii="Palatino Linotype" w:hAnsi="Palatino Linotype"/>
          <w:sz w:val="24"/>
          <w:szCs w:val="24"/>
          <w:lang w:val="it-IT"/>
        </w:rPr>
        <w:t>A tutti i Fratelli dell’Ordine</w:t>
      </w:r>
    </w:p>
    <w:p w:rsidR="00C35B29" w:rsidRPr="00595745" w:rsidRDefault="00C35B29" w:rsidP="00B4527E">
      <w:pPr>
        <w:ind w:left="5664"/>
        <w:rPr>
          <w:rFonts w:ascii="Palatino Linotype" w:hAnsi="Palatino Linotype"/>
          <w:sz w:val="24"/>
          <w:szCs w:val="24"/>
          <w:lang w:val="it-IT"/>
        </w:rPr>
      </w:pPr>
      <w:r w:rsidRPr="00595745">
        <w:rPr>
          <w:rFonts w:ascii="Palatino Linotype" w:hAnsi="Palatino Linotype"/>
          <w:sz w:val="24"/>
          <w:szCs w:val="24"/>
          <w:lang w:val="it-IT"/>
        </w:rPr>
        <w:t>Loro sedi</w:t>
      </w:r>
    </w:p>
    <w:p w:rsidR="00C35B29" w:rsidRPr="00595745" w:rsidRDefault="00C35B29">
      <w:pPr>
        <w:rPr>
          <w:rFonts w:ascii="Palatino Linotype" w:hAnsi="Palatino Linotype"/>
          <w:sz w:val="24"/>
          <w:szCs w:val="24"/>
          <w:lang w:val="it-IT"/>
        </w:rPr>
      </w:pPr>
    </w:p>
    <w:p w:rsidR="00C35B29" w:rsidRPr="00595745" w:rsidRDefault="00C35B29" w:rsidP="00595745">
      <w:pPr>
        <w:spacing w:after="120"/>
        <w:jc w:val="both"/>
        <w:rPr>
          <w:rFonts w:ascii="Palatino Linotype" w:hAnsi="Palatino Linotype"/>
          <w:sz w:val="24"/>
          <w:szCs w:val="24"/>
          <w:lang w:val="it-IT"/>
        </w:rPr>
      </w:pPr>
      <w:r w:rsidRPr="00595745">
        <w:rPr>
          <w:rFonts w:ascii="Palatino Linotype" w:hAnsi="Palatino Linotype"/>
          <w:sz w:val="24"/>
          <w:szCs w:val="24"/>
          <w:lang w:val="it-IT"/>
        </w:rPr>
        <w:t>Fratelli carissimi,</w:t>
      </w:r>
    </w:p>
    <w:p w:rsidR="00C35B29" w:rsidRDefault="00C35B29" w:rsidP="0004443F">
      <w:pPr>
        <w:spacing w:after="120"/>
        <w:jc w:val="center"/>
        <w:rPr>
          <w:rFonts w:ascii="Palatino Linotype" w:hAnsi="Palatino Linotype"/>
          <w:i/>
          <w:sz w:val="24"/>
          <w:szCs w:val="24"/>
          <w:lang w:val="it-IT"/>
        </w:rPr>
      </w:pPr>
      <w:r w:rsidRPr="0004443F">
        <w:rPr>
          <w:rFonts w:ascii="Palatino Linotype" w:hAnsi="Palatino Linotype"/>
          <w:i/>
          <w:sz w:val="24"/>
          <w:szCs w:val="24"/>
          <w:lang w:val="it-IT"/>
        </w:rPr>
        <w:t>Pace e bene nel Signore!</w:t>
      </w:r>
    </w:p>
    <w:p w:rsidR="0004443F" w:rsidRPr="0004443F" w:rsidRDefault="0004443F" w:rsidP="0004443F">
      <w:pPr>
        <w:spacing w:after="120"/>
        <w:jc w:val="center"/>
        <w:rPr>
          <w:rFonts w:ascii="Palatino Linotype" w:hAnsi="Palatino Linotype"/>
          <w:i/>
          <w:sz w:val="24"/>
          <w:szCs w:val="24"/>
          <w:lang w:val="it-IT"/>
        </w:rPr>
      </w:pPr>
    </w:p>
    <w:p w:rsidR="00C35B29" w:rsidRPr="00595745" w:rsidRDefault="00C35B29" w:rsidP="00595745">
      <w:pPr>
        <w:spacing w:after="120"/>
        <w:jc w:val="both"/>
        <w:rPr>
          <w:rFonts w:ascii="Palatino Linotype" w:hAnsi="Palatino Linotype"/>
          <w:sz w:val="24"/>
          <w:szCs w:val="24"/>
          <w:lang w:val="it-IT"/>
        </w:rPr>
      </w:pPr>
      <w:r w:rsidRPr="00595745">
        <w:rPr>
          <w:rFonts w:ascii="Palatino Linotype" w:hAnsi="Palatino Linotype"/>
          <w:sz w:val="24"/>
          <w:szCs w:val="24"/>
          <w:lang w:val="it-IT"/>
        </w:rPr>
        <w:tab/>
        <w:t xml:space="preserve">È arrivato il momento in cui con gioia e speranza mi rivolgo a voi per convocare </w:t>
      </w:r>
      <w:proofErr w:type="gramStart"/>
      <w:r w:rsidRPr="00595745">
        <w:rPr>
          <w:rFonts w:ascii="Palatino Linotype" w:hAnsi="Palatino Linotype"/>
          <w:sz w:val="24"/>
          <w:szCs w:val="24"/>
          <w:lang w:val="it-IT"/>
        </w:rPr>
        <w:t>l’</w:t>
      </w:r>
      <w:proofErr w:type="spellStart"/>
      <w:proofErr w:type="gramEnd"/>
      <w:r w:rsidRPr="00595745">
        <w:rPr>
          <w:rFonts w:ascii="Palatino Linotype" w:hAnsi="Palatino Linotype"/>
          <w:sz w:val="24"/>
          <w:szCs w:val="24"/>
          <w:lang w:val="it-IT"/>
        </w:rPr>
        <w:t>LXXXV</w:t>
      </w:r>
      <w:proofErr w:type="spellEnd"/>
      <w:r w:rsidRPr="00595745">
        <w:rPr>
          <w:rFonts w:ascii="Palatino Linotype" w:hAnsi="Palatino Linotype"/>
          <w:sz w:val="24"/>
          <w:szCs w:val="24"/>
          <w:lang w:val="it-IT"/>
        </w:rPr>
        <w:t xml:space="preserve"> Capitolo generale del nostro Ordine. Affidiamoci con fiducia all’intercessione dell’Immacolata Vergine Maria, di San Francesco e Santa Chiara, </w:t>
      </w:r>
      <w:proofErr w:type="gramStart"/>
      <w:r w:rsidRPr="00595745">
        <w:rPr>
          <w:rFonts w:ascii="Palatino Linotype" w:hAnsi="Palatino Linotype"/>
          <w:sz w:val="24"/>
          <w:szCs w:val="24"/>
          <w:lang w:val="it-IT"/>
        </w:rPr>
        <w:t>nonché</w:t>
      </w:r>
      <w:proofErr w:type="gramEnd"/>
      <w:r w:rsidRPr="00595745">
        <w:rPr>
          <w:rFonts w:ascii="Palatino Linotype" w:hAnsi="Palatino Linotype"/>
          <w:sz w:val="24"/>
          <w:szCs w:val="24"/>
          <w:lang w:val="it-IT"/>
        </w:rPr>
        <w:t xml:space="preserve"> della numerosa schiera di nostri fratelli santi e beati affinché possiamo vivere questo Capitolo con </w:t>
      </w:r>
      <w:proofErr w:type="gramStart"/>
      <w:r w:rsidRPr="00595745">
        <w:rPr>
          <w:rFonts w:ascii="Palatino Linotype" w:hAnsi="Palatino Linotype"/>
          <w:sz w:val="24"/>
          <w:szCs w:val="24"/>
          <w:lang w:val="it-IT"/>
        </w:rPr>
        <w:t>rinnovato</w:t>
      </w:r>
      <w:proofErr w:type="gramEnd"/>
      <w:r w:rsidRPr="00595745">
        <w:rPr>
          <w:rFonts w:ascii="Palatino Linotype" w:hAnsi="Palatino Linotype"/>
          <w:sz w:val="24"/>
          <w:szCs w:val="24"/>
          <w:lang w:val="it-IT"/>
        </w:rPr>
        <w:t xml:space="preserve"> ardore e totale docilità allo Spirito Santo.</w:t>
      </w:r>
    </w:p>
    <w:p w:rsidR="002F2AAC" w:rsidRPr="00595745" w:rsidRDefault="002F2AAC" w:rsidP="00595745">
      <w:pPr>
        <w:spacing w:after="120"/>
        <w:jc w:val="both"/>
        <w:rPr>
          <w:rFonts w:ascii="Palatino Linotype" w:hAnsi="Palatino Linotype"/>
          <w:sz w:val="24"/>
          <w:szCs w:val="24"/>
          <w:lang w:val="it-IT"/>
        </w:rPr>
      </w:pPr>
      <w:r w:rsidRPr="00595745">
        <w:rPr>
          <w:rFonts w:ascii="Palatino Linotype" w:hAnsi="Palatino Linotype"/>
          <w:sz w:val="24"/>
          <w:szCs w:val="24"/>
          <w:lang w:val="it-IT"/>
        </w:rPr>
        <w:tab/>
        <w:t>Con la presente lettera, dopo aver ricevuto il consenso del Consiglio generale, in conformità</w:t>
      </w:r>
      <w:r w:rsidR="00B965E5" w:rsidRPr="00595745">
        <w:rPr>
          <w:rFonts w:ascii="Palatino Linotype" w:hAnsi="Palatino Linotype"/>
          <w:sz w:val="24"/>
          <w:szCs w:val="24"/>
          <w:lang w:val="it-IT"/>
        </w:rPr>
        <w:t xml:space="preserve"> a quanto previsto </w:t>
      </w:r>
      <w:proofErr w:type="gramStart"/>
      <w:r w:rsidR="00B965E5" w:rsidRPr="00595745">
        <w:rPr>
          <w:rFonts w:ascii="Palatino Linotype" w:hAnsi="Palatino Linotype"/>
          <w:sz w:val="24"/>
          <w:szCs w:val="24"/>
          <w:lang w:val="it-IT"/>
        </w:rPr>
        <w:t>dalla</w:t>
      </w:r>
      <w:proofErr w:type="gramEnd"/>
      <w:r w:rsidR="00B965E5" w:rsidRPr="00595745">
        <w:rPr>
          <w:rFonts w:ascii="Palatino Linotype" w:hAnsi="Palatino Linotype"/>
          <w:sz w:val="24"/>
          <w:szCs w:val="24"/>
          <w:lang w:val="it-IT"/>
        </w:rPr>
        <w:t xml:space="preserve"> nostre Costituzioni (cfr. N. </w:t>
      </w:r>
      <w:r w:rsidR="001F098A" w:rsidRPr="00595745">
        <w:rPr>
          <w:rFonts w:ascii="Palatino Linotype" w:hAnsi="Palatino Linotype"/>
          <w:sz w:val="24"/>
          <w:szCs w:val="24"/>
          <w:lang w:val="it-IT"/>
        </w:rPr>
        <w:t>124,2)</w:t>
      </w:r>
      <w:r w:rsidR="00D16DDB" w:rsidRPr="00595745">
        <w:rPr>
          <w:rFonts w:ascii="Palatino Linotype" w:hAnsi="Palatino Linotype"/>
          <w:sz w:val="24"/>
          <w:szCs w:val="24"/>
          <w:lang w:val="it-IT"/>
        </w:rPr>
        <w:t xml:space="preserve"> e da</w:t>
      </w:r>
      <w:r w:rsidR="00DE602E" w:rsidRPr="00595745">
        <w:rPr>
          <w:rFonts w:ascii="Palatino Linotype" w:hAnsi="Palatino Linotype"/>
          <w:sz w:val="24"/>
          <w:szCs w:val="24"/>
          <w:lang w:val="it-IT"/>
        </w:rPr>
        <w:t>ll’articolo 47</w:t>
      </w:r>
      <w:r w:rsidR="00CC1463" w:rsidRPr="00595745">
        <w:rPr>
          <w:rFonts w:ascii="Palatino Linotype" w:hAnsi="Palatino Linotype"/>
          <w:sz w:val="24"/>
          <w:szCs w:val="24"/>
          <w:lang w:val="it-IT"/>
        </w:rPr>
        <w:t xml:space="preserve"> dell’</w:t>
      </w:r>
      <w:r w:rsidR="00CC1463" w:rsidRPr="00595745">
        <w:rPr>
          <w:rFonts w:ascii="Palatino Linotype" w:hAnsi="Palatino Linotype"/>
          <w:i/>
          <w:sz w:val="24"/>
          <w:szCs w:val="24"/>
          <w:lang w:val="it-IT"/>
        </w:rPr>
        <w:t xml:space="preserve">Ordo </w:t>
      </w:r>
      <w:proofErr w:type="spellStart"/>
      <w:r w:rsidR="00CC1463" w:rsidRPr="00595745">
        <w:rPr>
          <w:rFonts w:ascii="Palatino Linotype" w:hAnsi="Palatino Linotype"/>
          <w:i/>
          <w:sz w:val="24"/>
          <w:szCs w:val="24"/>
          <w:lang w:val="it-IT"/>
        </w:rPr>
        <w:t>Capituli</w:t>
      </w:r>
      <w:proofErr w:type="spellEnd"/>
      <w:r w:rsidR="00CC1463" w:rsidRPr="00595745">
        <w:rPr>
          <w:rFonts w:ascii="Palatino Linotype" w:hAnsi="Palatino Linotype"/>
          <w:i/>
          <w:sz w:val="24"/>
          <w:szCs w:val="24"/>
          <w:lang w:val="it-IT"/>
        </w:rPr>
        <w:t xml:space="preserve"> Generalis </w:t>
      </w:r>
      <w:proofErr w:type="spellStart"/>
      <w:r w:rsidR="00BD141C" w:rsidRPr="00595745">
        <w:rPr>
          <w:rFonts w:ascii="Palatino Linotype" w:hAnsi="Palatino Linotype"/>
          <w:i/>
          <w:sz w:val="24"/>
          <w:szCs w:val="24"/>
          <w:lang w:val="it-IT"/>
        </w:rPr>
        <w:t>Celebrandi</w:t>
      </w:r>
      <w:proofErr w:type="spellEnd"/>
      <w:r w:rsidR="00BD141C" w:rsidRPr="00595745">
        <w:rPr>
          <w:rFonts w:ascii="Palatino Linotype" w:hAnsi="Palatino Linotype"/>
          <w:i/>
          <w:sz w:val="24"/>
          <w:szCs w:val="24"/>
          <w:lang w:val="it-IT"/>
        </w:rPr>
        <w:t xml:space="preserve"> (OCGC), </w:t>
      </w:r>
      <w:r w:rsidR="00393AC2" w:rsidRPr="00595745">
        <w:rPr>
          <w:rFonts w:ascii="Palatino Linotype" w:hAnsi="Palatino Linotype"/>
          <w:sz w:val="24"/>
          <w:szCs w:val="24"/>
          <w:lang w:val="it-IT"/>
        </w:rPr>
        <w:t>indico ufficialmente il Capitolo generale 2018.</w:t>
      </w:r>
    </w:p>
    <w:p w:rsidR="002F43F0" w:rsidRPr="00595745" w:rsidRDefault="00393AC2" w:rsidP="00595745">
      <w:pPr>
        <w:spacing w:after="120"/>
        <w:jc w:val="both"/>
        <w:rPr>
          <w:rFonts w:ascii="Palatino Linotype" w:hAnsi="Palatino Linotype"/>
          <w:sz w:val="24"/>
          <w:szCs w:val="24"/>
          <w:lang w:val="it-IT"/>
        </w:rPr>
      </w:pPr>
      <w:r w:rsidRPr="00595745">
        <w:rPr>
          <w:rFonts w:ascii="Palatino Linotype" w:hAnsi="Palatino Linotype"/>
          <w:sz w:val="24"/>
          <w:szCs w:val="24"/>
          <w:lang w:val="it-IT"/>
        </w:rPr>
        <w:tab/>
        <w:t>Le nostre Costituzioni affermano che il Capitolo generale « è eminente segno e strumento dell’unità e della solidarietà di tutta la Fraternità riunita nei suoi rappresentanti » (</w:t>
      </w:r>
      <w:r w:rsidR="00FC2267" w:rsidRPr="00595745">
        <w:rPr>
          <w:rFonts w:ascii="Palatino Linotype" w:hAnsi="Palatino Linotype"/>
          <w:i/>
          <w:sz w:val="24"/>
          <w:szCs w:val="24"/>
          <w:lang w:val="it-IT"/>
        </w:rPr>
        <w:t>Cost.,</w:t>
      </w:r>
      <w:r w:rsidRPr="00595745">
        <w:rPr>
          <w:rFonts w:ascii="Palatino Linotype" w:hAnsi="Palatino Linotype"/>
          <w:i/>
          <w:sz w:val="24"/>
          <w:szCs w:val="24"/>
          <w:lang w:val="it-IT"/>
        </w:rPr>
        <w:t xml:space="preserve"> </w:t>
      </w:r>
      <w:r w:rsidR="00FC2267" w:rsidRPr="00595745">
        <w:rPr>
          <w:rFonts w:ascii="Palatino Linotype" w:hAnsi="Palatino Linotype"/>
          <w:sz w:val="24"/>
          <w:szCs w:val="24"/>
          <w:lang w:val="it-IT"/>
        </w:rPr>
        <w:t>n</w:t>
      </w:r>
      <w:r w:rsidRPr="00595745">
        <w:rPr>
          <w:rFonts w:ascii="Palatino Linotype" w:hAnsi="Palatino Linotype"/>
          <w:sz w:val="24"/>
          <w:szCs w:val="24"/>
          <w:lang w:val="it-IT"/>
        </w:rPr>
        <w:t xml:space="preserve">. </w:t>
      </w:r>
      <w:r w:rsidR="00860201" w:rsidRPr="00595745">
        <w:rPr>
          <w:rFonts w:ascii="Palatino Linotype" w:hAnsi="Palatino Linotype"/>
          <w:sz w:val="24"/>
          <w:szCs w:val="24"/>
          <w:lang w:val="it-IT"/>
        </w:rPr>
        <w:t>124,1). Ma</w:t>
      </w:r>
      <w:r w:rsidR="00ED318E" w:rsidRPr="00595745">
        <w:rPr>
          <w:rFonts w:ascii="Palatino Linotype" w:hAnsi="Palatino Linotype"/>
          <w:sz w:val="24"/>
          <w:szCs w:val="24"/>
          <w:lang w:val="it-IT"/>
        </w:rPr>
        <w:t>,</w:t>
      </w:r>
      <w:r w:rsidR="00860201" w:rsidRPr="00595745">
        <w:rPr>
          <w:rFonts w:ascii="Palatino Linotype" w:hAnsi="Palatino Linotype"/>
          <w:sz w:val="24"/>
          <w:szCs w:val="24"/>
          <w:lang w:val="it-IT"/>
        </w:rPr>
        <w:t xml:space="preserve"> allo stesso tempo, ricordano che </w:t>
      </w:r>
      <w:proofErr w:type="gramStart"/>
      <w:r w:rsidR="00860201" w:rsidRPr="00595745">
        <w:rPr>
          <w:rFonts w:ascii="Palatino Linotype" w:hAnsi="Palatino Linotype"/>
          <w:sz w:val="24"/>
          <w:szCs w:val="24"/>
          <w:lang w:val="it-IT"/>
        </w:rPr>
        <w:t>il</w:t>
      </w:r>
      <w:proofErr w:type="gramEnd"/>
      <w:r w:rsidR="00860201" w:rsidRPr="00595745">
        <w:rPr>
          <w:rFonts w:ascii="Palatino Linotype" w:hAnsi="Palatino Linotype"/>
          <w:sz w:val="24"/>
          <w:szCs w:val="24"/>
          <w:lang w:val="it-IT"/>
        </w:rPr>
        <w:t xml:space="preserve"> Capitolo è il momento opportuno p</w:t>
      </w:r>
      <w:r w:rsidR="00B62C87" w:rsidRPr="00595745">
        <w:rPr>
          <w:rFonts w:ascii="Palatino Linotype" w:hAnsi="Palatino Linotype"/>
          <w:sz w:val="24"/>
          <w:szCs w:val="24"/>
          <w:lang w:val="it-IT"/>
        </w:rPr>
        <w:t>erché « venga trattato</w:t>
      </w:r>
      <w:r w:rsidR="001920F8" w:rsidRPr="00595745">
        <w:rPr>
          <w:rFonts w:ascii="Palatino Linotype" w:hAnsi="Palatino Linotype"/>
          <w:sz w:val="24"/>
          <w:szCs w:val="24"/>
          <w:lang w:val="it-IT"/>
        </w:rPr>
        <w:t xml:space="preserve"> quanto si riferisce alla fedeltà alle nostre sane tradizioni, al rinnovamento della nostra forma di vita, allo sv</w:t>
      </w:r>
      <w:r w:rsidR="00F36F4F">
        <w:rPr>
          <w:rFonts w:ascii="Palatino Linotype" w:hAnsi="Palatino Linotype"/>
          <w:sz w:val="24"/>
          <w:szCs w:val="24"/>
          <w:lang w:val="it-IT"/>
        </w:rPr>
        <w:t>iluppo dell’attività apostolica</w:t>
      </w:r>
      <w:r w:rsidR="003E673A" w:rsidRPr="00595745">
        <w:rPr>
          <w:rFonts w:ascii="Palatino Linotype" w:hAnsi="Palatino Linotype"/>
          <w:sz w:val="24"/>
          <w:szCs w:val="24"/>
          <w:lang w:val="it-IT"/>
        </w:rPr>
        <w:t>,</w:t>
      </w:r>
      <w:r w:rsidR="00F36F4F">
        <w:rPr>
          <w:rFonts w:ascii="Palatino Linotype" w:hAnsi="Palatino Linotype"/>
          <w:sz w:val="24"/>
          <w:szCs w:val="24"/>
          <w:lang w:val="it-IT"/>
        </w:rPr>
        <w:t xml:space="preserve"> </w:t>
      </w:r>
      <w:r w:rsidR="003E673A" w:rsidRPr="00595745">
        <w:rPr>
          <w:rFonts w:ascii="Palatino Linotype" w:hAnsi="Palatino Linotype"/>
          <w:sz w:val="24"/>
          <w:szCs w:val="24"/>
          <w:lang w:val="it-IT"/>
        </w:rPr>
        <w:t>nonché altri temi di grande importanza per la vita dell’Ordine, sui quali tutti i frati devono essere precedentemente consultati »  (</w:t>
      </w:r>
      <w:r w:rsidR="00FC2267" w:rsidRPr="00595745">
        <w:rPr>
          <w:rFonts w:ascii="Palatino Linotype" w:hAnsi="Palatino Linotype"/>
          <w:i/>
          <w:sz w:val="24"/>
          <w:szCs w:val="24"/>
          <w:lang w:val="it-IT"/>
        </w:rPr>
        <w:t>Cost</w:t>
      </w:r>
      <w:r w:rsidR="00183548" w:rsidRPr="00595745">
        <w:rPr>
          <w:rFonts w:ascii="Palatino Linotype" w:hAnsi="Palatino Linotype"/>
          <w:i/>
          <w:sz w:val="24"/>
          <w:szCs w:val="24"/>
          <w:lang w:val="it-IT"/>
        </w:rPr>
        <w:t>.</w:t>
      </w:r>
      <w:r w:rsidR="00FC2267" w:rsidRPr="00595745">
        <w:rPr>
          <w:rFonts w:ascii="Palatino Linotype" w:hAnsi="Palatino Linotype"/>
          <w:i/>
          <w:sz w:val="24"/>
          <w:szCs w:val="24"/>
          <w:lang w:val="it-IT"/>
        </w:rPr>
        <w:t>,</w:t>
      </w:r>
      <w:r w:rsidR="004A6CD5" w:rsidRPr="00595745">
        <w:rPr>
          <w:rFonts w:ascii="Palatino Linotype" w:hAnsi="Palatino Linotype"/>
          <w:i/>
          <w:sz w:val="24"/>
          <w:szCs w:val="24"/>
          <w:lang w:val="it-IT"/>
        </w:rPr>
        <w:t xml:space="preserve"> </w:t>
      </w:r>
      <w:r w:rsidR="00FC2267" w:rsidRPr="00595745">
        <w:rPr>
          <w:rFonts w:ascii="Palatino Linotype" w:hAnsi="Palatino Linotype"/>
          <w:sz w:val="24"/>
          <w:szCs w:val="24"/>
          <w:lang w:val="it-IT"/>
        </w:rPr>
        <w:t>n</w:t>
      </w:r>
      <w:r w:rsidR="004A6CD5" w:rsidRPr="00595745">
        <w:rPr>
          <w:rFonts w:ascii="Palatino Linotype" w:hAnsi="Palatino Linotype"/>
          <w:sz w:val="24"/>
          <w:szCs w:val="24"/>
          <w:lang w:val="it-IT"/>
        </w:rPr>
        <w:t xml:space="preserve">. </w:t>
      </w:r>
      <w:r w:rsidR="00041324" w:rsidRPr="00595745">
        <w:rPr>
          <w:rFonts w:ascii="Palatino Linotype" w:hAnsi="Palatino Linotype"/>
          <w:sz w:val="24"/>
          <w:szCs w:val="24"/>
          <w:lang w:val="it-IT"/>
        </w:rPr>
        <w:t>125,1)</w:t>
      </w:r>
      <w:r w:rsidR="002F43F0" w:rsidRPr="00595745">
        <w:rPr>
          <w:rFonts w:ascii="Palatino Linotype" w:hAnsi="Palatino Linotype"/>
          <w:sz w:val="24"/>
          <w:szCs w:val="24"/>
          <w:lang w:val="it-IT"/>
        </w:rPr>
        <w:t>.</w:t>
      </w:r>
    </w:p>
    <w:p w:rsidR="002F43F0" w:rsidRDefault="002F43F0" w:rsidP="00595745">
      <w:pPr>
        <w:spacing w:after="120"/>
        <w:jc w:val="both"/>
        <w:rPr>
          <w:rFonts w:ascii="Palatino Linotype" w:hAnsi="Palatino Linotype"/>
          <w:sz w:val="24"/>
          <w:szCs w:val="24"/>
          <w:lang w:val="it-IT"/>
        </w:rPr>
      </w:pPr>
      <w:r w:rsidRPr="00595745">
        <w:rPr>
          <w:rFonts w:ascii="Palatino Linotype" w:hAnsi="Palatino Linotype"/>
          <w:sz w:val="24"/>
          <w:szCs w:val="24"/>
          <w:lang w:val="it-IT"/>
        </w:rPr>
        <w:tab/>
        <w:t xml:space="preserve">In vista di quanto appena affermato, </w:t>
      </w:r>
      <w:proofErr w:type="gramStart"/>
      <w:r w:rsidRPr="00595745">
        <w:rPr>
          <w:rFonts w:ascii="Palatino Linotype" w:hAnsi="Palatino Linotype"/>
          <w:sz w:val="24"/>
          <w:szCs w:val="24"/>
          <w:lang w:val="it-IT"/>
        </w:rPr>
        <w:t>voglio</w:t>
      </w:r>
      <w:proofErr w:type="gramEnd"/>
      <w:r w:rsidRPr="00595745">
        <w:rPr>
          <w:rFonts w:ascii="Palatino Linotype" w:hAnsi="Palatino Linotype"/>
          <w:sz w:val="24"/>
          <w:szCs w:val="24"/>
          <w:lang w:val="it-IT"/>
        </w:rPr>
        <w:t xml:space="preserve"> notificare ciò che con il consenso del Consiglio generale è stato stabilito in ottemperanza a quanto previsto dall’art. 49 dell’</w:t>
      </w:r>
      <w:r w:rsidR="00654053" w:rsidRPr="00595745">
        <w:rPr>
          <w:rFonts w:ascii="Palatino Linotype" w:hAnsi="Palatino Linotype"/>
          <w:i/>
          <w:sz w:val="24"/>
          <w:szCs w:val="24"/>
          <w:lang w:val="it-IT"/>
        </w:rPr>
        <w:t>OCGC</w:t>
      </w:r>
      <w:r w:rsidR="00654053" w:rsidRPr="00595745">
        <w:rPr>
          <w:rFonts w:ascii="Palatino Linotype" w:hAnsi="Palatino Linotype"/>
          <w:sz w:val="24"/>
          <w:szCs w:val="24"/>
          <w:lang w:val="it-IT"/>
        </w:rPr>
        <w:t>.</w:t>
      </w:r>
    </w:p>
    <w:p w:rsidR="003B23BB" w:rsidRDefault="003B23BB" w:rsidP="00595745">
      <w:pPr>
        <w:spacing w:after="120"/>
        <w:jc w:val="both"/>
        <w:rPr>
          <w:rFonts w:ascii="Palatino Linotype" w:hAnsi="Palatino Linotype"/>
          <w:sz w:val="24"/>
          <w:szCs w:val="24"/>
          <w:lang w:val="it-IT"/>
        </w:rPr>
      </w:pPr>
    </w:p>
    <w:p w:rsidR="00C84E80" w:rsidRDefault="00C84E80" w:rsidP="00595745">
      <w:pPr>
        <w:spacing w:after="120"/>
        <w:jc w:val="both"/>
        <w:rPr>
          <w:rFonts w:ascii="Palatino Linotype" w:hAnsi="Palatino Linotype"/>
          <w:sz w:val="24"/>
          <w:szCs w:val="24"/>
          <w:lang w:val="it-IT"/>
        </w:rPr>
      </w:pPr>
    </w:p>
    <w:p w:rsidR="00C84E80" w:rsidRPr="00595745" w:rsidRDefault="00C84E80" w:rsidP="00595745">
      <w:pPr>
        <w:spacing w:after="120"/>
        <w:jc w:val="both"/>
        <w:rPr>
          <w:rFonts w:ascii="Palatino Linotype" w:hAnsi="Palatino Linotype"/>
          <w:sz w:val="24"/>
          <w:szCs w:val="24"/>
          <w:lang w:val="it-IT"/>
        </w:rPr>
      </w:pPr>
    </w:p>
    <w:p w:rsidR="00654053" w:rsidRPr="00595745" w:rsidRDefault="00654053" w:rsidP="0004443F">
      <w:pPr>
        <w:pStyle w:val="Paragrafoelenco"/>
        <w:numPr>
          <w:ilvl w:val="0"/>
          <w:numId w:val="1"/>
        </w:numPr>
        <w:spacing w:after="120"/>
        <w:ind w:hanging="720"/>
        <w:contextualSpacing w:val="0"/>
        <w:jc w:val="both"/>
        <w:rPr>
          <w:rFonts w:ascii="Palatino Linotype" w:hAnsi="Palatino Linotype"/>
          <w:b/>
          <w:sz w:val="24"/>
          <w:szCs w:val="24"/>
          <w:lang w:val="it-IT"/>
        </w:rPr>
      </w:pPr>
      <w:r w:rsidRPr="00595745">
        <w:rPr>
          <w:rFonts w:ascii="Palatino Linotype" w:hAnsi="Palatino Linotype"/>
          <w:b/>
          <w:sz w:val="24"/>
          <w:szCs w:val="24"/>
          <w:lang w:val="it-IT"/>
        </w:rPr>
        <w:lastRenderedPageBreak/>
        <w:t xml:space="preserve">Il luogo e il tempo </w:t>
      </w:r>
      <w:proofErr w:type="gramStart"/>
      <w:r w:rsidRPr="00595745">
        <w:rPr>
          <w:rFonts w:ascii="Palatino Linotype" w:hAnsi="Palatino Linotype"/>
          <w:b/>
          <w:sz w:val="24"/>
          <w:szCs w:val="24"/>
          <w:lang w:val="it-IT"/>
        </w:rPr>
        <w:t>del</w:t>
      </w:r>
      <w:proofErr w:type="gramEnd"/>
      <w:r w:rsidRPr="00595745">
        <w:rPr>
          <w:rFonts w:ascii="Palatino Linotype" w:hAnsi="Palatino Linotype"/>
          <w:b/>
          <w:sz w:val="24"/>
          <w:szCs w:val="24"/>
          <w:lang w:val="it-IT"/>
        </w:rPr>
        <w:t xml:space="preserve"> Capitolo</w:t>
      </w:r>
    </w:p>
    <w:p w:rsidR="00654053" w:rsidRDefault="0004443F" w:rsidP="0004443F">
      <w:pPr>
        <w:spacing w:after="120"/>
        <w:jc w:val="both"/>
        <w:rPr>
          <w:rFonts w:ascii="Palatino Linotype" w:hAnsi="Palatino Linotype"/>
          <w:sz w:val="24"/>
          <w:szCs w:val="24"/>
          <w:lang w:val="it-IT"/>
        </w:rPr>
      </w:pPr>
      <w:r>
        <w:rPr>
          <w:rFonts w:ascii="Palatino Linotype" w:hAnsi="Palatino Linotype"/>
          <w:sz w:val="24"/>
          <w:szCs w:val="24"/>
          <w:lang w:val="it-IT"/>
        </w:rPr>
        <w:tab/>
      </w:r>
      <w:r w:rsidR="00654053" w:rsidRPr="00595745">
        <w:rPr>
          <w:rFonts w:ascii="Palatino Linotype" w:hAnsi="Palatino Linotype"/>
          <w:sz w:val="24"/>
          <w:szCs w:val="24"/>
          <w:lang w:val="it-IT"/>
        </w:rPr>
        <w:t>Il Capitolo generale avrà inizio il mattino del 27 agosto 201</w:t>
      </w:r>
      <w:r w:rsidR="00123E50" w:rsidRPr="00595745">
        <w:rPr>
          <w:rFonts w:ascii="Palatino Linotype" w:hAnsi="Palatino Linotype"/>
          <w:sz w:val="24"/>
          <w:szCs w:val="24"/>
          <w:lang w:val="it-IT"/>
        </w:rPr>
        <w:t>8</w:t>
      </w:r>
      <w:r w:rsidR="00654053" w:rsidRPr="00595745">
        <w:rPr>
          <w:rFonts w:ascii="Palatino Linotype" w:hAnsi="Palatino Linotype"/>
          <w:sz w:val="24"/>
          <w:szCs w:val="24"/>
          <w:lang w:val="it-IT"/>
        </w:rPr>
        <w:t xml:space="preserve"> per </w:t>
      </w:r>
      <w:proofErr w:type="gramStart"/>
      <w:r w:rsidR="00654053" w:rsidRPr="00595745">
        <w:rPr>
          <w:rFonts w:ascii="Palatino Linotype" w:hAnsi="Palatino Linotype"/>
          <w:sz w:val="24"/>
          <w:szCs w:val="24"/>
          <w:lang w:val="it-IT"/>
        </w:rPr>
        <w:t>concludersi</w:t>
      </w:r>
      <w:proofErr w:type="gramEnd"/>
      <w:r w:rsidR="00654053" w:rsidRPr="00595745">
        <w:rPr>
          <w:rFonts w:ascii="Palatino Linotype" w:hAnsi="Palatino Linotype"/>
          <w:sz w:val="24"/>
          <w:szCs w:val="24"/>
          <w:lang w:val="it-IT"/>
        </w:rPr>
        <w:t xml:space="preserve"> il giorno 16 settembre successivo e sarà celebrato a Roma presso il nostro Collegio Internazionale di San Lorenzo da Brindisi. </w:t>
      </w:r>
      <w:r w:rsidR="0071710D">
        <w:rPr>
          <w:rFonts w:ascii="Palatino Linotype" w:hAnsi="Palatino Linotype"/>
          <w:sz w:val="24"/>
          <w:szCs w:val="24"/>
          <w:lang w:val="it-IT"/>
        </w:rPr>
        <w:t xml:space="preserve">Tutti i capitolari sono attesi per la sera del 26 agosto e non oltre. </w:t>
      </w:r>
      <w:r w:rsidR="00654053" w:rsidRPr="00595745">
        <w:rPr>
          <w:rFonts w:ascii="Palatino Linotype" w:hAnsi="Palatino Linotype"/>
          <w:sz w:val="24"/>
          <w:szCs w:val="24"/>
          <w:lang w:val="it-IT"/>
        </w:rPr>
        <w:t xml:space="preserve">Per motivi logistici non è possibile pervenire nella sede </w:t>
      </w:r>
      <w:proofErr w:type="gramStart"/>
      <w:r w:rsidR="00654053" w:rsidRPr="00595745">
        <w:rPr>
          <w:rFonts w:ascii="Palatino Linotype" w:hAnsi="Palatino Linotype"/>
          <w:sz w:val="24"/>
          <w:szCs w:val="24"/>
          <w:lang w:val="it-IT"/>
        </w:rPr>
        <w:t>del</w:t>
      </w:r>
      <w:proofErr w:type="gramEnd"/>
      <w:r w:rsidR="00654053" w:rsidRPr="00595745">
        <w:rPr>
          <w:rFonts w:ascii="Palatino Linotype" w:hAnsi="Palatino Linotype"/>
          <w:sz w:val="24"/>
          <w:szCs w:val="24"/>
          <w:lang w:val="it-IT"/>
        </w:rPr>
        <w:t xml:space="preserve"> Capitolo prima del 20 agosto. Tuttavia, se qualcuno dei frati capitolari, prevede di arrivare prima del 20 agosto, informi il Rettore del Collegio Internazionale. In vista dei lavori di preparazione più immediata, i fratelli che dovranno svolgere compiti ausiliari durante </w:t>
      </w:r>
      <w:proofErr w:type="gramStart"/>
      <w:r w:rsidR="00654053" w:rsidRPr="00595745">
        <w:rPr>
          <w:rFonts w:ascii="Palatino Linotype" w:hAnsi="Palatino Linotype"/>
          <w:sz w:val="24"/>
          <w:szCs w:val="24"/>
          <w:lang w:val="it-IT"/>
        </w:rPr>
        <w:t>il</w:t>
      </w:r>
      <w:proofErr w:type="gramEnd"/>
      <w:r w:rsidR="00654053" w:rsidRPr="00595745">
        <w:rPr>
          <w:rFonts w:ascii="Palatino Linotype" w:hAnsi="Palatino Linotype"/>
          <w:sz w:val="24"/>
          <w:szCs w:val="24"/>
          <w:lang w:val="it-IT"/>
        </w:rPr>
        <w:t xml:space="preserve"> Capitolo, dovranno arrivare al Collegio in anticipo, secondo la data che sarà indicata nella loro lettera di nomina. </w:t>
      </w:r>
    </w:p>
    <w:p w:rsidR="0004443F" w:rsidRPr="00595745" w:rsidRDefault="0004443F" w:rsidP="0004443F">
      <w:pPr>
        <w:spacing w:after="120"/>
        <w:jc w:val="both"/>
        <w:rPr>
          <w:rFonts w:ascii="Palatino Linotype" w:hAnsi="Palatino Linotype"/>
          <w:sz w:val="24"/>
          <w:szCs w:val="24"/>
          <w:lang w:val="it-IT"/>
        </w:rPr>
      </w:pPr>
    </w:p>
    <w:p w:rsidR="008B269F" w:rsidRPr="00595745" w:rsidRDefault="008B269F" w:rsidP="0004443F">
      <w:pPr>
        <w:pStyle w:val="Paragrafoelenco"/>
        <w:numPr>
          <w:ilvl w:val="0"/>
          <w:numId w:val="1"/>
        </w:numPr>
        <w:spacing w:after="120"/>
        <w:ind w:left="0" w:firstLine="0"/>
        <w:contextualSpacing w:val="0"/>
        <w:jc w:val="both"/>
        <w:rPr>
          <w:rFonts w:ascii="Palatino Linotype" w:hAnsi="Palatino Linotype"/>
          <w:b/>
          <w:sz w:val="24"/>
          <w:szCs w:val="24"/>
          <w:lang w:val="it-IT"/>
        </w:rPr>
      </w:pPr>
      <w:r w:rsidRPr="00595745">
        <w:rPr>
          <w:rFonts w:ascii="Palatino Linotype" w:hAnsi="Palatino Linotype"/>
          <w:b/>
          <w:sz w:val="24"/>
          <w:szCs w:val="24"/>
          <w:lang w:val="it-IT"/>
        </w:rPr>
        <w:t xml:space="preserve">Il programma di massima </w:t>
      </w:r>
      <w:proofErr w:type="gramStart"/>
      <w:r w:rsidRPr="00595745">
        <w:rPr>
          <w:rFonts w:ascii="Palatino Linotype" w:hAnsi="Palatino Linotype"/>
          <w:b/>
          <w:sz w:val="24"/>
          <w:szCs w:val="24"/>
          <w:lang w:val="it-IT"/>
        </w:rPr>
        <w:t>del</w:t>
      </w:r>
      <w:proofErr w:type="gramEnd"/>
      <w:r w:rsidRPr="00595745">
        <w:rPr>
          <w:rFonts w:ascii="Palatino Linotype" w:hAnsi="Palatino Linotype"/>
          <w:b/>
          <w:sz w:val="24"/>
          <w:szCs w:val="24"/>
          <w:lang w:val="it-IT"/>
        </w:rPr>
        <w:t xml:space="preserve"> Capitolo</w:t>
      </w:r>
    </w:p>
    <w:p w:rsidR="008B269F" w:rsidRPr="00595745" w:rsidRDefault="0004443F" w:rsidP="0004443F">
      <w:pPr>
        <w:spacing w:after="120"/>
        <w:jc w:val="both"/>
        <w:rPr>
          <w:rFonts w:ascii="Palatino Linotype" w:hAnsi="Palatino Linotype"/>
          <w:sz w:val="24"/>
          <w:szCs w:val="24"/>
          <w:lang w:val="it-IT"/>
        </w:rPr>
      </w:pPr>
      <w:r>
        <w:rPr>
          <w:rFonts w:ascii="Palatino Linotype" w:hAnsi="Palatino Linotype"/>
          <w:sz w:val="24"/>
          <w:szCs w:val="24"/>
          <w:lang w:val="it-IT"/>
        </w:rPr>
        <w:tab/>
      </w:r>
      <w:r w:rsidR="00A100CD" w:rsidRPr="00595745">
        <w:rPr>
          <w:rFonts w:ascii="Palatino Linotype" w:hAnsi="Palatino Linotype"/>
          <w:sz w:val="24"/>
          <w:szCs w:val="24"/>
          <w:lang w:val="it-IT"/>
        </w:rPr>
        <w:t xml:space="preserve">La Commissione preparatoria del Capitolo generale è stata nominata dal Ministro </w:t>
      </w:r>
      <w:proofErr w:type="gramStart"/>
      <w:r w:rsidR="00A100CD" w:rsidRPr="00595745">
        <w:rPr>
          <w:rFonts w:ascii="Palatino Linotype" w:hAnsi="Palatino Linotype"/>
          <w:sz w:val="24"/>
          <w:szCs w:val="24"/>
          <w:lang w:val="it-IT"/>
        </w:rPr>
        <w:t>generale</w:t>
      </w:r>
      <w:proofErr w:type="gramEnd"/>
      <w:r w:rsidR="00A100CD" w:rsidRPr="00595745">
        <w:rPr>
          <w:rFonts w:ascii="Palatino Linotype" w:hAnsi="Palatino Linotype"/>
          <w:sz w:val="24"/>
          <w:szCs w:val="24"/>
          <w:lang w:val="it-IT"/>
        </w:rPr>
        <w:t xml:space="preserve"> con il consenso del Consiglio</w:t>
      </w:r>
      <w:r w:rsidR="005D2542" w:rsidRPr="00595745">
        <w:rPr>
          <w:rFonts w:ascii="Palatino Linotype" w:hAnsi="Palatino Linotype"/>
          <w:sz w:val="24"/>
          <w:szCs w:val="24"/>
          <w:lang w:val="it-IT"/>
        </w:rPr>
        <w:t xml:space="preserve"> nel mese di </w:t>
      </w:r>
      <w:r w:rsidR="000F1A36" w:rsidRPr="00595745">
        <w:rPr>
          <w:rFonts w:ascii="Palatino Linotype" w:hAnsi="Palatino Linotype"/>
          <w:sz w:val="24"/>
          <w:szCs w:val="24"/>
          <w:lang w:val="it-IT"/>
        </w:rPr>
        <w:t>marzo</w:t>
      </w:r>
      <w:r w:rsidR="005D2542" w:rsidRPr="00595745">
        <w:rPr>
          <w:rFonts w:ascii="Palatino Linotype" w:hAnsi="Palatino Linotype"/>
          <w:sz w:val="24"/>
          <w:szCs w:val="24"/>
          <w:lang w:val="it-IT"/>
        </w:rPr>
        <w:t xml:space="preserve"> del 2017, dopo aver consultato i Presidenti delle Conferenze (cfr. </w:t>
      </w:r>
      <w:r w:rsidR="00F3563D" w:rsidRPr="00595745">
        <w:rPr>
          <w:rFonts w:ascii="Palatino Linotype" w:hAnsi="Palatino Linotype"/>
          <w:i/>
          <w:sz w:val="24"/>
          <w:szCs w:val="24"/>
          <w:lang w:val="it-IT"/>
        </w:rPr>
        <w:t xml:space="preserve">OCGC, </w:t>
      </w:r>
      <w:r w:rsidR="00F3563D" w:rsidRPr="00595745">
        <w:rPr>
          <w:rFonts w:ascii="Palatino Linotype" w:hAnsi="Palatino Linotype"/>
          <w:sz w:val="24"/>
          <w:szCs w:val="24"/>
          <w:lang w:val="it-IT"/>
        </w:rPr>
        <w:t>art. 51)</w:t>
      </w:r>
      <w:r w:rsidR="00401C75" w:rsidRPr="00595745">
        <w:rPr>
          <w:rFonts w:ascii="Palatino Linotype" w:hAnsi="Palatino Linotype"/>
          <w:sz w:val="24"/>
          <w:szCs w:val="24"/>
          <w:lang w:val="it-IT"/>
        </w:rPr>
        <w:t>.</w:t>
      </w:r>
      <w:r w:rsidR="00183548" w:rsidRPr="00595745">
        <w:rPr>
          <w:rFonts w:ascii="Palatino Linotype" w:hAnsi="Palatino Linotype"/>
          <w:sz w:val="24"/>
          <w:szCs w:val="24"/>
          <w:lang w:val="it-IT"/>
        </w:rPr>
        <w:t xml:space="preserve"> </w:t>
      </w:r>
      <w:r w:rsidR="007A536C" w:rsidRPr="00595745">
        <w:rPr>
          <w:rFonts w:ascii="Palatino Linotype" w:hAnsi="Palatino Linotype"/>
          <w:sz w:val="24"/>
          <w:szCs w:val="24"/>
          <w:lang w:val="it-IT"/>
        </w:rPr>
        <w:t>Dopo aver incontrato</w:t>
      </w:r>
      <w:r w:rsidR="00B600B2" w:rsidRPr="00595745">
        <w:rPr>
          <w:rFonts w:ascii="Palatino Linotype" w:hAnsi="Palatino Linotype"/>
          <w:sz w:val="24"/>
          <w:szCs w:val="24"/>
          <w:lang w:val="it-IT"/>
        </w:rPr>
        <w:t xml:space="preserve"> i Presidenti delle Conferenze lo scorso anno, si sta preparando un possibile organigramma </w:t>
      </w:r>
      <w:proofErr w:type="gramStart"/>
      <w:r w:rsidR="00B600B2" w:rsidRPr="00595745">
        <w:rPr>
          <w:rFonts w:ascii="Palatino Linotype" w:hAnsi="Palatino Linotype"/>
          <w:sz w:val="24"/>
          <w:szCs w:val="24"/>
          <w:lang w:val="it-IT"/>
        </w:rPr>
        <w:t>del</w:t>
      </w:r>
      <w:proofErr w:type="gramEnd"/>
      <w:r w:rsidR="00B600B2" w:rsidRPr="00595745">
        <w:rPr>
          <w:rFonts w:ascii="Palatino Linotype" w:hAnsi="Palatino Linotype"/>
          <w:sz w:val="24"/>
          <w:szCs w:val="24"/>
          <w:lang w:val="it-IT"/>
        </w:rPr>
        <w:t xml:space="preserve"> Capitolo che si prevede sarà pronto entro il mese di maggio 2018. Fin d’ora </w:t>
      </w:r>
      <w:proofErr w:type="gramStart"/>
      <w:r w:rsidR="00B600B2" w:rsidRPr="00595745">
        <w:rPr>
          <w:rFonts w:ascii="Palatino Linotype" w:hAnsi="Palatino Linotype"/>
          <w:sz w:val="24"/>
          <w:szCs w:val="24"/>
          <w:lang w:val="it-IT"/>
        </w:rPr>
        <w:t xml:space="preserve">vi </w:t>
      </w:r>
      <w:proofErr w:type="gramEnd"/>
      <w:r w:rsidR="00B600B2" w:rsidRPr="00595745">
        <w:rPr>
          <w:rFonts w:ascii="Palatino Linotype" w:hAnsi="Palatino Linotype"/>
          <w:sz w:val="24"/>
          <w:szCs w:val="24"/>
          <w:lang w:val="it-IT"/>
        </w:rPr>
        <w:t>indichiamo i « momenti forti del Capitolo »:</w:t>
      </w:r>
    </w:p>
    <w:p w:rsidR="00B600B2" w:rsidRPr="00595745" w:rsidRDefault="00F929D7" w:rsidP="0004443F">
      <w:pPr>
        <w:pStyle w:val="Paragrafoelenco"/>
        <w:numPr>
          <w:ilvl w:val="0"/>
          <w:numId w:val="3"/>
        </w:numPr>
        <w:spacing w:after="120"/>
        <w:ind w:left="1134" w:hanging="567"/>
        <w:contextualSpacing w:val="0"/>
        <w:jc w:val="both"/>
        <w:rPr>
          <w:rFonts w:ascii="Palatino Linotype" w:hAnsi="Palatino Linotype"/>
          <w:sz w:val="24"/>
          <w:szCs w:val="24"/>
          <w:lang w:val="it-IT"/>
        </w:rPr>
      </w:pPr>
      <w:r w:rsidRPr="00595745">
        <w:rPr>
          <w:rFonts w:ascii="Palatino Linotype" w:hAnsi="Palatino Linotype"/>
          <w:sz w:val="24"/>
          <w:szCs w:val="24"/>
          <w:lang w:val="it-IT"/>
        </w:rPr>
        <w:t>Presentazione e studio della Relazione del Ministro generale;</w:t>
      </w:r>
    </w:p>
    <w:p w:rsidR="00F929D7" w:rsidRPr="00595745" w:rsidRDefault="00475996" w:rsidP="0004443F">
      <w:pPr>
        <w:pStyle w:val="Paragrafoelenco"/>
        <w:numPr>
          <w:ilvl w:val="0"/>
          <w:numId w:val="3"/>
        </w:numPr>
        <w:spacing w:after="120"/>
        <w:ind w:left="1134" w:hanging="567"/>
        <w:contextualSpacing w:val="0"/>
        <w:jc w:val="both"/>
        <w:rPr>
          <w:rFonts w:ascii="Palatino Linotype" w:hAnsi="Palatino Linotype"/>
          <w:sz w:val="24"/>
          <w:szCs w:val="24"/>
          <w:lang w:val="it-IT"/>
        </w:rPr>
      </w:pPr>
      <w:r w:rsidRPr="00595745">
        <w:rPr>
          <w:rFonts w:ascii="Palatino Linotype" w:hAnsi="Palatino Linotype"/>
          <w:sz w:val="24"/>
          <w:szCs w:val="24"/>
          <w:lang w:val="it-IT"/>
        </w:rPr>
        <w:t>Elezione del Ministro generale e del suo Consiglio;</w:t>
      </w:r>
    </w:p>
    <w:p w:rsidR="00475996" w:rsidRPr="00595745" w:rsidRDefault="00475996" w:rsidP="0004443F">
      <w:pPr>
        <w:pStyle w:val="Paragrafoelenco"/>
        <w:numPr>
          <w:ilvl w:val="0"/>
          <w:numId w:val="3"/>
        </w:numPr>
        <w:spacing w:after="120"/>
        <w:ind w:left="1134" w:hanging="567"/>
        <w:contextualSpacing w:val="0"/>
        <w:jc w:val="both"/>
        <w:rPr>
          <w:rFonts w:ascii="Palatino Linotype" w:hAnsi="Palatino Linotype"/>
          <w:sz w:val="24"/>
          <w:szCs w:val="24"/>
          <w:lang w:val="it-IT"/>
        </w:rPr>
      </w:pPr>
      <w:r w:rsidRPr="00595745">
        <w:rPr>
          <w:rFonts w:ascii="Palatino Linotype" w:hAnsi="Palatino Linotype"/>
          <w:sz w:val="24"/>
          <w:szCs w:val="24"/>
          <w:lang w:val="it-IT"/>
        </w:rPr>
        <w:t>Trattazione di alcuni</w:t>
      </w:r>
      <w:r w:rsidR="00C42FFB" w:rsidRPr="00595745">
        <w:rPr>
          <w:rFonts w:ascii="Palatino Linotype" w:hAnsi="Palatino Linotype"/>
          <w:sz w:val="24"/>
          <w:szCs w:val="24"/>
          <w:lang w:val="it-IT"/>
        </w:rPr>
        <w:t xml:space="preserve"> temi particolari tra i quali in modo eminente: la « </w:t>
      </w:r>
      <w:proofErr w:type="spellStart"/>
      <w:r w:rsidR="00C42FFB" w:rsidRPr="00595745">
        <w:rPr>
          <w:rFonts w:ascii="Palatino Linotype" w:hAnsi="Palatino Linotype"/>
          <w:i/>
          <w:sz w:val="24"/>
          <w:szCs w:val="24"/>
          <w:lang w:val="it-IT"/>
        </w:rPr>
        <w:t>Ratio</w:t>
      </w:r>
      <w:proofErr w:type="spellEnd"/>
      <w:r w:rsidR="00C42FFB" w:rsidRPr="00595745">
        <w:rPr>
          <w:rFonts w:ascii="Palatino Linotype" w:hAnsi="Palatino Linotype"/>
          <w:i/>
          <w:sz w:val="24"/>
          <w:szCs w:val="24"/>
          <w:lang w:val="it-IT"/>
        </w:rPr>
        <w:t xml:space="preserve"> </w:t>
      </w:r>
      <w:proofErr w:type="spellStart"/>
      <w:r w:rsidR="00C42FFB" w:rsidRPr="00595745">
        <w:rPr>
          <w:rFonts w:ascii="Palatino Linotype" w:hAnsi="Palatino Linotype"/>
          <w:i/>
          <w:sz w:val="24"/>
          <w:szCs w:val="24"/>
          <w:lang w:val="it-IT"/>
        </w:rPr>
        <w:t>Formationis</w:t>
      </w:r>
      <w:proofErr w:type="spellEnd"/>
      <w:r w:rsidR="00C42FFB" w:rsidRPr="00595745">
        <w:rPr>
          <w:rFonts w:ascii="Palatino Linotype" w:hAnsi="Palatino Linotype"/>
          <w:i/>
          <w:sz w:val="24"/>
          <w:szCs w:val="24"/>
          <w:lang w:val="it-IT"/>
        </w:rPr>
        <w:t xml:space="preserve"> </w:t>
      </w:r>
      <w:proofErr w:type="spellStart"/>
      <w:r w:rsidR="00C42FFB" w:rsidRPr="00595745">
        <w:rPr>
          <w:rFonts w:ascii="Palatino Linotype" w:hAnsi="Palatino Linotype"/>
          <w:i/>
          <w:sz w:val="24"/>
          <w:szCs w:val="24"/>
          <w:lang w:val="it-IT"/>
        </w:rPr>
        <w:t>Ordinis</w:t>
      </w:r>
      <w:proofErr w:type="spellEnd"/>
      <w:r w:rsidR="00C42FFB" w:rsidRPr="00595745">
        <w:rPr>
          <w:rFonts w:ascii="Palatino Linotype" w:hAnsi="Palatino Linotype"/>
          <w:sz w:val="24"/>
          <w:szCs w:val="24"/>
          <w:lang w:val="it-IT"/>
        </w:rPr>
        <w:t xml:space="preserve"> »; </w:t>
      </w:r>
      <w:r w:rsidR="005D02A7" w:rsidRPr="00595745">
        <w:rPr>
          <w:rFonts w:ascii="Palatino Linotype" w:hAnsi="Palatino Linotype"/>
          <w:sz w:val="24"/>
          <w:szCs w:val="24"/>
          <w:lang w:val="it-IT"/>
        </w:rPr>
        <w:t xml:space="preserve">alcune questioni giuridiche. </w:t>
      </w:r>
    </w:p>
    <w:p w:rsidR="005D02A7" w:rsidRPr="00595745" w:rsidRDefault="005D02A7" w:rsidP="00595745">
      <w:pPr>
        <w:spacing w:after="120"/>
        <w:jc w:val="both"/>
        <w:rPr>
          <w:rFonts w:ascii="Palatino Linotype" w:hAnsi="Palatino Linotype"/>
          <w:sz w:val="24"/>
          <w:szCs w:val="24"/>
          <w:lang w:val="it-IT"/>
        </w:rPr>
      </w:pPr>
      <w:r w:rsidRPr="00595745">
        <w:rPr>
          <w:rFonts w:ascii="Palatino Linotype" w:hAnsi="Palatino Linotype"/>
          <w:sz w:val="24"/>
          <w:szCs w:val="24"/>
          <w:lang w:val="it-IT"/>
        </w:rPr>
        <w:t>Ricordiamo comunque che tutti i frati dell’Ordine possono inoltrare dei temi da trattare e che la decisione ultima sugli argomenti da affrontare spe</w:t>
      </w:r>
      <w:r w:rsidR="00143E22" w:rsidRPr="00595745">
        <w:rPr>
          <w:rFonts w:ascii="Palatino Linotype" w:hAnsi="Palatino Linotype"/>
          <w:sz w:val="24"/>
          <w:szCs w:val="24"/>
          <w:lang w:val="it-IT"/>
        </w:rPr>
        <w:t xml:space="preserve">tta </w:t>
      </w:r>
      <w:proofErr w:type="gramStart"/>
      <w:r w:rsidR="00143E22" w:rsidRPr="00595745">
        <w:rPr>
          <w:rFonts w:ascii="Palatino Linotype" w:hAnsi="Palatino Linotype"/>
          <w:sz w:val="24"/>
          <w:szCs w:val="24"/>
          <w:lang w:val="it-IT"/>
        </w:rPr>
        <w:t>al</w:t>
      </w:r>
      <w:proofErr w:type="gramEnd"/>
      <w:r w:rsidR="00143E22" w:rsidRPr="00595745">
        <w:rPr>
          <w:rFonts w:ascii="Palatino Linotype" w:hAnsi="Palatino Linotype"/>
          <w:sz w:val="24"/>
          <w:szCs w:val="24"/>
          <w:lang w:val="it-IT"/>
        </w:rPr>
        <w:t xml:space="preserve"> Capitolo stesso (</w:t>
      </w:r>
      <w:proofErr w:type="spellStart"/>
      <w:r w:rsidR="00143E22" w:rsidRPr="00595745">
        <w:rPr>
          <w:rFonts w:ascii="Palatino Linotype" w:hAnsi="Palatino Linotype"/>
          <w:sz w:val="24"/>
          <w:szCs w:val="24"/>
          <w:lang w:val="it-IT"/>
        </w:rPr>
        <w:t>Ord</w:t>
      </w:r>
      <w:proofErr w:type="spellEnd"/>
      <w:r w:rsidR="00143E22" w:rsidRPr="00595745">
        <w:rPr>
          <w:rFonts w:ascii="Palatino Linotype" w:hAnsi="Palatino Linotype"/>
          <w:sz w:val="24"/>
          <w:szCs w:val="24"/>
          <w:lang w:val="it-IT"/>
        </w:rPr>
        <w:t>., 8/10).</w:t>
      </w:r>
    </w:p>
    <w:p w:rsidR="00143E22" w:rsidRPr="00595745" w:rsidRDefault="00143E22" w:rsidP="00595745">
      <w:pPr>
        <w:spacing w:after="120"/>
        <w:jc w:val="both"/>
        <w:rPr>
          <w:rFonts w:ascii="Palatino Linotype" w:hAnsi="Palatino Linotype"/>
          <w:sz w:val="24"/>
          <w:szCs w:val="24"/>
          <w:lang w:val="it-IT"/>
        </w:rPr>
      </w:pPr>
    </w:p>
    <w:p w:rsidR="00143E22" w:rsidRPr="00595745" w:rsidRDefault="00827D1C" w:rsidP="0004443F">
      <w:pPr>
        <w:pStyle w:val="Paragrafoelenco"/>
        <w:numPr>
          <w:ilvl w:val="0"/>
          <w:numId w:val="1"/>
        </w:numPr>
        <w:spacing w:after="120"/>
        <w:ind w:left="0" w:firstLine="0"/>
        <w:contextualSpacing w:val="0"/>
        <w:jc w:val="both"/>
        <w:rPr>
          <w:rFonts w:ascii="Palatino Linotype" w:hAnsi="Palatino Linotype"/>
          <w:b/>
          <w:sz w:val="24"/>
          <w:szCs w:val="24"/>
          <w:lang w:val="it-IT"/>
        </w:rPr>
      </w:pPr>
      <w:r w:rsidRPr="00595745">
        <w:rPr>
          <w:rFonts w:ascii="Palatino Linotype" w:hAnsi="Palatino Linotype"/>
          <w:b/>
          <w:sz w:val="24"/>
          <w:szCs w:val="24"/>
          <w:lang w:val="it-IT"/>
        </w:rPr>
        <w:t>I partecipanti al Capitolo generale</w:t>
      </w:r>
    </w:p>
    <w:p w:rsidR="00827D1C" w:rsidRPr="00595745" w:rsidRDefault="0004443F" w:rsidP="0004443F">
      <w:pPr>
        <w:spacing w:after="120"/>
        <w:jc w:val="both"/>
        <w:rPr>
          <w:rFonts w:ascii="Palatino Linotype" w:hAnsi="Palatino Linotype"/>
          <w:sz w:val="24"/>
          <w:szCs w:val="24"/>
          <w:lang w:val="it-IT"/>
        </w:rPr>
      </w:pPr>
      <w:r>
        <w:rPr>
          <w:rFonts w:ascii="Palatino Linotype" w:hAnsi="Palatino Linotype"/>
          <w:sz w:val="24"/>
          <w:szCs w:val="24"/>
          <w:lang w:val="it-IT"/>
        </w:rPr>
        <w:tab/>
      </w:r>
      <w:r w:rsidR="001743BD" w:rsidRPr="00595745">
        <w:rPr>
          <w:rFonts w:ascii="Palatino Linotype" w:hAnsi="Palatino Linotype"/>
          <w:sz w:val="24"/>
          <w:szCs w:val="24"/>
          <w:lang w:val="it-IT"/>
        </w:rPr>
        <w:t>A norma delle nostre Costituzioni (124, 4) sono frati capitolari:</w:t>
      </w:r>
    </w:p>
    <w:p w:rsidR="001743BD" w:rsidRPr="00595745" w:rsidRDefault="00DD206E"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Il Ministro generale;</w:t>
      </w:r>
    </w:p>
    <w:p w:rsidR="000631F9" w:rsidRPr="00595745" w:rsidRDefault="000631F9"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Il Vicario generale;</w:t>
      </w:r>
    </w:p>
    <w:p w:rsidR="00DD206E" w:rsidRPr="00595745" w:rsidRDefault="00DD206E"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I Consiglieri generali;</w:t>
      </w:r>
    </w:p>
    <w:p w:rsidR="00DD206E" w:rsidRPr="00595745" w:rsidRDefault="00972951"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I Ministri provinciali;</w:t>
      </w:r>
    </w:p>
    <w:p w:rsidR="00972951" w:rsidRPr="00595745" w:rsidRDefault="00972951"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I Custodi;</w:t>
      </w:r>
    </w:p>
    <w:p w:rsidR="00972951" w:rsidRPr="00595745" w:rsidRDefault="00972951"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Il Segretario generale;</w:t>
      </w:r>
    </w:p>
    <w:p w:rsidR="00972951" w:rsidRPr="00595745" w:rsidRDefault="00132E48"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Il procuratore generale;</w:t>
      </w:r>
    </w:p>
    <w:p w:rsidR="00C63F8B" w:rsidRPr="00595745" w:rsidRDefault="00132E48"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lastRenderedPageBreak/>
        <w:t>I Delegati</w:t>
      </w:r>
      <w:r w:rsidR="001A044B" w:rsidRPr="00595745">
        <w:rPr>
          <w:rFonts w:ascii="Palatino Linotype" w:hAnsi="Palatino Linotype"/>
          <w:sz w:val="24"/>
          <w:szCs w:val="24"/>
          <w:lang w:val="it-IT"/>
        </w:rPr>
        <w:t xml:space="preserve"> delle province</w:t>
      </w:r>
      <w:r w:rsidR="00FA4DD8" w:rsidRPr="00595745">
        <w:rPr>
          <w:rFonts w:ascii="Palatino Linotype" w:hAnsi="Palatino Linotype"/>
          <w:sz w:val="24"/>
          <w:szCs w:val="24"/>
          <w:lang w:val="it-IT"/>
        </w:rPr>
        <w:t>;</w:t>
      </w:r>
    </w:p>
    <w:p w:rsidR="00FA4DD8" w:rsidRPr="00595745" w:rsidRDefault="008E73AE" w:rsidP="00C84E80">
      <w:pPr>
        <w:pStyle w:val="Paragrafoelenco"/>
        <w:numPr>
          <w:ilvl w:val="0"/>
          <w:numId w:val="4"/>
        </w:numPr>
        <w:spacing w:after="40"/>
        <w:ind w:left="1775" w:hanging="357"/>
        <w:contextualSpacing w:val="0"/>
        <w:jc w:val="both"/>
        <w:rPr>
          <w:rFonts w:ascii="Palatino Linotype" w:hAnsi="Palatino Linotype"/>
          <w:sz w:val="24"/>
          <w:szCs w:val="24"/>
          <w:lang w:val="it-IT"/>
        </w:rPr>
      </w:pPr>
      <w:r w:rsidRPr="00595745">
        <w:rPr>
          <w:rFonts w:ascii="Palatino Linotype" w:hAnsi="Palatino Linotype"/>
          <w:sz w:val="24"/>
          <w:szCs w:val="24"/>
          <w:lang w:val="it-IT"/>
        </w:rPr>
        <w:t>Un fratello laico per ogni Conferenza (</w:t>
      </w:r>
      <w:proofErr w:type="spellStart"/>
      <w:proofErr w:type="gramStart"/>
      <w:r w:rsidRPr="00595745">
        <w:rPr>
          <w:rFonts w:ascii="Palatino Linotype" w:hAnsi="Palatino Linotype"/>
          <w:sz w:val="24"/>
          <w:szCs w:val="24"/>
          <w:lang w:val="it-IT"/>
        </w:rPr>
        <w:t>Ord</w:t>
      </w:r>
      <w:proofErr w:type="spellEnd"/>
      <w:r w:rsidRPr="00595745">
        <w:rPr>
          <w:rFonts w:ascii="Palatino Linotype" w:hAnsi="Palatino Linotype"/>
          <w:sz w:val="24"/>
          <w:szCs w:val="24"/>
          <w:lang w:val="it-IT"/>
        </w:rPr>
        <w:t>.</w:t>
      </w:r>
      <w:proofErr w:type="gramEnd"/>
      <w:r w:rsidRPr="00595745">
        <w:rPr>
          <w:rFonts w:ascii="Palatino Linotype" w:hAnsi="Palatino Linotype"/>
          <w:sz w:val="24"/>
          <w:szCs w:val="24"/>
          <w:lang w:val="it-IT"/>
        </w:rPr>
        <w:t>, 8/8).</w:t>
      </w:r>
    </w:p>
    <w:p w:rsidR="0004443F" w:rsidRDefault="0004443F" w:rsidP="00595745">
      <w:pPr>
        <w:spacing w:after="120"/>
        <w:ind w:left="708"/>
        <w:jc w:val="both"/>
        <w:rPr>
          <w:rFonts w:ascii="Palatino Linotype" w:hAnsi="Palatino Linotype"/>
          <w:sz w:val="24"/>
          <w:szCs w:val="24"/>
          <w:lang w:val="it-IT"/>
        </w:rPr>
      </w:pPr>
    </w:p>
    <w:p w:rsidR="008E73AE" w:rsidRDefault="0004443F" w:rsidP="0004443F">
      <w:pPr>
        <w:spacing w:after="120"/>
        <w:jc w:val="both"/>
        <w:rPr>
          <w:rFonts w:ascii="Palatino Linotype" w:hAnsi="Palatino Linotype"/>
          <w:sz w:val="24"/>
          <w:szCs w:val="24"/>
          <w:lang w:val="it-IT"/>
        </w:rPr>
      </w:pPr>
      <w:r>
        <w:rPr>
          <w:rFonts w:ascii="Palatino Linotype" w:hAnsi="Palatino Linotype"/>
          <w:sz w:val="24"/>
          <w:szCs w:val="24"/>
          <w:lang w:val="it-IT"/>
        </w:rPr>
        <w:tab/>
      </w:r>
      <w:r w:rsidR="008E73AE" w:rsidRPr="00595745">
        <w:rPr>
          <w:rFonts w:ascii="Palatino Linotype" w:hAnsi="Palatino Linotype"/>
          <w:sz w:val="24"/>
          <w:szCs w:val="24"/>
          <w:lang w:val="it-IT"/>
        </w:rPr>
        <w:t>Pertanto, in virtù della presente convoco i Fratelli che, a norma delle Costituzioni, hanno il diritto e il dovere (</w:t>
      </w:r>
      <w:r w:rsidR="00353D83" w:rsidRPr="00595745">
        <w:rPr>
          <w:rFonts w:ascii="Palatino Linotype" w:hAnsi="Palatino Linotype"/>
          <w:sz w:val="24"/>
          <w:szCs w:val="24"/>
          <w:lang w:val="it-IT"/>
        </w:rPr>
        <w:t>cfr</w:t>
      </w:r>
      <w:r w:rsidR="008E73AE" w:rsidRPr="00595745">
        <w:rPr>
          <w:rFonts w:ascii="Palatino Linotype" w:hAnsi="Palatino Linotype"/>
          <w:sz w:val="24"/>
          <w:szCs w:val="24"/>
          <w:lang w:val="it-IT"/>
        </w:rPr>
        <w:t xml:space="preserve">. </w:t>
      </w:r>
      <w:r w:rsidR="008E73AE" w:rsidRPr="00595745">
        <w:rPr>
          <w:rFonts w:ascii="Palatino Linotype" w:hAnsi="Palatino Linotype"/>
          <w:i/>
          <w:sz w:val="24"/>
          <w:szCs w:val="24"/>
          <w:lang w:val="it-IT"/>
        </w:rPr>
        <w:t>OCGC</w:t>
      </w:r>
      <w:r w:rsidR="00E46FFB" w:rsidRPr="00595745">
        <w:rPr>
          <w:rFonts w:ascii="Palatino Linotype" w:hAnsi="Palatino Linotype"/>
          <w:i/>
          <w:sz w:val="24"/>
          <w:szCs w:val="24"/>
          <w:lang w:val="it-IT"/>
        </w:rPr>
        <w:t xml:space="preserve">, </w:t>
      </w:r>
      <w:r w:rsidR="00E46FFB" w:rsidRPr="00595745">
        <w:rPr>
          <w:rFonts w:ascii="Palatino Linotype" w:hAnsi="Palatino Linotype"/>
          <w:sz w:val="24"/>
          <w:szCs w:val="24"/>
          <w:lang w:val="it-IT"/>
        </w:rPr>
        <w:t xml:space="preserve">art. 3) di partecipare al </w:t>
      </w:r>
      <w:r w:rsidR="0061036C" w:rsidRPr="00595745">
        <w:rPr>
          <w:rFonts w:ascii="Palatino Linotype" w:hAnsi="Palatino Linotype"/>
          <w:sz w:val="24"/>
          <w:szCs w:val="24"/>
          <w:lang w:val="it-IT"/>
        </w:rPr>
        <w:t>Capitolo generale.</w:t>
      </w:r>
    </w:p>
    <w:p w:rsidR="0004443F" w:rsidRPr="00595745" w:rsidRDefault="0004443F" w:rsidP="00595745">
      <w:pPr>
        <w:spacing w:after="120"/>
        <w:ind w:left="708"/>
        <w:jc w:val="both"/>
        <w:rPr>
          <w:rFonts w:ascii="Palatino Linotype" w:hAnsi="Palatino Linotype"/>
          <w:sz w:val="24"/>
          <w:szCs w:val="24"/>
          <w:lang w:val="it-IT"/>
        </w:rPr>
      </w:pPr>
    </w:p>
    <w:p w:rsidR="00353D83" w:rsidRPr="00595745" w:rsidRDefault="00353D83" w:rsidP="0004443F">
      <w:pPr>
        <w:pStyle w:val="Paragrafoelenco"/>
        <w:numPr>
          <w:ilvl w:val="0"/>
          <w:numId w:val="1"/>
        </w:numPr>
        <w:spacing w:after="120"/>
        <w:ind w:hanging="720"/>
        <w:contextualSpacing w:val="0"/>
        <w:jc w:val="both"/>
        <w:rPr>
          <w:rFonts w:ascii="Palatino Linotype" w:hAnsi="Palatino Linotype"/>
          <w:b/>
          <w:sz w:val="24"/>
          <w:szCs w:val="24"/>
          <w:lang w:val="it-IT"/>
        </w:rPr>
      </w:pPr>
      <w:r w:rsidRPr="00595745">
        <w:rPr>
          <w:rFonts w:ascii="Palatino Linotype" w:hAnsi="Palatino Linotype"/>
          <w:b/>
          <w:sz w:val="24"/>
          <w:szCs w:val="24"/>
          <w:lang w:val="it-IT"/>
        </w:rPr>
        <w:t>L’elezione dei delegati</w:t>
      </w:r>
    </w:p>
    <w:p w:rsidR="00A27FFE" w:rsidRPr="00595745" w:rsidRDefault="00CC4988" w:rsidP="00595745">
      <w:pPr>
        <w:pStyle w:val="Paragrafoelenco"/>
        <w:numPr>
          <w:ilvl w:val="0"/>
          <w:numId w:val="7"/>
        </w:numPr>
        <w:spacing w:after="120"/>
        <w:contextualSpacing w:val="0"/>
        <w:jc w:val="both"/>
        <w:rPr>
          <w:rFonts w:ascii="Palatino Linotype" w:hAnsi="Palatino Linotype"/>
          <w:sz w:val="24"/>
          <w:szCs w:val="24"/>
          <w:lang w:val="it-IT"/>
        </w:rPr>
      </w:pPr>
      <w:r w:rsidRPr="00595745">
        <w:rPr>
          <w:rFonts w:ascii="Palatino Linotype" w:hAnsi="Palatino Linotype"/>
          <w:sz w:val="24"/>
          <w:szCs w:val="24"/>
          <w:lang w:val="it-IT"/>
        </w:rPr>
        <w:t>L’elezione dei Delegati delle P</w:t>
      </w:r>
      <w:r w:rsidR="00D723B4" w:rsidRPr="00595745">
        <w:rPr>
          <w:rFonts w:ascii="Palatino Linotype" w:hAnsi="Palatino Linotype"/>
          <w:sz w:val="24"/>
          <w:szCs w:val="24"/>
          <w:lang w:val="it-IT"/>
        </w:rPr>
        <w:t>rovince</w:t>
      </w:r>
      <w:r w:rsidRPr="00595745">
        <w:rPr>
          <w:rFonts w:ascii="Palatino Linotype" w:hAnsi="Palatino Linotype"/>
          <w:sz w:val="24"/>
          <w:szCs w:val="24"/>
          <w:lang w:val="it-IT"/>
        </w:rPr>
        <w:t xml:space="preserve"> deve svolgersi in conformità a quanto previsto dalle Ordinazioni (</w:t>
      </w:r>
      <w:r w:rsidR="00797F0B" w:rsidRPr="00595745">
        <w:rPr>
          <w:rFonts w:ascii="Palatino Linotype" w:hAnsi="Palatino Linotype"/>
          <w:sz w:val="24"/>
          <w:szCs w:val="24"/>
          <w:lang w:val="it-IT"/>
        </w:rPr>
        <w:t xml:space="preserve">cfr. </w:t>
      </w:r>
      <w:proofErr w:type="spellStart"/>
      <w:proofErr w:type="gramStart"/>
      <w:r w:rsidR="00797F0B" w:rsidRPr="00595745">
        <w:rPr>
          <w:rFonts w:ascii="Palatino Linotype" w:hAnsi="Palatino Linotype"/>
          <w:i/>
          <w:sz w:val="24"/>
          <w:szCs w:val="24"/>
          <w:lang w:val="it-IT"/>
        </w:rPr>
        <w:t>Ord</w:t>
      </w:r>
      <w:proofErr w:type="spellEnd"/>
      <w:r w:rsidR="00797F0B" w:rsidRPr="00595745">
        <w:rPr>
          <w:rFonts w:ascii="Palatino Linotype" w:hAnsi="Palatino Linotype"/>
          <w:i/>
          <w:sz w:val="24"/>
          <w:szCs w:val="24"/>
          <w:lang w:val="it-IT"/>
        </w:rPr>
        <w:t>.</w:t>
      </w:r>
      <w:proofErr w:type="gramEnd"/>
      <w:r w:rsidR="00797F0B" w:rsidRPr="00595745">
        <w:rPr>
          <w:rFonts w:ascii="Palatino Linotype" w:hAnsi="Palatino Linotype"/>
          <w:i/>
          <w:sz w:val="24"/>
          <w:szCs w:val="24"/>
          <w:lang w:val="it-IT"/>
        </w:rPr>
        <w:t>,</w:t>
      </w:r>
      <w:r w:rsidR="00797F0B" w:rsidRPr="00595745">
        <w:rPr>
          <w:rFonts w:ascii="Palatino Linotype" w:hAnsi="Palatino Linotype"/>
          <w:sz w:val="24"/>
          <w:szCs w:val="24"/>
          <w:lang w:val="it-IT"/>
        </w:rPr>
        <w:t xml:space="preserve"> 8/9)</w:t>
      </w:r>
      <w:r w:rsidR="00C84E80">
        <w:rPr>
          <w:rStyle w:val="Rimandonotaapidipagina"/>
          <w:rFonts w:ascii="Palatino Linotype" w:hAnsi="Palatino Linotype"/>
          <w:sz w:val="24"/>
          <w:szCs w:val="24"/>
          <w:lang w:val="it-IT"/>
        </w:rPr>
        <w:footnoteReference w:id="1"/>
      </w:r>
      <w:proofErr w:type="gramStart"/>
      <w:r w:rsidR="00AF7FB5" w:rsidRPr="00595745">
        <w:rPr>
          <w:rFonts w:ascii="Palatino Linotype" w:hAnsi="Palatino Linotype"/>
          <w:sz w:val="24"/>
          <w:szCs w:val="24"/>
          <w:lang w:val="it-IT"/>
        </w:rPr>
        <w:t>.</w:t>
      </w:r>
    </w:p>
    <w:p w:rsidR="00AF7FB5" w:rsidRPr="00595745" w:rsidRDefault="00AF7FB5" w:rsidP="00595745">
      <w:pPr>
        <w:pStyle w:val="Paragrafoelenco"/>
        <w:numPr>
          <w:ilvl w:val="0"/>
          <w:numId w:val="7"/>
        </w:numPr>
        <w:spacing w:after="120"/>
        <w:contextualSpacing w:val="0"/>
        <w:jc w:val="both"/>
        <w:rPr>
          <w:rFonts w:ascii="Palatino Linotype" w:hAnsi="Palatino Linotype"/>
          <w:sz w:val="24"/>
          <w:szCs w:val="24"/>
          <w:lang w:val="it-IT"/>
        </w:rPr>
      </w:pPr>
      <w:proofErr w:type="gramEnd"/>
      <w:r w:rsidRPr="00595745">
        <w:rPr>
          <w:rFonts w:ascii="Palatino Linotype" w:hAnsi="Palatino Linotype"/>
          <w:sz w:val="24"/>
          <w:szCs w:val="24"/>
          <w:lang w:val="it-IT"/>
        </w:rPr>
        <w:t xml:space="preserve">Il numero dei frati professi (inclusi i professi temporanei) di ciascuna </w:t>
      </w:r>
      <w:r w:rsidR="0020601F" w:rsidRPr="00595745">
        <w:rPr>
          <w:rFonts w:ascii="Palatino Linotype" w:hAnsi="Palatino Linotype"/>
          <w:sz w:val="24"/>
          <w:szCs w:val="24"/>
          <w:lang w:val="it-IT"/>
        </w:rPr>
        <w:t>Provincia sia computato al 31 dicembre 2017.</w:t>
      </w:r>
    </w:p>
    <w:p w:rsidR="0020601F" w:rsidRPr="00595745" w:rsidRDefault="0020601F" w:rsidP="00595745">
      <w:pPr>
        <w:pStyle w:val="Paragrafoelenco"/>
        <w:numPr>
          <w:ilvl w:val="0"/>
          <w:numId w:val="7"/>
        </w:numPr>
        <w:spacing w:after="120"/>
        <w:contextualSpacing w:val="0"/>
        <w:jc w:val="both"/>
        <w:rPr>
          <w:rFonts w:ascii="Palatino Linotype" w:hAnsi="Palatino Linotype"/>
          <w:sz w:val="24"/>
          <w:szCs w:val="24"/>
          <w:lang w:val="it-IT"/>
        </w:rPr>
      </w:pPr>
      <w:r w:rsidRPr="00595745">
        <w:rPr>
          <w:rFonts w:ascii="Palatino Linotype" w:hAnsi="Palatino Linotype"/>
          <w:sz w:val="24"/>
          <w:szCs w:val="24"/>
          <w:lang w:val="it-IT"/>
        </w:rPr>
        <w:t>I frati aggregati alle Custodie</w:t>
      </w:r>
      <w:r w:rsidR="00045575" w:rsidRPr="00595745">
        <w:rPr>
          <w:rFonts w:ascii="Palatino Linotype" w:hAnsi="Palatino Linotype"/>
          <w:sz w:val="24"/>
          <w:szCs w:val="24"/>
          <w:lang w:val="it-IT"/>
        </w:rPr>
        <w:t xml:space="preserve"> e gli altri frati che si trovano in altra circoscrizione per ragioni di servizio, per l’elezione dei Delegati delle Province non </w:t>
      </w:r>
      <w:proofErr w:type="gramStart"/>
      <w:r w:rsidR="00045575" w:rsidRPr="00595745">
        <w:rPr>
          <w:rFonts w:ascii="Palatino Linotype" w:hAnsi="Palatino Linotype"/>
          <w:sz w:val="24"/>
          <w:szCs w:val="24"/>
          <w:lang w:val="it-IT"/>
        </w:rPr>
        <w:t>vengono</w:t>
      </w:r>
      <w:proofErr w:type="gramEnd"/>
      <w:r w:rsidR="00045575" w:rsidRPr="00595745">
        <w:rPr>
          <w:rFonts w:ascii="Palatino Linotype" w:hAnsi="Palatino Linotype"/>
          <w:sz w:val="24"/>
          <w:szCs w:val="24"/>
          <w:lang w:val="it-IT"/>
        </w:rPr>
        <w:t xml:space="preserve"> computati tra i frati della Provincia, ma tra quelli della Circoscrizione dove esercitano il diritto di voto e in cui effettivamente si trovano (cfr. </w:t>
      </w:r>
      <w:r w:rsidR="00045575" w:rsidRPr="00595745">
        <w:rPr>
          <w:rFonts w:ascii="Palatino Linotype" w:hAnsi="Palatino Linotype"/>
          <w:i/>
          <w:sz w:val="24"/>
          <w:szCs w:val="24"/>
          <w:lang w:val="it-IT"/>
        </w:rPr>
        <w:t>Cost.</w:t>
      </w:r>
      <w:r w:rsidR="00450D3F" w:rsidRPr="00595745">
        <w:rPr>
          <w:rFonts w:ascii="Palatino Linotype" w:hAnsi="Palatino Linotype"/>
          <w:i/>
          <w:sz w:val="24"/>
          <w:szCs w:val="24"/>
          <w:lang w:val="it-IT"/>
        </w:rPr>
        <w:t>,</w:t>
      </w:r>
      <w:r w:rsidR="00450D3F" w:rsidRPr="00595745">
        <w:rPr>
          <w:rFonts w:ascii="Palatino Linotype" w:hAnsi="Palatino Linotype"/>
          <w:sz w:val="24"/>
          <w:szCs w:val="24"/>
          <w:lang w:val="it-IT"/>
        </w:rPr>
        <w:t xml:space="preserve"> n. 121,6)</w:t>
      </w:r>
      <w:r w:rsidR="00306DAD" w:rsidRPr="00595745">
        <w:rPr>
          <w:rFonts w:ascii="Palatino Linotype" w:hAnsi="Palatino Linotype"/>
          <w:sz w:val="24"/>
          <w:szCs w:val="24"/>
          <w:lang w:val="it-IT"/>
        </w:rPr>
        <w:t>.</w:t>
      </w:r>
    </w:p>
    <w:p w:rsidR="00306DAD" w:rsidRPr="00595745" w:rsidRDefault="00306DAD" w:rsidP="00595745">
      <w:pPr>
        <w:pStyle w:val="Paragrafoelenco"/>
        <w:numPr>
          <w:ilvl w:val="0"/>
          <w:numId w:val="7"/>
        </w:numPr>
        <w:spacing w:after="120"/>
        <w:contextualSpacing w:val="0"/>
        <w:jc w:val="both"/>
        <w:rPr>
          <w:rFonts w:ascii="Palatino Linotype" w:hAnsi="Palatino Linotype"/>
          <w:sz w:val="24"/>
          <w:szCs w:val="24"/>
          <w:lang w:val="it-IT"/>
        </w:rPr>
      </w:pPr>
      <w:r w:rsidRPr="00595745">
        <w:rPr>
          <w:rFonts w:ascii="Palatino Linotype" w:hAnsi="Palatino Linotype"/>
          <w:sz w:val="24"/>
          <w:szCs w:val="24"/>
          <w:lang w:val="it-IT"/>
        </w:rPr>
        <w:t xml:space="preserve">I frati nelle delegazioni e nelle </w:t>
      </w:r>
      <w:proofErr w:type="spellStart"/>
      <w:r w:rsidRPr="00595745">
        <w:rPr>
          <w:rFonts w:ascii="Palatino Linotype" w:hAnsi="Palatino Linotype"/>
          <w:i/>
          <w:sz w:val="24"/>
          <w:szCs w:val="24"/>
          <w:lang w:val="it-IT"/>
        </w:rPr>
        <w:t>domus</w:t>
      </w:r>
      <w:proofErr w:type="spellEnd"/>
      <w:r w:rsidRPr="00595745">
        <w:rPr>
          <w:rFonts w:ascii="Palatino Linotype" w:hAnsi="Palatino Linotype"/>
          <w:sz w:val="24"/>
          <w:szCs w:val="24"/>
          <w:lang w:val="it-IT"/>
        </w:rPr>
        <w:t xml:space="preserve"> </w:t>
      </w:r>
      <w:proofErr w:type="spellStart"/>
      <w:r w:rsidRPr="00595745">
        <w:rPr>
          <w:rFonts w:ascii="Palatino Linotype" w:hAnsi="Palatino Linotype"/>
          <w:i/>
          <w:sz w:val="24"/>
          <w:szCs w:val="24"/>
          <w:lang w:val="it-IT"/>
        </w:rPr>
        <w:t>praesentiae</w:t>
      </w:r>
      <w:proofErr w:type="spellEnd"/>
      <w:r w:rsidR="004B1F2E" w:rsidRPr="00595745">
        <w:rPr>
          <w:rFonts w:ascii="Palatino Linotype" w:hAnsi="Palatino Linotype"/>
          <w:i/>
          <w:sz w:val="24"/>
          <w:szCs w:val="24"/>
          <w:lang w:val="it-IT"/>
        </w:rPr>
        <w:t xml:space="preserve">, </w:t>
      </w:r>
      <w:r w:rsidR="004B1F2E" w:rsidRPr="00595745">
        <w:rPr>
          <w:rFonts w:ascii="Palatino Linotype" w:hAnsi="Palatino Linotype"/>
          <w:sz w:val="24"/>
          <w:szCs w:val="24"/>
          <w:lang w:val="it-IT"/>
        </w:rPr>
        <w:t>per l’elezione dei Delegati al Capitolo generale sono inclusi nel numero dei frati della Provincia</w:t>
      </w:r>
      <w:r w:rsidR="00B03794" w:rsidRPr="00595745">
        <w:rPr>
          <w:rFonts w:ascii="Palatino Linotype" w:hAnsi="Palatino Linotype"/>
          <w:sz w:val="24"/>
          <w:szCs w:val="24"/>
          <w:lang w:val="it-IT"/>
        </w:rPr>
        <w:t xml:space="preserve"> da cui dipendono.</w:t>
      </w:r>
    </w:p>
    <w:p w:rsidR="00B03794" w:rsidRPr="00595745" w:rsidRDefault="00B03794" w:rsidP="0004443F">
      <w:pPr>
        <w:spacing w:after="120"/>
        <w:ind w:firstLine="567"/>
        <w:jc w:val="both"/>
        <w:rPr>
          <w:rFonts w:ascii="Palatino Linotype" w:hAnsi="Palatino Linotype"/>
          <w:sz w:val="24"/>
          <w:szCs w:val="24"/>
          <w:lang w:val="it-IT"/>
        </w:rPr>
      </w:pPr>
      <w:r w:rsidRPr="00595745">
        <w:rPr>
          <w:rFonts w:ascii="Palatino Linotype" w:hAnsi="Palatino Linotype"/>
          <w:sz w:val="24"/>
          <w:szCs w:val="24"/>
          <w:lang w:val="it-IT"/>
        </w:rPr>
        <w:t>L’elezione dei Delegati e dei loro sostituti</w:t>
      </w:r>
      <w:r w:rsidR="000C50B1" w:rsidRPr="00595745">
        <w:rPr>
          <w:rFonts w:ascii="Palatino Linotype" w:hAnsi="Palatino Linotype"/>
          <w:sz w:val="24"/>
          <w:szCs w:val="24"/>
          <w:lang w:val="it-IT"/>
        </w:rPr>
        <w:t xml:space="preserve">, in conformità al nostro diritto particolare (cfr. </w:t>
      </w:r>
      <w:proofErr w:type="spellStart"/>
      <w:proofErr w:type="gramStart"/>
      <w:r w:rsidR="000C50B1" w:rsidRPr="00595745">
        <w:rPr>
          <w:rFonts w:ascii="Palatino Linotype" w:hAnsi="Palatino Linotype"/>
          <w:i/>
          <w:sz w:val="24"/>
          <w:szCs w:val="24"/>
          <w:lang w:val="it-IT"/>
        </w:rPr>
        <w:t>Ord</w:t>
      </w:r>
      <w:proofErr w:type="spellEnd"/>
      <w:r w:rsidR="000C50B1" w:rsidRPr="00595745">
        <w:rPr>
          <w:rFonts w:ascii="Palatino Linotype" w:hAnsi="Palatino Linotype"/>
          <w:i/>
          <w:sz w:val="24"/>
          <w:szCs w:val="24"/>
          <w:lang w:val="it-IT"/>
        </w:rPr>
        <w:t>.</w:t>
      </w:r>
      <w:proofErr w:type="gramEnd"/>
      <w:r w:rsidR="00D16EDA" w:rsidRPr="00595745">
        <w:rPr>
          <w:rFonts w:ascii="Palatino Linotype" w:hAnsi="Palatino Linotype"/>
          <w:sz w:val="24"/>
          <w:szCs w:val="24"/>
          <w:lang w:val="it-IT"/>
        </w:rPr>
        <w:t xml:space="preserve"> 8/9) sia fatta all’inizio dell’anno 2018, secondo le informazioni stati</w:t>
      </w:r>
      <w:r w:rsidR="004F60E4" w:rsidRPr="00595745">
        <w:rPr>
          <w:rFonts w:ascii="Palatino Linotype" w:hAnsi="Palatino Linotype"/>
          <w:sz w:val="24"/>
          <w:szCs w:val="24"/>
          <w:lang w:val="it-IT"/>
        </w:rPr>
        <w:t>stiche del 31 dicembre 2017. Comp</w:t>
      </w:r>
      <w:r w:rsidR="0071710D">
        <w:rPr>
          <w:rFonts w:ascii="Palatino Linotype" w:hAnsi="Palatino Linotype"/>
          <w:sz w:val="24"/>
          <w:szCs w:val="24"/>
          <w:lang w:val="it-IT"/>
        </w:rPr>
        <w:t>i</w:t>
      </w:r>
      <w:r w:rsidR="004F60E4" w:rsidRPr="00595745">
        <w:rPr>
          <w:rFonts w:ascii="Palatino Linotype" w:hAnsi="Palatino Linotype"/>
          <w:sz w:val="24"/>
          <w:szCs w:val="24"/>
          <w:lang w:val="it-IT"/>
        </w:rPr>
        <w:t xml:space="preserve">uta la suddetta elezione, si comunichi tempestivamente al Ministro generale nome, cognome e, l’indirizzo di posta elettronica degli eletti. La comunicazione pervenga alla Curia </w:t>
      </w:r>
      <w:proofErr w:type="gramStart"/>
      <w:r w:rsidR="004F60E4" w:rsidRPr="00595745">
        <w:rPr>
          <w:rFonts w:ascii="Palatino Linotype" w:hAnsi="Palatino Linotype"/>
          <w:sz w:val="24"/>
          <w:szCs w:val="24"/>
          <w:lang w:val="it-IT"/>
        </w:rPr>
        <w:t>entro e non oltre</w:t>
      </w:r>
      <w:proofErr w:type="gramEnd"/>
      <w:r w:rsidR="004F60E4" w:rsidRPr="00595745">
        <w:rPr>
          <w:rFonts w:ascii="Palatino Linotype" w:hAnsi="Palatino Linotype"/>
          <w:sz w:val="24"/>
          <w:szCs w:val="24"/>
          <w:lang w:val="it-IT"/>
        </w:rPr>
        <w:t xml:space="preserve"> il 25 </w:t>
      </w:r>
      <w:r w:rsidR="009205BC">
        <w:rPr>
          <w:rFonts w:ascii="Palatino Linotype" w:hAnsi="Palatino Linotype"/>
          <w:sz w:val="24"/>
          <w:szCs w:val="24"/>
          <w:lang w:val="it-IT"/>
        </w:rPr>
        <w:t>maggio</w:t>
      </w:r>
      <w:r w:rsidR="004F60E4" w:rsidRPr="00595745">
        <w:rPr>
          <w:rFonts w:ascii="Palatino Linotype" w:hAnsi="Palatino Linotype"/>
          <w:sz w:val="24"/>
          <w:szCs w:val="24"/>
          <w:lang w:val="it-IT"/>
        </w:rPr>
        <w:t xml:space="preserve"> 2018.</w:t>
      </w:r>
    </w:p>
    <w:p w:rsidR="004F60E4" w:rsidRPr="00595745" w:rsidRDefault="004F60E4" w:rsidP="0004443F">
      <w:pPr>
        <w:spacing w:after="120"/>
        <w:ind w:firstLine="567"/>
        <w:jc w:val="both"/>
        <w:rPr>
          <w:rFonts w:ascii="Palatino Linotype" w:hAnsi="Palatino Linotype"/>
          <w:sz w:val="24"/>
          <w:szCs w:val="24"/>
          <w:lang w:val="it-IT"/>
        </w:rPr>
      </w:pPr>
      <w:r w:rsidRPr="00595745">
        <w:rPr>
          <w:rFonts w:ascii="Palatino Linotype" w:hAnsi="Palatino Linotype"/>
          <w:sz w:val="24"/>
          <w:szCs w:val="24"/>
          <w:lang w:val="it-IT"/>
        </w:rPr>
        <w:t>I Delegati, non appena eletti</w:t>
      </w:r>
      <w:r w:rsidR="00A831CD" w:rsidRPr="00595745">
        <w:rPr>
          <w:rFonts w:ascii="Palatino Linotype" w:hAnsi="Palatino Linotype"/>
          <w:sz w:val="24"/>
          <w:szCs w:val="24"/>
          <w:lang w:val="it-IT"/>
        </w:rPr>
        <w:t xml:space="preserve"> e in forza dell’avvenuta elezione, si considerino </w:t>
      </w:r>
      <w:r w:rsidR="00A831CD" w:rsidRPr="00595745">
        <w:rPr>
          <w:rFonts w:ascii="Palatino Linotype" w:hAnsi="Palatino Linotype"/>
          <w:i/>
          <w:sz w:val="24"/>
          <w:szCs w:val="24"/>
          <w:lang w:val="it-IT"/>
        </w:rPr>
        <w:t>ipso facto</w:t>
      </w:r>
      <w:r w:rsidR="00A831CD" w:rsidRPr="00595745">
        <w:rPr>
          <w:rFonts w:ascii="Palatino Linotype" w:hAnsi="Palatino Linotype"/>
          <w:sz w:val="24"/>
          <w:szCs w:val="24"/>
          <w:lang w:val="it-IT"/>
        </w:rPr>
        <w:t xml:space="preserve"> </w:t>
      </w:r>
      <w:r w:rsidR="00E77710" w:rsidRPr="00595745">
        <w:rPr>
          <w:rFonts w:ascii="Palatino Linotype" w:hAnsi="Palatino Linotype"/>
          <w:sz w:val="24"/>
          <w:szCs w:val="24"/>
          <w:lang w:val="it-IT"/>
        </w:rPr>
        <w:t xml:space="preserve">convocati </w:t>
      </w:r>
      <w:proofErr w:type="gramStart"/>
      <w:r w:rsidR="00E77710" w:rsidRPr="00595745">
        <w:rPr>
          <w:rFonts w:ascii="Palatino Linotype" w:hAnsi="Palatino Linotype"/>
          <w:sz w:val="24"/>
          <w:szCs w:val="24"/>
          <w:lang w:val="it-IT"/>
        </w:rPr>
        <w:t>al</w:t>
      </w:r>
      <w:proofErr w:type="gramEnd"/>
      <w:r w:rsidR="00E77710" w:rsidRPr="00595745">
        <w:rPr>
          <w:rFonts w:ascii="Palatino Linotype" w:hAnsi="Palatino Linotype"/>
          <w:sz w:val="24"/>
          <w:szCs w:val="24"/>
          <w:lang w:val="it-IT"/>
        </w:rPr>
        <w:t xml:space="preserve"> Capitolo, senza alcun bisogno di invito personale (</w:t>
      </w:r>
      <w:r w:rsidR="00B612B9" w:rsidRPr="00595745">
        <w:rPr>
          <w:rFonts w:ascii="Palatino Linotype" w:hAnsi="Palatino Linotype"/>
          <w:i/>
          <w:sz w:val="24"/>
          <w:szCs w:val="24"/>
          <w:lang w:val="it-IT"/>
        </w:rPr>
        <w:t>OCGC 48,2)</w:t>
      </w:r>
      <w:r w:rsidR="001D673B" w:rsidRPr="00595745">
        <w:rPr>
          <w:rFonts w:ascii="Palatino Linotype" w:hAnsi="Palatino Linotype"/>
          <w:i/>
          <w:sz w:val="24"/>
          <w:szCs w:val="24"/>
          <w:lang w:val="it-IT"/>
        </w:rPr>
        <w:t xml:space="preserve">. </w:t>
      </w:r>
      <w:r w:rsidR="001D673B" w:rsidRPr="00595745">
        <w:rPr>
          <w:rFonts w:ascii="Palatino Linotype" w:hAnsi="Palatino Linotype"/>
          <w:sz w:val="24"/>
          <w:szCs w:val="24"/>
          <w:lang w:val="it-IT"/>
        </w:rPr>
        <w:t>I Delegati</w:t>
      </w:r>
      <w:r w:rsidR="00083825" w:rsidRPr="00595745">
        <w:rPr>
          <w:rFonts w:ascii="Palatino Linotype" w:hAnsi="Palatino Linotype"/>
          <w:sz w:val="24"/>
          <w:szCs w:val="24"/>
          <w:lang w:val="it-IT"/>
        </w:rPr>
        <w:t xml:space="preserve"> poi portino </w:t>
      </w:r>
      <w:proofErr w:type="gramStart"/>
      <w:r w:rsidR="00083825" w:rsidRPr="00595745">
        <w:rPr>
          <w:rFonts w:ascii="Palatino Linotype" w:hAnsi="Palatino Linotype"/>
          <w:sz w:val="24"/>
          <w:szCs w:val="24"/>
          <w:lang w:val="it-IT"/>
        </w:rPr>
        <w:t>al</w:t>
      </w:r>
      <w:proofErr w:type="gramEnd"/>
      <w:r w:rsidR="00083825" w:rsidRPr="00595745">
        <w:rPr>
          <w:rFonts w:ascii="Palatino Linotype" w:hAnsi="Palatino Linotype"/>
          <w:sz w:val="24"/>
          <w:szCs w:val="24"/>
          <w:lang w:val="it-IT"/>
        </w:rPr>
        <w:t xml:space="preserve"> Capitolo il proprio documento firmato dal legittimo Superiore, affinché debitamente, in qualsiasi momento fosse necessario, possa constare della loro legittima elezione ( </w:t>
      </w:r>
      <w:r w:rsidR="00083825" w:rsidRPr="00595745">
        <w:rPr>
          <w:rFonts w:ascii="Palatino Linotype" w:hAnsi="Palatino Linotype"/>
          <w:i/>
          <w:sz w:val="24"/>
          <w:szCs w:val="24"/>
          <w:lang w:val="it-IT"/>
        </w:rPr>
        <w:t>OCGC</w:t>
      </w:r>
      <w:r w:rsidR="002030B0" w:rsidRPr="00595745">
        <w:rPr>
          <w:rFonts w:ascii="Palatino Linotype" w:hAnsi="Palatino Linotype"/>
          <w:sz w:val="24"/>
          <w:szCs w:val="24"/>
          <w:lang w:val="it-IT"/>
        </w:rPr>
        <w:t xml:space="preserve"> 48,3).</w:t>
      </w:r>
    </w:p>
    <w:p w:rsidR="000F5254" w:rsidRDefault="000F5254" w:rsidP="00595745">
      <w:pPr>
        <w:spacing w:after="120"/>
        <w:jc w:val="both"/>
        <w:rPr>
          <w:rFonts w:ascii="Palatino Linotype" w:hAnsi="Palatino Linotype"/>
          <w:sz w:val="24"/>
          <w:szCs w:val="24"/>
          <w:lang w:val="it-IT"/>
        </w:rPr>
      </w:pPr>
    </w:p>
    <w:p w:rsidR="00C84E80" w:rsidRPr="00595745" w:rsidRDefault="00C84E80" w:rsidP="00595745">
      <w:pPr>
        <w:spacing w:after="120"/>
        <w:jc w:val="both"/>
        <w:rPr>
          <w:rFonts w:ascii="Palatino Linotype" w:hAnsi="Palatino Linotype"/>
          <w:sz w:val="24"/>
          <w:szCs w:val="24"/>
          <w:lang w:val="it-IT"/>
        </w:rPr>
      </w:pPr>
    </w:p>
    <w:p w:rsidR="000F5254" w:rsidRPr="00595745" w:rsidRDefault="000F5254" w:rsidP="0004443F">
      <w:pPr>
        <w:pStyle w:val="Paragrafoelenco"/>
        <w:numPr>
          <w:ilvl w:val="0"/>
          <w:numId w:val="1"/>
        </w:numPr>
        <w:spacing w:after="120"/>
        <w:ind w:left="0" w:firstLine="0"/>
        <w:contextualSpacing w:val="0"/>
        <w:jc w:val="both"/>
        <w:rPr>
          <w:rFonts w:ascii="Palatino Linotype" w:hAnsi="Palatino Linotype"/>
          <w:b/>
          <w:sz w:val="24"/>
          <w:szCs w:val="24"/>
          <w:lang w:val="it-IT"/>
        </w:rPr>
      </w:pPr>
      <w:r w:rsidRPr="00595745">
        <w:rPr>
          <w:rFonts w:ascii="Palatino Linotype" w:hAnsi="Palatino Linotype"/>
          <w:b/>
          <w:sz w:val="24"/>
          <w:szCs w:val="24"/>
          <w:lang w:val="it-IT"/>
        </w:rPr>
        <w:lastRenderedPageBreak/>
        <w:t>I Capitoli provinciali e delle Custodie</w:t>
      </w:r>
    </w:p>
    <w:p w:rsidR="0014537E" w:rsidRPr="00595745" w:rsidRDefault="0004443F" w:rsidP="0004443F">
      <w:pPr>
        <w:spacing w:after="120"/>
        <w:jc w:val="both"/>
        <w:rPr>
          <w:rFonts w:ascii="Palatino Linotype" w:hAnsi="Palatino Linotype"/>
          <w:sz w:val="24"/>
          <w:szCs w:val="24"/>
          <w:lang w:val="it-IT"/>
        </w:rPr>
      </w:pPr>
      <w:r>
        <w:rPr>
          <w:rFonts w:ascii="Palatino Linotype" w:hAnsi="Palatino Linotype"/>
          <w:sz w:val="24"/>
          <w:szCs w:val="24"/>
          <w:lang w:val="it-IT"/>
        </w:rPr>
        <w:tab/>
      </w:r>
      <w:r w:rsidR="0046493D" w:rsidRPr="00595745">
        <w:rPr>
          <w:rFonts w:ascii="Palatino Linotype" w:hAnsi="Palatino Linotype"/>
          <w:sz w:val="24"/>
          <w:szCs w:val="24"/>
          <w:lang w:val="it-IT"/>
        </w:rPr>
        <w:t xml:space="preserve">Ricordo che le Province e le Custodie che hanno la scadenza del triennio nel 2018, dovranno </w:t>
      </w:r>
      <w:bookmarkStart w:id="0" w:name="_GoBack"/>
      <w:bookmarkEnd w:id="0"/>
      <w:r w:rsidR="0046493D" w:rsidRPr="00595745">
        <w:rPr>
          <w:rFonts w:ascii="Palatino Linotype" w:hAnsi="Palatino Linotype"/>
          <w:sz w:val="24"/>
          <w:szCs w:val="24"/>
          <w:lang w:val="it-IT"/>
        </w:rPr>
        <w:t xml:space="preserve">programmare la celebrazione </w:t>
      </w:r>
      <w:proofErr w:type="gramStart"/>
      <w:r w:rsidR="0046493D" w:rsidRPr="00595745">
        <w:rPr>
          <w:rFonts w:ascii="Palatino Linotype" w:hAnsi="Palatino Linotype"/>
          <w:sz w:val="24"/>
          <w:szCs w:val="24"/>
          <w:lang w:val="it-IT"/>
        </w:rPr>
        <w:t>del</w:t>
      </w:r>
      <w:proofErr w:type="gramEnd"/>
      <w:r w:rsidR="0046493D" w:rsidRPr="00595745">
        <w:rPr>
          <w:rFonts w:ascii="Palatino Linotype" w:hAnsi="Palatino Linotype"/>
          <w:sz w:val="24"/>
          <w:szCs w:val="24"/>
          <w:lang w:val="it-IT"/>
        </w:rPr>
        <w:t xml:space="preserve"> loro Capitolo che dovrà concludersi entro il 30 maggio. È anche prevista la possibilità della celebrazione </w:t>
      </w:r>
      <w:proofErr w:type="gramStart"/>
      <w:r w:rsidR="0046493D" w:rsidRPr="00595745">
        <w:rPr>
          <w:rFonts w:ascii="Palatino Linotype" w:hAnsi="Palatino Linotype"/>
          <w:sz w:val="24"/>
          <w:szCs w:val="24"/>
          <w:lang w:val="it-IT"/>
        </w:rPr>
        <w:t>del proprio Capitolo</w:t>
      </w:r>
      <w:proofErr w:type="gramEnd"/>
      <w:r w:rsidR="0046493D" w:rsidRPr="00595745">
        <w:rPr>
          <w:rFonts w:ascii="Palatino Linotype" w:hAnsi="Palatino Linotype"/>
          <w:sz w:val="24"/>
          <w:szCs w:val="24"/>
          <w:lang w:val="it-IT"/>
        </w:rPr>
        <w:t xml:space="preserve"> a partire dal 24 settembre 2018.</w:t>
      </w:r>
    </w:p>
    <w:p w:rsidR="007836E0" w:rsidRPr="00595745" w:rsidRDefault="0004443F" w:rsidP="0004443F">
      <w:pPr>
        <w:spacing w:after="120"/>
        <w:jc w:val="both"/>
        <w:rPr>
          <w:rFonts w:ascii="Palatino Linotype" w:hAnsi="Palatino Linotype"/>
          <w:sz w:val="24"/>
          <w:szCs w:val="24"/>
          <w:lang w:val="it-IT"/>
        </w:rPr>
      </w:pPr>
      <w:r>
        <w:rPr>
          <w:rFonts w:ascii="Palatino Linotype" w:hAnsi="Palatino Linotype"/>
          <w:sz w:val="24"/>
          <w:szCs w:val="24"/>
          <w:lang w:val="it-IT"/>
        </w:rPr>
        <w:tab/>
      </w:r>
      <w:r w:rsidR="00AE2535" w:rsidRPr="00595745">
        <w:rPr>
          <w:rFonts w:ascii="Palatino Linotype" w:hAnsi="Palatino Linotype"/>
          <w:sz w:val="24"/>
          <w:szCs w:val="24"/>
          <w:lang w:val="it-IT"/>
        </w:rPr>
        <w:t xml:space="preserve">Fratelli carissimi, voglio invitarvi a vivere questo tempo di preparazione </w:t>
      </w:r>
      <w:proofErr w:type="gramStart"/>
      <w:r w:rsidR="00AE2535" w:rsidRPr="00595745">
        <w:rPr>
          <w:rFonts w:ascii="Palatino Linotype" w:hAnsi="Palatino Linotype"/>
          <w:sz w:val="24"/>
          <w:szCs w:val="24"/>
          <w:lang w:val="it-IT"/>
        </w:rPr>
        <w:t>al</w:t>
      </w:r>
      <w:proofErr w:type="gramEnd"/>
      <w:r w:rsidR="00AE2535" w:rsidRPr="00595745">
        <w:rPr>
          <w:rFonts w:ascii="Palatino Linotype" w:hAnsi="Palatino Linotype"/>
          <w:sz w:val="24"/>
          <w:szCs w:val="24"/>
          <w:lang w:val="it-IT"/>
        </w:rPr>
        <w:t xml:space="preserve"> Capitolo con la preghiera</w:t>
      </w:r>
      <w:r w:rsidR="00A55B51" w:rsidRPr="00595745">
        <w:rPr>
          <w:rFonts w:ascii="Palatino Linotype" w:hAnsi="Palatino Linotype"/>
          <w:sz w:val="24"/>
          <w:szCs w:val="24"/>
          <w:lang w:val="it-IT"/>
        </w:rPr>
        <w:t xml:space="preserve"> e il ringraziamento al Signore. Prepariamoci con spirito aperto e con cuore </w:t>
      </w:r>
      <w:r w:rsidR="005927F2" w:rsidRPr="00595745">
        <w:rPr>
          <w:rFonts w:ascii="Palatino Linotype" w:hAnsi="Palatino Linotype"/>
          <w:sz w:val="24"/>
          <w:szCs w:val="24"/>
          <w:lang w:val="it-IT"/>
        </w:rPr>
        <w:t>docile per esse</w:t>
      </w:r>
      <w:r w:rsidR="00595745" w:rsidRPr="00595745">
        <w:rPr>
          <w:rFonts w:ascii="Palatino Linotype" w:hAnsi="Palatino Linotype"/>
          <w:sz w:val="24"/>
          <w:szCs w:val="24"/>
          <w:lang w:val="it-IT"/>
        </w:rPr>
        <w:t xml:space="preserve">re strumenti della sua grazia. </w:t>
      </w:r>
      <w:proofErr w:type="gramStart"/>
      <w:r w:rsidR="005927F2" w:rsidRPr="00595745">
        <w:rPr>
          <w:rFonts w:ascii="Palatino Linotype" w:hAnsi="Palatino Linotype"/>
          <w:sz w:val="24"/>
          <w:szCs w:val="24"/>
          <w:lang w:val="it-IT"/>
        </w:rPr>
        <w:t xml:space="preserve">Vi </w:t>
      </w:r>
      <w:proofErr w:type="gramEnd"/>
      <w:r w:rsidR="005927F2" w:rsidRPr="00595745">
        <w:rPr>
          <w:rFonts w:ascii="Palatino Linotype" w:hAnsi="Palatino Linotype"/>
          <w:sz w:val="24"/>
          <w:szCs w:val="24"/>
          <w:lang w:val="it-IT"/>
        </w:rPr>
        <w:t>invito ora alla preghiera con le stesse parole di San Francesco</w:t>
      </w:r>
      <w:r w:rsidR="00FE50EB" w:rsidRPr="00595745">
        <w:rPr>
          <w:rFonts w:ascii="Palatino Linotype" w:hAnsi="Palatino Linotype"/>
          <w:sz w:val="24"/>
          <w:szCs w:val="24"/>
          <w:lang w:val="it-IT"/>
        </w:rPr>
        <w:t xml:space="preserve"> d’Assisi:</w:t>
      </w:r>
    </w:p>
    <w:p w:rsidR="00FE50EB" w:rsidRPr="00595745" w:rsidRDefault="00FE50EB" w:rsidP="0004443F">
      <w:pPr>
        <w:ind w:left="1776" w:firstLine="360"/>
        <w:jc w:val="both"/>
        <w:rPr>
          <w:rFonts w:ascii="Palatino Linotype" w:hAnsi="Palatino Linotype"/>
          <w:i/>
          <w:sz w:val="24"/>
          <w:szCs w:val="24"/>
          <w:lang w:val="it-IT"/>
        </w:rPr>
      </w:pPr>
      <w:r w:rsidRPr="00595745">
        <w:rPr>
          <w:rFonts w:ascii="Palatino Linotype" w:hAnsi="Palatino Linotype"/>
          <w:i/>
          <w:sz w:val="24"/>
          <w:szCs w:val="24"/>
          <w:lang w:val="it-IT"/>
        </w:rPr>
        <w:t>Onnipotente, santissimo, altissimo e sommo Iddio</w:t>
      </w:r>
      <w:proofErr w:type="gramStart"/>
      <w:r w:rsidRPr="00595745">
        <w:rPr>
          <w:rFonts w:ascii="Palatino Linotype" w:hAnsi="Palatino Linotype"/>
          <w:i/>
          <w:sz w:val="24"/>
          <w:szCs w:val="24"/>
          <w:lang w:val="it-IT"/>
        </w:rPr>
        <w:t>,</w:t>
      </w:r>
      <w:proofErr w:type="gramEnd"/>
    </w:p>
    <w:p w:rsidR="00FE50EB" w:rsidRPr="00595745" w:rsidRDefault="00FE50EB" w:rsidP="0004443F">
      <w:pPr>
        <w:ind w:left="1776" w:firstLine="360"/>
        <w:jc w:val="both"/>
        <w:rPr>
          <w:rFonts w:ascii="Palatino Linotype" w:hAnsi="Palatino Linotype"/>
          <w:i/>
          <w:sz w:val="24"/>
          <w:szCs w:val="24"/>
          <w:lang w:val="it-IT"/>
        </w:rPr>
      </w:pPr>
      <w:proofErr w:type="gramStart"/>
      <w:r w:rsidRPr="00595745">
        <w:rPr>
          <w:rFonts w:ascii="Palatino Linotype" w:hAnsi="Palatino Linotype"/>
          <w:i/>
          <w:sz w:val="24"/>
          <w:szCs w:val="24"/>
          <w:lang w:val="it-IT"/>
        </w:rPr>
        <w:t>ogni</w:t>
      </w:r>
      <w:proofErr w:type="gramEnd"/>
      <w:r w:rsidRPr="00595745">
        <w:rPr>
          <w:rFonts w:ascii="Palatino Linotype" w:hAnsi="Palatino Linotype"/>
          <w:i/>
          <w:sz w:val="24"/>
          <w:szCs w:val="24"/>
          <w:lang w:val="it-IT"/>
        </w:rPr>
        <w:t xml:space="preserve"> bene, sommo bene, tutto il bene</w:t>
      </w:r>
      <w:r w:rsidR="0051601D" w:rsidRPr="00595745">
        <w:rPr>
          <w:rFonts w:ascii="Palatino Linotype" w:hAnsi="Palatino Linotype"/>
          <w:i/>
          <w:sz w:val="24"/>
          <w:szCs w:val="24"/>
          <w:lang w:val="it-IT"/>
        </w:rPr>
        <w:t>, che solo sei buono,</w:t>
      </w:r>
    </w:p>
    <w:p w:rsidR="0051601D" w:rsidRPr="00595745" w:rsidRDefault="0051601D" w:rsidP="0004443F">
      <w:pPr>
        <w:ind w:left="1776" w:firstLine="360"/>
        <w:jc w:val="both"/>
        <w:rPr>
          <w:rFonts w:ascii="Palatino Linotype" w:hAnsi="Palatino Linotype"/>
          <w:i/>
          <w:sz w:val="24"/>
          <w:szCs w:val="24"/>
          <w:lang w:val="it-IT"/>
        </w:rPr>
      </w:pPr>
      <w:proofErr w:type="gramStart"/>
      <w:r w:rsidRPr="00595745">
        <w:rPr>
          <w:rFonts w:ascii="Palatino Linotype" w:hAnsi="Palatino Linotype"/>
          <w:i/>
          <w:sz w:val="24"/>
          <w:szCs w:val="24"/>
          <w:lang w:val="it-IT"/>
        </w:rPr>
        <w:t>fa’</w:t>
      </w:r>
      <w:proofErr w:type="gramEnd"/>
      <w:r w:rsidRPr="00595745">
        <w:rPr>
          <w:rFonts w:ascii="Palatino Linotype" w:hAnsi="Palatino Linotype"/>
          <w:i/>
          <w:sz w:val="24"/>
          <w:szCs w:val="24"/>
          <w:lang w:val="it-IT"/>
        </w:rPr>
        <w:t xml:space="preserve"> che noi ti rendiamo ogni lode, ogni gloria, ogni grazia,</w:t>
      </w:r>
    </w:p>
    <w:p w:rsidR="0051601D" w:rsidRPr="00595745" w:rsidRDefault="0051601D" w:rsidP="0004443F">
      <w:pPr>
        <w:ind w:left="1776" w:firstLine="360"/>
        <w:jc w:val="both"/>
        <w:rPr>
          <w:rFonts w:ascii="Palatino Linotype" w:hAnsi="Palatino Linotype"/>
          <w:i/>
          <w:sz w:val="24"/>
          <w:szCs w:val="24"/>
          <w:lang w:val="it-IT"/>
        </w:rPr>
      </w:pPr>
      <w:proofErr w:type="gramStart"/>
      <w:r w:rsidRPr="00595745">
        <w:rPr>
          <w:rFonts w:ascii="Palatino Linotype" w:hAnsi="Palatino Linotype"/>
          <w:i/>
          <w:sz w:val="24"/>
          <w:szCs w:val="24"/>
          <w:lang w:val="it-IT"/>
        </w:rPr>
        <w:t>ogni</w:t>
      </w:r>
      <w:proofErr w:type="gramEnd"/>
      <w:r w:rsidRPr="00595745">
        <w:rPr>
          <w:rFonts w:ascii="Palatino Linotype" w:hAnsi="Palatino Linotype"/>
          <w:i/>
          <w:sz w:val="24"/>
          <w:szCs w:val="24"/>
          <w:lang w:val="it-IT"/>
        </w:rPr>
        <w:t xml:space="preserve"> onore, ogni benedizione e tutti i beni.</w:t>
      </w:r>
    </w:p>
    <w:p w:rsidR="0051601D" w:rsidRPr="00595745" w:rsidRDefault="0051601D" w:rsidP="0004443F">
      <w:pPr>
        <w:ind w:left="2124"/>
        <w:jc w:val="both"/>
        <w:rPr>
          <w:rFonts w:ascii="Palatino Linotype" w:hAnsi="Palatino Linotype"/>
          <w:i/>
          <w:sz w:val="24"/>
          <w:szCs w:val="24"/>
          <w:lang w:val="it-IT"/>
        </w:rPr>
      </w:pPr>
      <w:r w:rsidRPr="00595745">
        <w:rPr>
          <w:rFonts w:ascii="Palatino Linotype" w:hAnsi="Palatino Linotype"/>
          <w:i/>
          <w:sz w:val="24"/>
          <w:szCs w:val="24"/>
          <w:lang w:val="it-IT"/>
        </w:rPr>
        <w:t>Fiat! Fiat! Amen.</w:t>
      </w:r>
    </w:p>
    <w:p w:rsidR="0051601D" w:rsidRPr="00595745" w:rsidRDefault="0051601D" w:rsidP="00595745">
      <w:pPr>
        <w:spacing w:after="120"/>
        <w:jc w:val="both"/>
        <w:rPr>
          <w:rFonts w:ascii="Palatino Linotype" w:hAnsi="Palatino Linotype"/>
          <w:i/>
          <w:sz w:val="24"/>
          <w:szCs w:val="24"/>
          <w:lang w:val="it-IT"/>
        </w:rPr>
      </w:pPr>
    </w:p>
    <w:p w:rsidR="0051601D" w:rsidRPr="00595745" w:rsidRDefault="0051601D" w:rsidP="00595745">
      <w:pPr>
        <w:spacing w:after="120"/>
        <w:jc w:val="both"/>
        <w:rPr>
          <w:rFonts w:ascii="Palatino Linotype" w:hAnsi="Palatino Linotype"/>
          <w:sz w:val="24"/>
          <w:szCs w:val="24"/>
          <w:lang w:val="it-IT"/>
        </w:rPr>
      </w:pPr>
      <w:r w:rsidRPr="00595745">
        <w:rPr>
          <w:rFonts w:ascii="Palatino Linotype" w:hAnsi="Palatino Linotype"/>
          <w:sz w:val="24"/>
          <w:szCs w:val="24"/>
          <w:lang w:val="it-IT"/>
        </w:rPr>
        <w:tab/>
        <w:t>Invochiamo lo Spirito del Signore perché ci guidi, ci ispiri e ci sproni a ravvivare con tutte le nostre forze, l’ardente fiamma del nostro carisma.</w:t>
      </w:r>
    </w:p>
    <w:p w:rsidR="0051601D" w:rsidRPr="00595745" w:rsidRDefault="0051601D" w:rsidP="0051601D">
      <w:pPr>
        <w:rPr>
          <w:rFonts w:ascii="Palatino Linotype" w:hAnsi="Palatino Linotype"/>
          <w:sz w:val="24"/>
          <w:szCs w:val="24"/>
          <w:lang w:val="it-IT"/>
        </w:rPr>
      </w:pPr>
    </w:p>
    <w:p w:rsidR="0051601D" w:rsidRPr="00595745" w:rsidRDefault="0051601D" w:rsidP="0051601D">
      <w:pPr>
        <w:rPr>
          <w:rFonts w:ascii="Palatino Linotype" w:hAnsi="Palatino Linotype"/>
          <w:sz w:val="24"/>
          <w:szCs w:val="24"/>
          <w:lang w:val="it-IT"/>
        </w:rPr>
      </w:pPr>
    </w:p>
    <w:p w:rsidR="0051601D" w:rsidRPr="00595745" w:rsidRDefault="0051601D" w:rsidP="0051601D">
      <w:pPr>
        <w:rPr>
          <w:rFonts w:ascii="Palatino Linotype" w:hAnsi="Palatino Linotype"/>
          <w:sz w:val="24"/>
          <w:szCs w:val="24"/>
          <w:lang w:val="it-IT"/>
        </w:rPr>
      </w:pPr>
      <w:r w:rsidRPr="00595745">
        <w:rPr>
          <w:rFonts w:ascii="Palatino Linotype" w:hAnsi="Palatino Linotype"/>
          <w:sz w:val="24"/>
          <w:szCs w:val="24"/>
          <w:lang w:val="it-IT"/>
        </w:rPr>
        <w:t>Fraternamente.</w:t>
      </w:r>
    </w:p>
    <w:p w:rsidR="0051601D" w:rsidRPr="00595745" w:rsidRDefault="0051601D" w:rsidP="0051601D">
      <w:pPr>
        <w:rPr>
          <w:rFonts w:ascii="Palatino Linotype" w:hAnsi="Palatino Linotype"/>
          <w:sz w:val="24"/>
          <w:szCs w:val="24"/>
          <w:lang w:val="it-IT"/>
        </w:rPr>
      </w:pPr>
    </w:p>
    <w:p w:rsidR="0051601D" w:rsidRPr="00595745" w:rsidRDefault="0051601D" w:rsidP="0051601D">
      <w:pPr>
        <w:rPr>
          <w:rFonts w:ascii="Palatino Linotype" w:hAnsi="Palatino Linotype"/>
          <w:sz w:val="24"/>
          <w:szCs w:val="24"/>
          <w:lang w:val="it-IT"/>
        </w:rPr>
      </w:pPr>
      <w:r w:rsidRPr="00595745">
        <w:rPr>
          <w:rFonts w:ascii="Palatino Linotype" w:hAnsi="Palatino Linotype"/>
          <w:sz w:val="24"/>
          <w:szCs w:val="24"/>
          <w:lang w:val="it-IT"/>
        </w:rPr>
        <w:t xml:space="preserve">Roma, dalla Curia generale, </w:t>
      </w:r>
      <w:r w:rsidR="00595745" w:rsidRPr="00595745">
        <w:rPr>
          <w:rFonts w:ascii="Palatino Linotype" w:hAnsi="Palatino Linotype"/>
          <w:sz w:val="24"/>
          <w:szCs w:val="24"/>
          <w:lang w:val="it-IT"/>
        </w:rPr>
        <w:t>18</w:t>
      </w:r>
      <w:r w:rsidRPr="00595745">
        <w:rPr>
          <w:rFonts w:ascii="Palatino Linotype" w:hAnsi="Palatino Linotype"/>
          <w:sz w:val="24"/>
          <w:szCs w:val="24"/>
          <w:lang w:val="it-IT"/>
        </w:rPr>
        <w:t xml:space="preserve"> ottobre 2017.</w:t>
      </w:r>
    </w:p>
    <w:p w:rsidR="0051601D" w:rsidRPr="00595745" w:rsidRDefault="00595745" w:rsidP="0051601D">
      <w:pPr>
        <w:rPr>
          <w:rFonts w:ascii="Palatino Linotype" w:hAnsi="Palatino Linotype"/>
          <w:sz w:val="24"/>
          <w:szCs w:val="24"/>
          <w:lang w:val="it-IT"/>
        </w:rPr>
      </w:pPr>
      <w:r w:rsidRPr="00595745">
        <w:rPr>
          <w:rFonts w:ascii="Palatino Linotype" w:hAnsi="Palatino Linotype"/>
          <w:sz w:val="24"/>
          <w:szCs w:val="24"/>
          <w:lang w:val="it-IT"/>
        </w:rPr>
        <w:t>Festa di San Luca, evangelista</w:t>
      </w:r>
      <w:r w:rsidR="00924B41" w:rsidRPr="00595745">
        <w:rPr>
          <w:rFonts w:ascii="Palatino Linotype" w:hAnsi="Palatino Linotype"/>
          <w:sz w:val="24"/>
          <w:szCs w:val="24"/>
          <w:lang w:val="it-IT"/>
        </w:rPr>
        <w:t>.</w:t>
      </w:r>
    </w:p>
    <w:p w:rsidR="00924B41" w:rsidRPr="00595745" w:rsidRDefault="00924B41" w:rsidP="0051601D">
      <w:pPr>
        <w:rPr>
          <w:rFonts w:ascii="Palatino Linotype" w:hAnsi="Palatino Linotype"/>
          <w:sz w:val="24"/>
          <w:szCs w:val="24"/>
          <w:lang w:val="it-IT"/>
        </w:rPr>
      </w:pPr>
    </w:p>
    <w:p w:rsidR="00924B41" w:rsidRDefault="00924B41" w:rsidP="0051601D">
      <w:pPr>
        <w:rPr>
          <w:rFonts w:ascii="Palatino Linotype" w:hAnsi="Palatino Linotype"/>
          <w:sz w:val="24"/>
          <w:szCs w:val="24"/>
          <w:lang w:val="it-IT"/>
        </w:rPr>
      </w:pPr>
    </w:p>
    <w:p w:rsidR="0004443F" w:rsidRDefault="0004443F" w:rsidP="0051601D">
      <w:pPr>
        <w:rPr>
          <w:rFonts w:ascii="Palatino Linotype" w:hAnsi="Palatino Linotype"/>
          <w:sz w:val="24"/>
          <w:szCs w:val="24"/>
          <w:lang w:val="it-IT"/>
        </w:rPr>
      </w:pPr>
    </w:p>
    <w:p w:rsidR="0004443F" w:rsidRPr="00595745" w:rsidRDefault="0004443F" w:rsidP="0051601D">
      <w:pPr>
        <w:rPr>
          <w:rFonts w:ascii="Palatino Linotype" w:hAnsi="Palatino Linotype"/>
          <w:sz w:val="24"/>
          <w:szCs w:val="24"/>
          <w:lang w:val="it-IT"/>
        </w:rPr>
      </w:pPr>
    </w:p>
    <w:p w:rsidR="00924B41" w:rsidRPr="00595745" w:rsidRDefault="00924B41" w:rsidP="0004443F">
      <w:pPr>
        <w:ind w:left="5664"/>
        <w:jc w:val="center"/>
        <w:rPr>
          <w:rFonts w:ascii="Palatino Linotype" w:hAnsi="Palatino Linotype"/>
          <w:sz w:val="24"/>
          <w:szCs w:val="24"/>
          <w:lang w:val="it-IT"/>
        </w:rPr>
      </w:pPr>
      <w:r w:rsidRPr="00595745">
        <w:rPr>
          <w:rFonts w:ascii="Palatino Linotype" w:hAnsi="Palatino Linotype"/>
          <w:sz w:val="24"/>
          <w:szCs w:val="24"/>
          <w:lang w:val="it-IT"/>
        </w:rPr>
        <w:t>Fr. Mauro Johri</w:t>
      </w:r>
    </w:p>
    <w:p w:rsidR="00924B41" w:rsidRPr="00595745" w:rsidRDefault="00924B41" w:rsidP="0004443F">
      <w:pPr>
        <w:ind w:left="5664"/>
        <w:jc w:val="center"/>
        <w:rPr>
          <w:rFonts w:ascii="Palatino Linotype" w:hAnsi="Palatino Linotype"/>
          <w:sz w:val="24"/>
          <w:szCs w:val="24"/>
          <w:lang w:val="it-IT"/>
        </w:rPr>
      </w:pPr>
      <w:r w:rsidRPr="00595745">
        <w:rPr>
          <w:rFonts w:ascii="Palatino Linotype" w:hAnsi="Palatino Linotype"/>
          <w:sz w:val="24"/>
          <w:szCs w:val="24"/>
          <w:lang w:val="it-IT"/>
        </w:rPr>
        <w:t xml:space="preserve">Ministro generale </w:t>
      </w:r>
      <w:r w:rsidR="00726E63" w:rsidRPr="00595745">
        <w:rPr>
          <w:rFonts w:ascii="Palatino Linotype" w:hAnsi="Palatino Linotype"/>
          <w:sz w:val="24"/>
          <w:szCs w:val="24"/>
          <w:lang w:val="it-IT"/>
        </w:rPr>
        <w:t>OFMCap</w:t>
      </w:r>
      <w:r w:rsidR="00595745" w:rsidRPr="00595745">
        <w:rPr>
          <w:rFonts w:ascii="Palatino Linotype" w:hAnsi="Palatino Linotype"/>
          <w:sz w:val="24"/>
          <w:szCs w:val="24"/>
          <w:lang w:val="it-IT"/>
        </w:rPr>
        <w:t>.</w:t>
      </w:r>
    </w:p>
    <w:p w:rsidR="00726E63" w:rsidRPr="00595745" w:rsidRDefault="00726E63" w:rsidP="0004443F">
      <w:pPr>
        <w:rPr>
          <w:rFonts w:ascii="Palatino Linotype" w:hAnsi="Palatino Linotype"/>
          <w:sz w:val="24"/>
          <w:szCs w:val="24"/>
          <w:lang w:val="it-IT"/>
        </w:rPr>
      </w:pPr>
    </w:p>
    <w:p w:rsidR="00726E63" w:rsidRPr="00595745" w:rsidRDefault="00726E63" w:rsidP="0004443F">
      <w:pPr>
        <w:ind w:right="5669"/>
        <w:jc w:val="center"/>
        <w:rPr>
          <w:rFonts w:ascii="Palatino Linotype" w:hAnsi="Palatino Linotype"/>
          <w:sz w:val="24"/>
          <w:szCs w:val="24"/>
          <w:lang w:val="it-IT"/>
        </w:rPr>
      </w:pPr>
      <w:r w:rsidRPr="00595745">
        <w:rPr>
          <w:rFonts w:ascii="Palatino Linotype" w:hAnsi="Palatino Linotype"/>
          <w:sz w:val="24"/>
          <w:szCs w:val="24"/>
          <w:lang w:val="it-IT"/>
        </w:rPr>
        <w:t>Fr. Clayton Fernandes</w:t>
      </w:r>
    </w:p>
    <w:p w:rsidR="002030B0" w:rsidRPr="00595745" w:rsidRDefault="00726E63" w:rsidP="0004443F">
      <w:pPr>
        <w:ind w:right="5669"/>
        <w:jc w:val="center"/>
        <w:rPr>
          <w:rFonts w:ascii="Palatino Linotype" w:hAnsi="Palatino Linotype"/>
          <w:sz w:val="24"/>
          <w:szCs w:val="24"/>
          <w:lang w:val="it-IT"/>
        </w:rPr>
      </w:pPr>
      <w:r w:rsidRPr="00595745">
        <w:rPr>
          <w:rFonts w:ascii="Palatino Linotype" w:hAnsi="Palatino Linotype"/>
          <w:sz w:val="24"/>
          <w:szCs w:val="24"/>
          <w:lang w:val="it-IT"/>
        </w:rPr>
        <w:t>Segretario generale OFMCap</w:t>
      </w:r>
      <w:r w:rsidR="00595745" w:rsidRPr="00595745">
        <w:rPr>
          <w:rFonts w:ascii="Palatino Linotype" w:hAnsi="Palatino Linotype"/>
          <w:sz w:val="24"/>
          <w:szCs w:val="24"/>
          <w:lang w:val="it-IT"/>
        </w:rPr>
        <w:t>.</w:t>
      </w:r>
    </w:p>
    <w:sectPr w:rsidR="002030B0" w:rsidRPr="00595745" w:rsidSect="003B23BB">
      <w:footerReference w:type="default" r:id="rId8"/>
      <w:footerReference w:type="first" r:id="rId9"/>
      <w:pgSz w:w="11906" w:h="16838"/>
      <w:pgMar w:top="2410" w:right="1134" w:bottom="141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43E" w:rsidRDefault="0034043E" w:rsidP="00595745">
      <w:r>
        <w:separator/>
      </w:r>
    </w:p>
  </w:endnote>
  <w:endnote w:type="continuationSeparator" w:id="0">
    <w:p w:rsidR="0034043E" w:rsidRDefault="0034043E" w:rsidP="005957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Minion-Regula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637071"/>
      <w:docPartObj>
        <w:docPartGallery w:val="Page Numbers (Bottom of Page)"/>
        <w:docPartUnique/>
      </w:docPartObj>
    </w:sdtPr>
    <w:sdtContent>
      <w:p w:rsidR="003B23BB" w:rsidRDefault="00FB2E07">
        <w:pPr>
          <w:pStyle w:val="Pidipagina"/>
          <w:jc w:val="right"/>
        </w:pPr>
        <w:r w:rsidRPr="003B23BB">
          <w:rPr>
            <w:rFonts w:ascii="Palatino Linotype" w:hAnsi="Palatino Linotype"/>
            <w:sz w:val="20"/>
          </w:rPr>
          <w:fldChar w:fldCharType="begin"/>
        </w:r>
        <w:r w:rsidR="003B23BB" w:rsidRPr="003B23BB">
          <w:rPr>
            <w:rFonts w:ascii="Palatino Linotype" w:hAnsi="Palatino Linotype"/>
            <w:sz w:val="20"/>
          </w:rPr>
          <w:instrText xml:space="preserve"> PAGE   \* MERGEFORMAT </w:instrText>
        </w:r>
        <w:r w:rsidRPr="003B23BB">
          <w:rPr>
            <w:rFonts w:ascii="Palatino Linotype" w:hAnsi="Palatino Linotype"/>
            <w:sz w:val="20"/>
          </w:rPr>
          <w:fldChar w:fldCharType="separate"/>
        </w:r>
        <w:r w:rsidR="00C84E80">
          <w:rPr>
            <w:rFonts w:ascii="Palatino Linotype" w:hAnsi="Palatino Linotype"/>
            <w:noProof/>
            <w:sz w:val="20"/>
          </w:rPr>
          <w:t>1</w:t>
        </w:r>
        <w:r w:rsidRPr="003B23BB">
          <w:rPr>
            <w:rFonts w:ascii="Palatino Linotype" w:hAnsi="Palatino Linotype"/>
            <w:sz w:val="20"/>
          </w:rPr>
          <w:fldChar w:fldCharType="end"/>
        </w:r>
      </w:p>
    </w:sdtContent>
  </w:sdt>
  <w:p w:rsidR="00595745" w:rsidRDefault="0059574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637061"/>
      <w:docPartObj>
        <w:docPartGallery w:val="Page Numbers (Bottom of Page)"/>
        <w:docPartUnique/>
      </w:docPartObj>
    </w:sdtPr>
    <w:sdtContent>
      <w:p w:rsidR="00595745" w:rsidRDefault="00FB2E07">
        <w:pPr>
          <w:pStyle w:val="Pidipagina"/>
        </w:pPr>
        <w:r w:rsidRPr="00FB2E07">
          <w:rPr>
            <w:lang w:eastAsia="zh-TW"/>
          </w:rPr>
          <w:pict>
            <v:rect id="_x0000_s2049" style="position:absolute;margin-left:0;margin-top:0;width:44.55pt;height:15.1pt;rotation:-180;flip:x;z-index:251660288;mso-position-horizontal:center;mso-position-horizontal-relative:right-margin-area;mso-position-vertical:center;mso-position-vertical-relative:bottom-margin-area;mso-height-relative:bottom-margin-area" filled="f" fillcolor="#ed7d31 [3205]" stroked="f" strokecolor="#4472c4 [3204]" strokeweight="2.25pt">
              <v:textbox style="mso-next-textbox:#_x0000_s2049" inset=",0,,0">
                <w:txbxContent>
                  <w:p w:rsidR="0004443F" w:rsidRDefault="00FB2E07">
                    <w:pPr>
                      <w:pBdr>
                        <w:top w:val="single" w:sz="4" w:space="1" w:color="7F7F7F" w:themeColor="background1" w:themeShade="7F"/>
                      </w:pBdr>
                      <w:jc w:val="center"/>
                      <w:rPr>
                        <w:color w:val="ED7D31" w:themeColor="accent2"/>
                        <w:lang w:val="it-IT"/>
                      </w:rPr>
                    </w:pPr>
                    <w:r>
                      <w:rPr>
                        <w:lang w:val="it-IT"/>
                      </w:rPr>
                      <w:fldChar w:fldCharType="begin"/>
                    </w:r>
                    <w:r w:rsidR="0004443F">
                      <w:rPr>
                        <w:lang w:val="it-IT"/>
                      </w:rPr>
                      <w:instrText xml:space="preserve"> PAGE   \* MERGEFORMAT </w:instrText>
                    </w:r>
                    <w:r>
                      <w:rPr>
                        <w:lang w:val="it-IT"/>
                      </w:rPr>
                      <w:fldChar w:fldCharType="separate"/>
                    </w:r>
                    <w:r w:rsidR="003B23BB" w:rsidRPr="003B23BB">
                      <w:rPr>
                        <w:noProof/>
                        <w:color w:val="ED7D31" w:themeColor="accent2"/>
                      </w:rPr>
                      <w:t>1</w:t>
                    </w:r>
                    <w:r>
                      <w:rPr>
                        <w:lang w:val="it-IT"/>
                      </w:rPr>
                      <w:fldChar w:fldCharType="end"/>
                    </w:r>
                  </w:p>
                </w:txbxContent>
              </v:textbox>
              <w10:wrap anchorx="page"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43E" w:rsidRDefault="0034043E" w:rsidP="00595745">
      <w:r>
        <w:separator/>
      </w:r>
    </w:p>
  </w:footnote>
  <w:footnote w:type="continuationSeparator" w:id="0">
    <w:p w:rsidR="0034043E" w:rsidRDefault="0034043E" w:rsidP="00595745">
      <w:r>
        <w:continuationSeparator/>
      </w:r>
    </w:p>
  </w:footnote>
  <w:footnote w:id="1">
    <w:p w:rsidR="00C84E80" w:rsidRDefault="00C84E80" w:rsidP="00C84E80">
      <w:pPr>
        <w:autoSpaceDE w:val="0"/>
        <w:autoSpaceDN w:val="0"/>
        <w:adjustRightInd w:val="0"/>
        <w:ind w:left="567" w:hanging="567"/>
        <w:jc w:val="both"/>
        <w:rPr>
          <w:rFonts w:ascii="Palatino Linotype" w:hAnsi="Palatino Linotype"/>
          <w:sz w:val="20"/>
          <w:szCs w:val="20"/>
        </w:rPr>
      </w:pPr>
      <w:r>
        <w:rPr>
          <w:rStyle w:val="Rimandonotaapidipagina"/>
        </w:rPr>
        <w:footnoteRef/>
      </w:r>
      <w:r>
        <w:t xml:space="preserve"> </w:t>
      </w:r>
      <w:proofErr w:type="spellStart"/>
      <w:proofErr w:type="gramStart"/>
      <w:r w:rsidRPr="00C84E80">
        <w:rPr>
          <w:rFonts w:ascii="Palatino Linotype" w:hAnsi="Palatino Linotype"/>
          <w:i/>
          <w:sz w:val="20"/>
          <w:szCs w:val="20"/>
          <w:lang w:val="it-IT"/>
        </w:rPr>
        <w:t>Ord</w:t>
      </w:r>
      <w:proofErr w:type="spellEnd"/>
      <w:r w:rsidRPr="00C84E80">
        <w:rPr>
          <w:rFonts w:ascii="Palatino Linotype" w:hAnsi="Palatino Linotype"/>
          <w:i/>
          <w:sz w:val="20"/>
          <w:szCs w:val="20"/>
          <w:lang w:val="it-IT"/>
        </w:rPr>
        <w:t>.</w:t>
      </w:r>
      <w:proofErr w:type="gramEnd"/>
      <w:r w:rsidRPr="00C84E80">
        <w:rPr>
          <w:rFonts w:ascii="Palatino Linotype" w:hAnsi="Palatino Linotype"/>
          <w:i/>
          <w:sz w:val="20"/>
          <w:szCs w:val="20"/>
          <w:lang w:val="it-IT"/>
        </w:rPr>
        <w:t>,</w:t>
      </w:r>
      <w:r w:rsidRPr="00C84E80">
        <w:rPr>
          <w:rFonts w:ascii="Palatino Linotype" w:hAnsi="Palatino Linotype"/>
          <w:sz w:val="20"/>
          <w:szCs w:val="20"/>
          <w:lang w:val="it-IT"/>
        </w:rPr>
        <w:t xml:space="preserve"> 8/9</w:t>
      </w:r>
      <w:r w:rsidRPr="00C84E80">
        <w:rPr>
          <w:rFonts w:ascii="Palatino Linotype" w:hAnsi="Palatino Linotype"/>
          <w:sz w:val="20"/>
          <w:szCs w:val="20"/>
        </w:rPr>
        <w:t xml:space="preserve"> : </w:t>
      </w:r>
    </w:p>
    <w:p w:rsidR="00C84E80" w:rsidRPr="00C84E80" w:rsidRDefault="00C84E80" w:rsidP="00C84E80">
      <w:pPr>
        <w:autoSpaceDE w:val="0"/>
        <w:autoSpaceDN w:val="0"/>
        <w:adjustRightInd w:val="0"/>
        <w:ind w:left="567"/>
        <w:jc w:val="both"/>
        <w:rPr>
          <w:rFonts w:ascii="Palatino Linotype" w:hAnsi="Palatino Linotype" w:cs="Minion-Regular"/>
          <w:sz w:val="20"/>
          <w:szCs w:val="20"/>
          <w:lang w:val="it-IT"/>
        </w:rPr>
      </w:pPr>
      <w:r w:rsidRPr="00C84E80">
        <w:rPr>
          <w:rFonts w:ascii="Palatino Linotype" w:hAnsi="Palatino Linotype"/>
          <w:sz w:val="20"/>
          <w:szCs w:val="20"/>
        </w:rPr>
        <w:t>1. Indetto il Capitolo generale, in ogni provincia</w:t>
      </w:r>
      <w:r w:rsidRPr="00C84E80">
        <w:rPr>
          <w:rFonts w:ascii="Palatino Linotype" w:hAnsi="Palatino Linotype"/>
          <w:sz w:val="20"/>
          <w:szCs w:val="20"/>
        </w:rPr>
        <w:t xml:space="preserve"> </w:t>
      </w:r>
      <w:r w:rsidRPr="00C84E80">
        <w:rPr>
          <w:rFonts w:ascii="Palatino Linotype" w:hAnsi="Palatino Linotype"/>
          <w:sz w:val="20"/>
          <w:szCs w:val="20"/>
        </w:rPr>
        <w:t xml:space="preserve">ogni cento frati professi, tutti i </w:t>
      </w:r>
      <w:proofErr w:type="gramStart"/>
      <w:r w:rsidRPr="00C84E80">
        <w:rPr>
          <w:rFonts w:ascii="Palatino Linotype" w:hAnsi="Palatino Linotype"/>
          <w:sz w:val="20"/>
          <w:szCs w:val="20"/>
        </w:rPr>
        <w:t>frati</w:t>
      </w:r>
      <w:proofErr w:type="gramEnd"/>
      <w:r w:rsidRPr="00C84E80">
        <w:rPr>
          <w:rFonts w:ascii="Palatino Linotype" w:hAnsi="Palatino Linotype"/>
          <w:sz w:val="20"/>
          <w:szCs w:val="20"/>
        </w:rPr>
        <w:t xml:space="preserve"> di voti</w:t>
      </w:r>
      <w:r w:rsidRPr="00C84E80">
        <w:rPr>
          <w:rFonts w:ascii="Palatino Linotype" w:hAnsi="Palatino Linotype"/>
          <w:sz w:val="20"/>
          <w:szCs w:val="20"/>
        </w:rPr>
        <w:t xml:space="preserve"> </w:t>
      </w:r>
      <w:r w:rsidRPr="00C84E80">
        <w:rPr>
          <w:rFonts w:ascii="Palatino Linotype" w:hAnsi="Palatino Linotype" w:cs="Minion-Regular"/>
          <w:sz w:val="20"/>
          <w:szCs w:val="20"/>
          <w:lang w:val="it-IT"/>
        </w:rPr>
        <w:t xml:space="preserve">perpetui eleggano un delegato al Capitolo generale e il suo sostituto. </w:t>
      </w:r>
    </w:p>
    <w:p w:rsidR="00C84E80" w:rsidRPr="00C84E80" w:rsidRDefault="00C84E80" w:rsidP="00C84E80">
      <w:pPr>
        <w:autoSpaceDE w:val="0"/>
        <w:autoSpaceDN w:val="0"/>
        <w:adjustRightInd w:val="0"/>
        <w:ind w:left="567"/>
        <w:jc w:val="both"/>
        <w:rPr>
          <w:lang w:val="it-IT"/>
        </w:rPr>
      </w:pPr>
      <w:r w:rsidRPr="00C84E80">
        <w:rPr>
          <w:rFonts w:ascii="Palatino Linotype" w:hAnsi="Palatino Linotype" w:cs="Minion-Regular"/>
          <w:sz w:val="20"/>
          <w:szCs w:val="20"/>
          <w:lang w:val="it-IT"/>
        </w:rPr>
        <w:t xml:space="preserve">2. Questa elezione si faccia nel modo stabilito </w:t>
      </w:r>
      <w:proofErr w:type="gramStart"/>
      <w:r w:rsidRPr="00C84E80">
        <w:rPr>
          <w:rFonts w:ascii="Palatino Linotype" w:hAnsi="Palatino Linotype" w:cs="Minion-Regular"/>
          <w:sz w:val="20"/>
          <w:szCs w:val="20"/>
          <w:lang w:val="it-IT"/>
        </w:rPr>
        <w:t>dal</w:t>
      </w:r>
      <w:proofErr w:type="gramEnd"/>
      <w:r w:rsidRPr="00C84E80">
        <w:rPr>
          <w:rFonts w:ascii="Palatino Linotype" w:hAnsi="Palatino Linotype" w:cs="Minion-Regular"/>
          <w:sz w:val="20"/>
          <w:szCs w:val="20"/>
          <w:lang w:val="it-IT"/>
        </w:rPr>
        <w:t xml:space="preserve"> Capitolo provinciale e se ne pubblichi l’esito almeno tre mesi prima del Capitolo generale.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7DEE"/>
    <w:multiLevelType w:val="hybridMultilevel"/>
    <w:tmpl w:val="CC86A6E6"/>
    <w:lvl w:ilvl="0" w:tplc="0410000F">
      <w:start w:val="1"/>
      <w:numFmt w:val="decimal"/>
      <w:lvlText w:val="%1."/>
      <w:lvlJc w:val="left"/>
      <w:pPr>
        <w:ind w:left="3051" w:hanging="360"/>
      </w:pPr>
    </w:lvl>
    <w:lvl w:ilvl="1" w:tplc="04100019" w:tentative="1">
      <w:start w:val="1"/>
      <w:numFmt w:val="lowerLetter"/>
      <w:lvlText w:val="%2."/>
      <w:lvlJc w:val="left"/>
      <w:pPr>
        <w:ind w:left="3771" w:hanging="360"/>
      </w:pPr>
    </w:lvl>
    <w:lvl w:ilvl="2" w:tplc="0410001B" w:tentative="1">
      <w:start w:val="1"/>
      <w:numFmt w:val="lowerRoman"/>
      <w:lvlText w:val="%3."/>
      <w:lvlJc w:val="right"/>
      <w:pPr>
        <w:ind w:left="4491" w:hanging="180"/>
      </w:pPr>
    </w:lvl>
    <w:lvl w:ilvl="3" w:tplc="0410000F" w:tentative="1">
      <w:start w:val="1"/>
      <w:numFmt w:val="decimal"/>
      <w:lvlText w:val="%4."/>
      <w:lvlJc w:val="left"/>
      <w:pPr>
        <w:ind w:left="5211" w:hanging="360"/>
      </w:pPr>
    </w:lvl>
    <w:lvl w:ilvl="4" w:tplc="04100019" w:tentative="1">
      <w:start w:val="1"/>
      <w:numFmt w:val="lowerLetter"/>
      <w:lvlText w:val="%5."/>
      <w:lvlJc w:val="left"/>
      <w:pPr>
        <w:ind w:left="5931" w:hanging="360"/>
      </w:pPr>
    </w:lvl>
    <w:lvl w:ilvl="5" w:tplc="0410001B" w:tentative="1">
      <w:start w:val="1"/>
      <w:numFmt w:val="lowerRoman"/>
      <w:lvlText w:val="%6."/>
      <w:lvlJc w:val="right"/>
      <w:pPr>
        <w:ind w:left="6651" w:hanging="180"/>
      </w:pPr>
    </w:lvl>
    <w:lvl w:ilvl="6" w:tplc="0410000F" w:tentative="1">
      <w:start w:val="1"/>
      <w:numFmt w:val="decimal"/>
      <w:lvlText w:val="%7."/>
      <w:lvlJc w:val="left"/>
      <w:pPr>
        <w:ind w:left="7371" w:hanging="360"/>
      </w:pPr>
    </w:lvl>
    <w:lvl w:ilvl="7" w:tplc="04100019" w:tentative="1">
      <w:start w:val="1"/>
      <w:numFmt w:val="lowerLetter"/>
      <w:lvlText w:val="%8."/>
      <w:lvlJc w:val="left"/>
      <w:pPr>
        <w:ind w:left="8091" w:hanging="360"/>
      </w:pPr>
    </w:lvl>
    <w:lvl w:ilvl="8" w:tplc="0410001B" w:tentative="1">
      <w:start w:val="1"/>
      <w:numFmt w:val="lowerRoman"/>
      <w:lvlText w:val="%9."/>
      <w:lvlJc w:val="right"/>
      <w:pPr>
        <w:ind w:left="8811" w:hanging="180"/>
      </w:pPr>
    </w:lvl>
  </w:abstractNum>
  <w:abstractNum w:abstractNumId="1">
    <w:nsid w:val="1E666963"/>
    <w:multiLevelType w:val="hybridMultilevel"/>
    <w:tmpl w:val="8B164A48"/>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EB47E7D"/>
    <w:multiLevelType w:val="hybridMultilevel"/>
    <w:tmpl w:val="AEBC0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6571B72"/>
    <w:multiLevelType w:val="hybridMultilevel"/>
    <w:tmpl w:val="147A0DD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BAD4C4C"/>
    <w:multiLevelType w:val="hybridMultilevel"/>
    <w:tmpl w:val="6ECE31F2"/>
    <w:lvl w:ilvl="0" w:tplc="FFFFFFF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2C44741"/>
    <w:multiLevelType w:val="hybridMultilevel"/>
    <w:tmpl w:val="730E6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7C3602D"/>
    <w:multiLevelType w:val="hybridMultilevel"/>
    <w:tmpl w:val="C9D0AF7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8822B9"/>
    <w:rsid w:val="00041324"/>
    <w:rsid w:val="00042FF2"/>
    <w:rsid w:val="0004443F"/>
    <w:rsid w:val="00045575"/>
    <w:rsid w:val="000631F9"/>
    <w:rsid w:val="00083825"/>
    <w:rsid w:val="00084ECD"/>
    <w:rsid w:val="000B3E5D"/>
    <w:rsid w:val="000C50B1"/>
    <w:rsid w:val="000C7FAB"/>
    <w:rsid w:val="000F1A36"/>
    <w:rsid w:val="000F5254"/>
    <w:rsid w:val="00123E50"/>
    <w:rsid w:val="00132E48"/>
    <w:rsid w:val="00143E22"/>
    <w:rsid w:val="0014537E"/>
    <w:rsid w:val="001743BD"/>
    <w:rsid w:val="00183548"/>
    <w:rsid w:val="00184407"/>
    <w:rsid w:val="001920F8"/>
    <w:rsid w:val="001926DB"/>
    <w:rsid w:val="001A044B"/>
    <w:rsid w:val="001D673B"/>
    <w:rsid w:val="001F098A"/>
    <w:rsid w:val="002030B0"/>
    <w:rsid w:val="0020601F"/>
    <w:rsid w:val="00234E09"/>
    <w:rsid w:val="002F2AAC"/>
    <w:rsid w:val="002F34A6"/>
    <w:rsid w:val="002F43F0"/>
    <w:rsid w:val="00306DAD"/>
    <w:rsid w:val="0034043E"/>
    <w:rsid w:val="00353D83"/>
    <w:rsid w:val="00393AC2"/>
    <w:rsid w:val="003B23BB"/>
    <w:rsid w:val="003B4D9F"/>
    <w:rsid w:val="003E673A"/>
    <w:rsid w:val="003F09FC"/>
    <w:rsid w:val="003F5B63"/>
    <w:rsid w:val="00401C75"/>
    <w:rsid w:val="00450D3F"/>
    <w:rsid w:val="0046493D"/>
    <w:rsid w:val="00475996"/>
    <w:rsid w:val="004965C4"/>
    <w:rsid w:val="004A6CD5"/>
    <w:rsid w:val="004B1F2E"/>
    <w:rsid w:val="004F60E4"/>
    <w:rsid w:val="0051601D"/>
    <w:rsid w:val="00537D04"/>
    <w:rsid w:val="005927F2"/>
    <w:rsid w:val="00595745"/>
    <w:rsid w:val="005A0889"/>
    <w:rsid w:val="005D02A7"/>
    <w:rsid w:val="005D2318"/>
    <w:rsid w:val="005D2542"/>
    <w:rsid w:val="005F1038"/>
    <w:rsid w:val="0061036C"/>
    <w:rsid w:val="00622D44"/>
    <w:rsid w:val="00654053"/>
    <w:rsid w:val="0071710D"/>
    <w:rsid w:val="00726E63"/>
    <w:rsid w:val="00742286"/>
    <w:rsid w:val="007836E0"/>
    <w:rsid w:val="00797F0B"/>
    <w:rsid w:val="007A536C"/>
    <w:rsid w:val="00806B08"/>
    <w:rsid w:val="00827D1C"/>
    <w:rsid w:val="00860201"/>
    <w:rsid w:val="008822B9"/>
    <w:rsid w:val="008A1488"/>
    <w:rsid w:val="008A337D"/>
    <w:rsid w:val="008A4683"/>
    <w:rsid w:val="008B269F"/>
    <w:rsid w:val="008C3E17"/>
    <w:rsid w:val="008E73AE"/>
    <w:rsid w:val="009139B4"/>
    <w:rsid w:val="009205BC"/>
    <w:rsid w:val="00924B41"/>
    <w:rsid w:val="00972951"/>
    <w:rsid w:val="00995129"/>
    <w:rsid w:val="009F4642"/>
    <w:rsid w:val="009F6C55"/>
    <w:rsid w:val="009F7534"/>
    <w:rsid w:val="00A100CD"/>
    <w:rsid w:val="00A10FAA"/>
    <w:rsid w:val="00A27FFE"/>
    <w:rsid w:val="00A55B51"/>
    <w:rsid w:val="00A61378"/>
    <w:rsid w:val="00A77765"/>
    <w:rsid w:val="00A831CD"/>
    <w:rsid w:val="00AE2535"/>
    <w:rsid w:val="00AF7FB5"/>
    <w:rsid w:val="00B03794"/>
    <w:rsid w:val="00B4527E"/>
    <w:rsid w:val="00B458C3"/>
    <w:rsid w:val="00B600B2"/>
    <w:rsid w:val="00B612B9"/>
    <w:rsid w:val="00B62C87"/>
    <w:rsid w:val="00B836F7"/>
    <w:rsid w:val="00B965E5"/>
    <w:rsid w:val="00BD141C"/>
    <w:rsid w:val="00C35B29"/>
    <w:rsid w:val="00C42FFB"/>
    <w:rsid w:val="00C63F8B"/>
    <w:rsid w:val="00C67EF6"/>
    <w:rsid w:val="00C84E80"/>
    <w:rsid w:val="00C94FC1"/>
    <w:rsid w:val="00CC1463"/>
    <w:rsid w:val="00CC4988"/>
    <w:rsid w:val="00CC77E3"/>
    <w:rsid w:val="00D05760"/>
    <w:rsid w:val="00D16DDB"/>
    <w:rsid w:val="00D16EDA"/>
    <w:rsid w:val="00D723B4"/>
    <w:rsid w:val="00DD206E"/>
    <w:rsid w:val="00DE602E"/>
    <w:rsid w:val="00E46FFB"/>
    <w:rsid w:val="00E55C3F"/>
    <w:rsid w:val="00E77710"/>
    <w:rsid w:val="00EC7EB9"/>
    <w:rsid w:val="00ED318E"/>
    <w:rsid w:val="00F20A6E"/>
    <w:rsid w:val="00F3563D"/>
    <w:rsid w:val="00F36F4F"/>
    <w:rsid w:val="00F4401D"/>
    <w:rsid w:val="00F67580"/>
    <w:rsid w:val="00F929D7"/>
    <w:rsid w:val="00FA4DD8"/>
    <w:rsid w:val="00FB2E07"/>
    <w:rsid w:val="00FC2267"/>
    <w:rsid w:val="00FE50E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CH"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0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54053"/>
    <w:pPr>
      <w:ind w:left="720"/>
      <w:contextualSpacing/>
    </w:pPr>
  </w:style>
  <w:style w:type="paragraph" w:styleId="Intestazione">
    <w:name w:val="header"/>
    <w:basedOn w:val="Normale"/>
    <w:link w:val="IntestazioneCarattere"/>
    <w:uiPriority w:val="99"/>
    <w:semiHidden/>
    <w:unhideWhenUsed/>
    <w:rsid w:val="0059574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95745"/>
  </w:style>
  <w:style w:type="paragraph" w:styleId="Pidipagina">
    <w:name w:val="footer"/>
    <w:basedOn w:val="Normale"/>
    <w:link w:val="PidipaginaCarattere"/>
    <w:uiPriority w:val="99"/>
    <w:unhideWhenUsed/>
    <w:rsid w:val="00595745"/>
    <w:pPr>
      <w:tabs>
        <w:tab w:val="center" w:pos="4819"/>
        <w:tab w:val="right" w:pos="9638"/>
      </w:tabs>
    </w:pPr>
  </w:style>
  <w:style w:type="character" w:customStyle="1" w:styleId="PidipaginaCarattere">
    <w:name w:val="Piè di pagina Carattere"/>
    <w:basedOn w:val="Carpredefinitoparagrafo"/>
    <w:link w:val="Pidipagina"/>
    <w:uiPriority w:val="99"/>
    <w:rsid w:val="00595745"/>
  </w:style>
  <w:style w:type="paragraph" w:styleId="Testonotaapidipagina">
    <w:name w:val="footnote text"/>
    <w:basedOn w:val="Normale"/>
    <w:link w:val="TestonotaapidipaginaCarattere"/>
    <w:uiPriority w:val="99"/>
    <w:semiHidden/>
    <w:unhideWhenUsed/>
    <w:rsid w:val="00C84E80"/>
    <w:rPr>
      <w:sz w:val="20"/>
      <w:szCs w:val="20"/>
    </w:rPr>
  </w:style>
  <w:style w:type="character" w:customStyle="1" w:styleId="TestonotaapidipaginaCarattere">
    <w:name w:val="Testo nota a piè di pagina Carattere"/>
    <w:basedOn w:val="Carpredefinitoparagrafo"/>
    <w:link w:val="Testonotaapidipagina"/>
    <w:uiPriority w:val="99"/>
    <w:semiHidden/>
    <w:rsid w:val="00C84E80"/>
    <w:rPr>
      <w:sz w:val="20"/>
      <w:szCs w:val="20"/>
    </w:rPr>
  </w:style>
  <w:style w:type="character" w:styleId="Rimandonotaapidipagina">
    <w:name w:val="footnote reference"/>
    <w:basedOn w:val="Carpredefinitoparagrafo"/>
    <w:uiPriority w:val="99"/>
    <w:semiHidden/>
    <w:unhideWhenUsed/>
    <w:rsid w:val="00C84E8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F4D0C-6849-4061-90D1-E862C7F6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995</Words>
  <Characters>5677</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mg@ofmcap.org</dc:creator>
  <cp:lastModifiedBy>Clayton</cp:lastModifiedBy>
  <cp:revision>9</cp:revision>
  <cp:lastPrinted>2017-10-17T08:45:00Z</cp:lastPrinted>
  <dcterms:created xsi:type="dcterms:W3CDTF">2017-10-09T17:57:00Z</dcterms:created>
  <dcterms:modified xsi:type="dcterms:W3CDTF">2017-10-17T08:45:00Z</dcterms:modified>
</cp:coreProperties>
</file>