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9E" w:rsidRPr="00D60AC9" w:rsidRDefault="00284571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  <w:r w:rsidRPr="00D60AC9">
        <w:rPr>
          <w:rFonts w:asciiTheme="minorHAnsi" w:hAnsiTheme="minorHAnsi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543050"/>
            <wp:effectExtent l="1905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F27" w:rsidRPr="00D60AC9" w:rsidRDefault="00667F27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EA2DDC" w:rsidRPr="00D60AC9" w:rsidRDefault="00EA2D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F73210" w:rsidRPr="00DE28A2" w:rsidRDefault="003122E5" w:rsidP="00F73210">
      <w:pPr>
        <w:jc w:val="center"/>
        <w:rPr>
          <w:rFonts w:asciiTheme="minorHAnsi" w:hAnsiTheme="minorHAnsi" w:cs="Times New Roman"/>
          <w:sz w:val="32"/>
          <w:szCs w:val="32"/>
          <w:lang w:val="pl-PL"/>
        </w:rPr>
      </w:pPr>
      <w:r w:rsidRPr="00DE28A2">
        <w:rPr>
          <w:rFonts w:asciiTheme="minorHAnsi" w:hAnsiTheme="minorHAnsi" w:cs="Times New Roman"/>
          <w:sz w:val="32"/>
          <w:szCs w:val="32"/>
          <w:lang w:val="pl-PL"/>
        </w:rPr>
        <w:t xml:space="preserve">List Ministra Generalnego </w:t>
      </w:r>
    </w:p>
    <w:p w:rsidR="00DD0B64" w:rsidRPr="00DE28A2" w:rsidRDefault="00DD0B64" w:rsidP="00DD0B64">
      <w:pPr>
        <w:jc w:val="center"/>
        <w:rPr>
          <w:rFonts w:asciiTheme="minorHAnsi" w:hAnsiTheme="minorHAnsi" w:cs="Times New Roman"/>
          <w:b/>
          <w:sz w:val="32"/>
          <w:szCs w:val="32"/>
          <w:lang w:val="pl-PL"/>
        </w:rPr>
      </w:pPr>
      <w:r w:rsidRPr="00DD0B64">
        <w:rPr>
          <w:rFonts w:asciiTheme="minorHAnsi" w:eastAsiaTheme="minorHAnsi" w:hAnsiTheme="minorHAnsi" w:cs="Times New Roman"/>
          <w:b/>
          <w:kern w:val="0"/>
          <w:sz w:val="32"/>
          <w:szCs w:val="32"/>
          <w:lang w:val="pl-PL"/>
        </w:rPr>
        <w:t>Br.</w:t>
      </w:r>
      <w:r w:rsidRPr="00DD0B64">
        <w:rPr>
          <w:rFonts w:asciiTheme="minorHAnsi" w:eastAsiaTheme="minorHAnsi" w:hAnsiTheme="minorHAnsi" w:cs="Times New Roman"/>
          <w:kern w:val="0"/>
          <w:szCs w:val="24"/>
          <w:lang w:val="pl-PL"/>
        </w:rPr>
        <w:t xml:space="preserve"> </w:t>
      </w:r>
      <w:r w:rsidRPr="00DE28A2">
        <w:rPr>
          <w:rFonts w:asciiTheme="minorHAnsi" w:hAnsiTheme="minorHAnsi" w:cs="Times New Roman"/>
          <w:b/>
          <w:sz w:val="32"/>
          <w:szCs w:val="32"/>
          <w:lang w:val="pl-PL"/>
        </w:rPr>
        <w:t xml:space="preserve">Mauro </w:t>
      </w:r>
      <w:proofErr w:type="spellStart"/>
      <w:r w:rsidRPr="00DE28A2">
        <w:rPr>
          <w:rFonts w:asciiTheme="minorHAnsi" w:hAnsiTheme="minorHAnsi" w:cs="Times New Roman"/>
          <w:b/>
          <w:sz w:val="32"/>
          <w:szCs w:val="32"/>
          <w:lang w:val="pl-PL"/>
        </w:rPr>
        <w:t>Jöhri</w:t>
      </w:r>
      <w:proofErr w:type="spellEnd"/>
      <w:r w:rsidRPr="00DE28A2">
        <w:rPr>
          <w:rFonts w:asciiTheme="minorHAnsi" w:hAnsiTheme="minorHAnsi" w:cs="Times New Roman"/>
          <w:b/>
          <w:sz w:val="32"/>
          <w:szCs w:val="32"/>
          <w:lang w:val="pl-PL"/>
        </w:rPr>
        <w:t xml:space="preserve"> </w:t>
      </w:r>
      <w:proofErr w:type="spellStart"/>
      <w:r w:rsidRPr="00DE28A2">
        <w:rPr>
          <w:rFonts w:asciiTheme="minorHAnsi" w:hAnsiTheme="minorHAnsi" w:cs="Times New Roman"/>
          <w:b/>
          <w:sz w:val="32"/>
          <w:szCs w:val="32"/>
          <w:lang w:val="pl-PL"/>
        </w:rPr>
        <w:t>OFMCap</w:t>
      </w:r>
      <w:proofErr w:type="spellEnd"/>
      <w:r w:rsidRPr="00DE28A2">
        <w:rPr>
          <w:rFonts w:asciiTheme="minorHAnsi" w:hAnsiTheme="minorHAnsi" w:cs="Times New Roman"/>
          <w:b/>
          <w:sz w:val="32"/>
          <w:szCs w:val="32"/>
          <w:lang w:val="pl-PL"/>
        </w:rPr>
        <w:t xml:space="preserve"> </w:t>
      </w:r>
    </w:p>
    <w:p w:rsidR="00FC0BD2" w:rsidRPr="00DE28A2" w:rsidRDefault="00FC0BD2" w:rsidP="00F424E0">
      <w:pPr>
        <w:jc w:val="center"/>
        <w:rPr>
          <w:rFonts w:asciiTheme="minorHAnsi" w:eastAsiaTheme="minorHAnsi" w:hAnsiTheme="minorHAnsi"/>
          <w:b/>
          <w:kern w:val="0"/>
          <w:sz w:val="36"/>
          <w:szCs w:val="36"/>
          <w:lang w:val="pl-PL"/>
        </w:rPr>
      </w:pPr>
    </w:p>
    <w:p w:rsidR="00FF54A2" w:rsidRPr="00FF54A2" w:rsidRDefault="007961D6" w:rsidP="00FF54A2">
      <w:pPr>
        <w:pStyle w:val="Tytu"/>
      </w:pPr>
      <w:r w:rsidRPr="00FF54A2">
        <w:t>TRZYDZIESTU CZTERECH NOWYCH BŁOGOSŁAWIONYCH:</w:t>
      </w:r>
    </w:p>
    <w:p w:rsidR="009365DC" w:rsidRPr="00D60AC9" w:rsidRDefault="007961D6" w:rsidP="00F424E0">
      <w:pPr>
        <w:jc w:val="center"/>
        <w:rPr>
          <w:rFonts w:asciiTheme="minorHAnsi" w:hAnsiTheme="minorHAnsi" w:cs="Times New Roman"/>
          <w:b/>
          <w:sz w:val="36"/>
          <w:szCs w:val="36"/>
          <w:lang w:val="uk-UA"/>
        </w:rPr>
      </w:pPr>
      <w:r w:rsidRPr="00FF54A2">
        <w:rPr>
          <w:rFonts w:asciiTheme="minorHAnsi" w:hAnsiTheme="minorHAnsi"/>
          <w:b/>
          <w:sz w:val="28"/>
          <w:szCs w:val="36"/>
          <w:lang w:val="pl-PL"/>
        </w:rPr>
        <w:t>BR. TOMASZ Z OLERA, WYZNAWCA</w:t>
      </w:r>
      <w:r w:rsidRPr="00FF54A2">
        <w:rPr>
          <w:rFonts w:asciiTheme="minorHAnsi" w:hAnsiTheme="minorHAnsi"/>
          <w:b/>
          <w:sz w:val="28"/>
          <w:szCs w:val="36"/>
          <w:lang w:val="pl-PL"/>
        </w:rPr>
        <w:br/>
        <w:t>BR. ANDRZEJ Z PALAZUELO I TRZYDZIESTU DWÓCH TOWARZYSZY MĘCZENNIKÓW</w:t>
      </w:r>
      <w:r w:rsidR="00FC0BD2" w:rsidRPr="00FF54A2">
        <w:rPr>
          <w:rFonts w:asciiTheme="minorHAnsi" w:eastAsiaTheme="minorHAnsi" w:hAnsiTheme="minorHAnsi" w:cs="Times New Roman"/>
          <w:b/>
          <w:kern w:val="0"/>
          <w:sz w:val="28"/>
          <w:szCs w:val="36"/>
          <w:lang w:val="pl-PL"/>
        </w:rPr>
        <w:br/>
      </w:r>
    </w:p>
    <w:p w:rsidR="001548EE" w:rsidRPr="00FF54A2" w:rsidRDefault="001548EE" w:rsidP="001548EE">
      <w:pPr>
        <w:jc w:val="center"/>
        <w:rPr>
          <w:rFonts w:asciiTheme="minorHAnsi" w:hAnsiTheme="minorHAnsi"/>
          <w:sz w:val="32"/>
          <w:szCs w:val="32"/>
          <w:lang w:val="pl-PL"/>
        </w:rPr>
      </w:pPr>
      <w:r w:rsidRPr="00FF54A2">
        <w:rPr>
          <w:rFonts w:asciiTheme="minorHAnsi" w:eastAsia="Calibri" w:hAnsiTheme="minorHAnsi" w:cs="Times New Roman"/>
          <w:kern w:val="0"/>
          <w:sz w:val="32"/>
          <w:szCs w:val="32"/>
          <w:lang w:val="pl-PL"/>
        </w:rPr>
        <w:t>1</w:t>
      </w:r>
      <w:r w:rsidR="007961D6" w:rsidRPr="00FF54A2">
        <w:rPr>
          <w:rFonts w:asciiTheme="minorHAnsi" w:eastAsia="Calibri" w:hAnsiTheme="minorHAnsi" w:cs="Times New Roman"/>
          <w:kern w:val="0"/>
          <w:sz w:val="32"/>
          <w:szCs w:val="32"/>
          <w:lang w:val="pl-PL"/>
        </w:rPr>
        <w:t>5</w:t>
      </w:r>
      <w:r w:rsidR="00FF68C5">
        <w:rPr>
          <w:rFonts w:asciiTheme="minorHAnsi" w:eastAsia="Calibri" w:hAnsiTheme="minorHAnsi" w:cs="Times New Roman"/>
          <w:kern w:val="0"/>
          <w:sz w:val="32"/>
          <w:szCs w:val="32"/>
          <w:lang w:val="uk-UA"/>
        </w:rPr>
        <w:t xml:space="preserve"> </w:t>
      </w:r>
      <w:r w:rsidR="007961D6" w:rsidRPr="00FF54A2">
        <w:rPr>
          <w:rFonts w:asciiTheme="minorHAnsi" w:eastAsia="Calibri" w:hAnsiTheme="minorHAnsi" w:cs="Times New Roman"/>
          <w:kern w:val="0"/>
          <w:sz w:val="32"/>
          <w:szCs w:val="32"/>
          <w:lang w:val="pl-PL"/>
        </w:rPr>
        <w:t>Sierp</w:t>
      </w:r>
      <w:r w:rsidR="00DE28A2" w:rsidRPr="00FF54A2">
        <w:rPr>
          <w:rFonts w:asciiTheme="minorHAnsi" w:eastAsia="Calibri" w:hAnsiTheme="minorHAnsi" w:cs="Times New Roman"/>
          <w:kern w:val="0"/>
          <w:sz w:val="32"/>
          <w:szCs w:val="32"/>
          <w:lang w:val="pl-PL"/>
        </w:rPr>
        <w:t>nia</w:t>
      </w:r>
      <w:r w:rsidRPr="00FF54A2">
        <w:rPr>
          <w:rFonts w:asciiTheme="minorHAnsi" w:eastAsia="Calibri" w:hAnsiTheme="minorHAnsi" w:cs="Times New Roman"/>
          <w:kern w:val="0"/>
          <w:sz w:val="32"/>
          <w:szCs w:val="32"/>
          <w:lang w:val="pl-PL"/>
        </w:rPr>
        <w:t xml:space="preserve"> 2013</w:t>
      </w:r>
    </w:p>
    <w:p w:rsidR="001548EE" w:rsidRPr="00FF54A2" w:rsidRDefault="001548EE" w:rsidP="00F424E0">
      <w:pPr>
        <w:jc w:val="center"/>
        <w:rPr>
          <w:rFonts w:asciiTheme="minorHAnsi" w:hAnsiTheme="minorHAnsi"/>
          <w:sz w:val="28"/>
          <w:lang w:val="pl-PL"/>
        </w:rPr>
      </w:pPr>
    </w:p>
    <w:p w:rsidR="00E5778A" w:rsidRPr="00FF54A2" w:rsidRDefault="00E5778A" w:rsidP="009365DC">
      <w:pPr>
        <w:rPr>
          <w:rFonts w:asciiTheme="minorHAnsi" w:hAnsiTheme="minorHAnsi"/>
          <w:lang w:val="pl-PL"/>
        </w:rPr>
      </w:pPr>
    </w:p>
    <w:p w:rsidR="00E5778A" w:rsidRPr="00FF54A2" w:rsidRDefault="00E5778A" w:rsidP="009365DC">
      <w:pPr>
        <w:rPr>
          <w:rFonts w:asciiTheme="minorHAnsi" w:hAnsiTheme="minorHAnsi"/>
          <w:lang w:val="pl-PL"/>
        </w:rPr>
      </w:pPr>
    </w:p>
    <w:p w:rsidR="00E5778A" w:rsidRPr="00FF54A2" w:rsidRDefault="00E5778A" w:rsidP="009365DC">
      <w:pPr>
        <w:rPr>
          <w:rFonts w:asciiTheme="minorHAnsi" w:hAnsiTheme="minorHAnsi"/>
          <w:lang w:val="pl-PL"/>
        </w:rPr>
      </w:pPr>
    </w:p>
    <w:p w:rsidR="00E5778A" w:rsidRPr="00FF54A2" w:rsidRDefault="00E5778A" w:rsidP="009365DC">
      <w:pPr>
        <w:rPr>
          <w:rFonts w:asciiTheme="minorHAnsi" w:hAnsiTheme="minorHAnsi"/>
          <w:lang w:val="pl-PL"/>
        </w:rPr>
      </w:pPr>
    </w:p>
    <w:p w:rsidR="00E5778A" w:rsidRPr="00FF54A2" w:rsidRDefault="00E5778A" w:rsidP="009365DC">
      <w:pPr>
        <w:rPr>
          <w:rFonts w:asciiTheme="minorHAnsi" w:hAnsiTheme="minorHAnsi"/>
          <w:lang w:val="pl-PL"/>
        </w:rPr>
      </w:pPr>
    </w:p>
    <w:p w:rsidR="00E5778A" w:rsidRPr="00FF54A2" w:rsidRDefault="00E5778A" w:rsidP="009365DC">
      <w:pPr>
        <w:rPr>
          <w:rFonts w:asciiTheme="minorHAnsi" w:hAnsiTheme="minorHAnsi"/>
          <w:lang w:val="pl-PL"/>
        </w:rPr>
      </w:pPr>
    </w:p>
    <w:p w:rsidR="00667F27" w:rsidRPr="00FF54A2" w:rsidRDefault="00667F27" w:rsidP="009365DC">
      <w:pPr>
        <w:rPr>
          <w:rFonts w:asciiTheme="minorHAnsi" w:hAnsiTheme="minorHAnsi"/>
          <w:lang w:val="pl-PL"/>
        </w:rPr>
      </w:pPr>
    </w:p>
    <w:p w:rsidR="00667F27" w:rsidRPr="00FF54A2" w:rsidRDefault="00667F27" w:rsidP="009365DC">
      <w:pPr>
        <w:rPr>
          <w:rFonts w:asciiTheme="minorHAnsi" w:hAnsiTheme="minorHAnsi"/>
          <w:lang w:val="pl-PL"/>
        </w:rPr>
      </w:pPr>
    </w:p>
    <w:p w:rsidR="00667F27" w:rsidRPr="00FF54A2" w:rsidRDefault="00667F27" w:rsidP="009365DC">
      <w:pPr>
        <w:rPr>
          <w:rFonts w:asciiTheme="minorHAnsi" w:hAnsiTheme="minorHAnsi"/>
          <w:lang w:val="pl-PL"/>
        </w:rPr>
      </w:pPr>
    </w:p>
    <w:p w:rsidR="00667F27" w:rsidRPr="00FF54A2" w:rsidRDefault="00667F27" w:rsidP="009365DC">
      <w:pPr>
        <w:rPr>
          <w:rFonts w:asciiTheme="minorHAnsi" w:hAnsiTheme="minorHAnsi"/>
          <w:lang w:val="pl-PL"/>
        </w:rPr>
      </w:pPr>
    </w:p>
    <w:p w:rsidR="00667F27" w:rsidRPr="00FF54A2" w:rsidRDefault="00667F27" w:rsidP="009365DC">
      <w:pPr>
        <w:rPr>
          <w:rFonts w:asciiTheme="minorHAnsi" w:hAnsiTheme="minorHAnsi"/>
          <w:lang w:val="pl-PL"/>
        </w:rPr>
      </w:pPr>
    </w:p>
    <w:p w:rsidR="00CC7407" w:rsidRPr="00FF54A2" w:rsidRDefault="00FB2ACC" w:rsidP="00CC7407">
      <w:pPr>
        <w:jc w:val="center"/>
        <w:rPr>
          <w:rStyle w:val="Hipercze"/>
          <w:rFonts w:asciiTheme="minorHAnsi" w:hAnsiTheme="minorHAnsi"/>
          <w:lang w:val="pl-PL"/>
        </w:rPr>
      </w:pPr>
      <w:hyperlink r:id="rId9" w:history="1">
        <w:r w:rsidR="00CC7407" w:rsidRPr="00FF54A2">
          <w:rPr>
            <w:rStyle w:val="Hipercze"/>
            <w:rFonts w:asciiTheme="minorHAnsi" w:hAnsiTheme="minorHAnsi"/>
            <w:lang w:val="pl-PL"/>
          </w:rPr>
          <w:t>www.ofmcap.org</w:t>
        </w:r>
      </w:hyperlink>
    </w:p>
    <w:p w:rsidR="001E1FB6" w:rsidRPr="008A14D3" w:rsidRDefault="00CC7407" w:rsidP="00CC7407">
      <w:pPr>
        <w:spacing w:after="0"/>
        <w:jc w:val="left"/>
        <w:rPr>
          <w:rFonts w:asciiTheme="minorHAnsi" w:hAnsiTheme="minorHAnsi"/>
          <w:color w:val="0000FF" w:themeColor="hyperlink"/>
          <w:u w:val="single"/>
        </w:rPr>
      </w:pPr>
      <w:r w:rsidRPr="00FF54A2">
        <w:rPr>
          <w:rStyle w:val="Hipercze"/>
          <w:rFonts w:asciiTheme="minorHAnsi" w:hAnsiTheme="minorHAnsi"/>
        </w:rPr>
        <w:br w:type="page"/>
      </w:r>
      <w:r w:rsidR="00D27073" w:rsidRPr="008A14D3">
        <w:rPr>
          <w:rFonts w:asciiTheme="minorHAnsi" w:hAnsiTheme="minorHAnsi"/>
        </w:rPr>
        <w:lastRenderedPageBreak/>
        <w:t xml:space="preserve">© </w:t>
      </w:r>
      <w:r w:rsidR="001E1FB6" w:rsidRPr="008A14D3">
        <w:rPr>
          <w:rFonts w:asciiTheme="minorHAnsi" w:hAnsiTheme="minorHAnsi"/>
        </w:rPr>
        <w:t>Copyright by:</w:t>
      </w:r>
    </w:p>
    <w:p w:rsidR="001E1FB6" w:rsidRPr="00D60AC9" w:rsidRDefault="001E1FB6" w:rsidP="00D27073">
      <w:pPr>
        <w:spacing w:after="0"/>
        <w:rPr>
          <w:rFonts w:asciiTheme="minorHAnsi" w:hAnsiTheme="minorHAnsi"/>
        </w:rPr>
      </w:pPr>
      <w:r w:rsidRPr="00D60AC9">
        <w:rPr>
          <w:rFonts w:asciiTheme="minorHAnsi" w:hAnsiTheme="minorHAnsi"/>
        </w:rPr>
        <w:t>Curia Generale dei Frati Minori Cappuccini</w:t>
      </w:r>
    </w:p>
    <w:p w:rsidR="001E1FB6" w:rsidRPr="00D60AC9" w:rsidRDefault="001E1FB6" w:rsidP="00D27073">
      <w:pPr>
        <w:spacing w:after="0"/>
        <w:rPr>
          <w:rFonts w:asciiTheme="minorHAnsi" w:hAnsiTheme="minorHAnsi"/>
        </w:rPr>
      </w:pPr>
      <w:r w:rsidRPr="00D60AC9">
        <w:rPr>
          <w:rFonts w:asciiTheme="minorHAnsi" w:hAnsiTheme="minorHAnsi"/>
        </w:rPr>
        <w:t>Via Piemonte, 70</w:t>
      </w:r>
    </w:p>
    <w:p w:rsidR="001E1FB6" w:rsidRPr="00D60AC9" w:rsidRDefault="001E1FB6" w:rsidP="00D27073">
      <w:pPr>
        <w:spacing w:after="0"/>
        <w:rPr>
          <w:rFonts w:asciiTheme="minorHAnsi" w:hAnsiTheme="minorHAnsi"/>
        </w:rPr>
      </w:pPr>
      <w:r w:rsidRPr="00D60AC9">
        <w:rPr>
          <w:rFonts w:asciiTheme="minorHAnsi" w:hAnsiTheme="minorHAnsi"/>
        </w:rPr>
        <w:t>00187 Roma</w:t>
      </w:r>
    </w:p>
    <w:p w:rsidR="001E1FB6" w:rsidRPr="00D60AC9" w:rsidRDefault="001E1FB6" w:rsidP="00D27073">
      <w:pPr>
        <w:spacing w:after="0"/>
        <w:rPr>
          <w:rFonts w:asciiTheme="minorHAnsi" w:hAnsiTheme="minorHAnsi"/>
        </w:rPr>
      </w:pPr>
      <w:r w:rsidRPr="00D60AC9">
        <w:rPr>
          <w:rFonts w:asciiTheme="minorHAnsi" w:hAnsiTheme="minorHAnsi"/>
        </w:rPr>
        <w:t>ITALIA</w:t>
      </w:r>
    </w:p>
    <w:p w:rsidR="001E1FB6" w:rsidRPr="00D60AC9" w:rsidRDefault="001E1FB6" w:rsidP="00D27073">
      <w:pPr>
        <w:spacing w:after="0"/>
        <w:rPr>
          <w:rFonts w:asciiTheme="minorHAnsi" w:hAnsiTheme="minorHAnsi"/>
        </w:rPr>
      </w:pPr>
      <w:r w:rsidRPr="00D60AC9">
        <w:rPr>
          <w:rFonts w:asciiTheme="minorHAnsi" w:hAnsiTheme="minorHAnsi"/>
        </w:rPr>
        <w:t> </w:t>
      </w:r>
    </w:p>
    <w:p w:rsidR="001E1FB6" w:rsidRPr="00D60AC9" w:rsidRDefault="001E1FB6" w:rsidP="00D27073">
      <w:pPr>
        <w:spacing w:after="0"/>
        <w:rPr>
          <w:rFonts w:asciiTheme="minorHAnsi" w:hAnsiTheme="minorHAnsi"/>
        </w:rPr>
      </w:pPr>
      <w:r w:rsidRPr="00D60AC9">
        <w:rPr>
          <w:rFonts w:asciiTheme="minorHAnsi" w:hAnsiTheme="minorHAnsi"/>
        </w:rPr>
        <w:t>tel. +39 06 420 11 710</w:t>
      </w:r>
    </w:p>
    <w:p w:rsidR="001E1FB6" w:rsidRPr="00D60AC9" w:rsidRDefault="001E1FB6" w:rsidP="00D27073">
      <w:pPr>
        <w:spacing w:after="0"/>
        <w:rPr>
          <w:rFonts w:asciiTheme="minorHAnsi" w:hAnsiTheme="minorHAnsi"/>
        </w:rPr>
      </w:pPr>
      <w:r w:rsidRPr="00D60AC9">
        <w:rPr>
          <w:rFonts w:asciiTheme="minorHAnsi" w:hAnsiTheme="minorHAnsi"/>
        </w:rPr>
        <w:t>fax. +39 06 48 28 267</w:t>
      </w:r>
    </w:p>
    <w:p w:rsidR="001E1FB6" w:rsidRPr="00D60AC9" w:rsidRDefault="00FB2ACC" w:rsidP="00D27073">
      <w:pPr>
        <w:spacing w:after="0"/>
        <w:rPr>
          <w:rFonts w:asciiTheme="minorHAnsi" w:hAnsiTheme="minorHAnsi"/>
        </w:rPr>
      </w:pPr>
      <w:hyperlink r:id="rId10" w:tgtFrame="_blank" w:history="1">
        <w:r w:rsidR="001E1FB6" w:rsidRPr="00D60AC9">
          <w:rPr>
            <w:rStyle w:val="Hipercze"/>
            <w:rFonts w:asciiTheme="minorHAnsi" w:hAnsiTheme="minorHAnsi"/>
          </w:rPr>
          <w:t>www.ofmcap.org</w:t>
        </w:r>
      </w:hyperlink>
    </w:p>
    <w:p w:rsidR="001E1FB6" w:rsidRPr="00D60AC9" w:rsidRDefault="001E1FB6" w:rsidP="00D27073">
      <w:pPr>
        <w:spacing w:after="0"/>
        <w:rPr>
          <w:rFonts w:asciiTheme="minorHAnsi" w:hAnsiTheme="minorHAnsi"/>
        </w:rPr>
      </w:pPr>
      <w:r w:rsidRPr="00D60AC9">
        <w:rPr>
          <w:rFonts w:asciiTheme="minorHAnsi" w:hAnsiTheme="minorHAnsi"/>
        </w:rPr>
        <w:t> </w:t>
      </w:r>
    </w:p>
    <w:p w:rsidR="001E1FB6" w:rsidRPr="00D60AC9" w:rsidRDefault="001E1FB6" w:rsidP="00D27073">
      <w:pPr>
        <w:spacing w:after="0"/>
        <w:rPr>
          <w:rFonts w:asciiTheme="minorHAnsi" w:hAnsiTheme="minorHAnsi"/>
        </w:rPr>
      </w:pPr>
      <w:r w:rsidRPr="00D60AC9">
        <w:rPr>
          <w:rFonts w:asciiTheme="minorHAnsi" w:hAnsiTheme="minorHAnsi"/>
        </w:rPr>
        <w:t>Ufficio delle Comunicazioni OFMCap</w:t>
      </w:r>
    </w:p>
    <w:p w:rsidR="001E1FB6" w:rsidRPr="00D60AC9" w:rsidRDefault="00FB2ACC" w:rsidP="00D27073">
      <w:pPr>
        <w:spacing w:after="0"/>
        <w:rPr>
          <w:rFonts w:asciiTheme="minorHAnsi" w:hAnsiTheme="minorHAnsi"/>
          <w:lang w:val="en-US"/>
        </w:rPr>
      </w:pPr>
      <w:hyperlink r:id="rId11" w:tgtFrame="_blank" w:history="1">
        <w:r w:rsidR="001E1FB6" w:rsidRPr="00D60AC9">
          <w:rPr>
            <w:rStyle w:val="Hipercze"/>
            <w:rFonts w:asciiTheme="minorHAnsi" w:hAnsiTheme="minorHAnsi"/>
            <w:lang w:val="en-US"/>
          </w:rPr>
          <w:t>info@ofmcap.org</w:t>
        </w:r>
      </w:hyperlink>
    </w:p>
    <w:p w:rsidR="001E1FB6" w:rsidRPr="00D60AC9" w:rsidRDefault="001E1FB6" w:rsidP="00D27073">
      <w:pPr>
        <w:spacing w:after="0"/>
        <w:rPr>
          <w:rFonts w:asciiTheme="minorHAnsi" w:hAnsiTheme="minorHAnsi"/>
          <w:lang w:val="en-US"/>
        </w:rPr>
      </w:pPr>
      <w:r w:rsidRPr="00D60AC9">
        <w:rPr>
          <w:rFonts w:asciiTheme="minorHAnsi" w:hAnsiTheme="minorHAnsi"/>
          <w:lang w:val="en-US"/>
        </w:rPr>
        <w:t>Roma, A.D. 2016 </w:t>
      </w:r>
    </w:p>
    <w:p w:rsidR="009365DC" w:rsidRPr="00D60AC9" w:rsidRDefault="0096576D" w:rsidP="003C74A2">
      <w:pPr>
        <w:spacing w:after="0"/>
        <w:jc w:val="left"/>
        <w:rPr>
          <w:rFonts w:asciiTheme="minorHAnsi" w:hAnsiTheme="minorHAnsi"/>
          <w:lang w:val="en-US"/>
        </w:rPr>
      </w:pPr>
      <w:r w:rsidRPr="00D60AC9">
        <w:rPr>
          <w:rFonts w:asciiTheme="minorHAnsi" w:hAnsiTheme="minorHAnsi"/>
          <w:lang w:val="en-US"/>
        </w:rPr>
        <w:br w:type="page"/>
      </w:r>
    </w:p>
    <w:p w:rsidR="001E1FB6" w:rsidRPr="00D60AC9" w:rsidRDefault="001E1FB6" w:rsidP="009365DC">
      <w:pPr>
        <w:rPr>
          <w:rFonts w:asciiTheme="minorHAnsi" w:hAnsiTheme="minorHAnsi"/>
          <w:lang w:val="en-US"/>
        </w:rPr>
        <w:sectPr w:rsidR="001E1FB6" w:rsidRPr="00D60AC9" w:rsidSect="003A252D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sdt>
      <w:sdtPr>
        <w:rPr>
          <w:rFonts w:asciiTheme="minorHAnsi" w:eastAsia="PMingLiU" w:hAnsiTheme="minorHAnsi" w:cstheme="minorBidi"/>
          <w:b w:val="0"/>
          <w:bCs w:val="0"/>
          <w:color w:val="auto"/>
          <w:kern w:val="22"/>
          <w:sz w:val="24"/>
          <w:szCs w:val="22"/>
          <w:lang w:eastAsia="en-US"/>
        </w:rPr>
        <w:id w:val="202908115"/>
        <w:docPartObj>
          <w:docPartGallery w:val="Table of Contents"/>
          <w:docPartUnique/>
        </w:docPartObj>
      </w:sdtPr>
      <w:sdtContent>
        <w:p w:rsidR="00667F27" w:rsidRPr="00D60AC9" w:rsidRDefault="00667F27" w:rsidP="00667F27">
          <w:pPr>
            <w:pStyle w:val="Nagwekspisutreci"/>
            <w:rPr>
              <w:rFonts w:asciiTheme="minorHAnsi" w:hAnsiTheme="minorHAnsi"/>
              <w:b w:val="0"/>
            </w:rPr>
          </w:pPr>
          <w:r w:rsidRPr="00D60AC9">
            <w:rPr>
              <w:rFonts w:asciiTheme="minorHAnsi" w:hAnsiTheme="minorHAnsi"/>
              <w:b w:val="0"/>
            </w:rPr>
            <w:t>Sommario</w:t>
          </w:r>
        </w:p>
        <w:p w:rsidR="007961D6" w:rsidRPr="00D60AC9" w:rsidRDefault="00FB2ACC">
          <w:pPr>
            <w:pStyle w:val="Spistreci1"/>
            <w:tabs>
              <w:tab w:val="right" w:leader="dot" w:pos="9627"/>
            </w:tabs>
            <w:rPr>
              <w:rFonts w:eastAsiaTheme="minorEastAsia"/>
              <w:b w:val="0"/>
              <w:noProof/>
              <w:kern w:val="0"/>
              <w:sz w:val="22"/>
              <w:szCs w:val="22"/>
              <w:lang w:val="uk-UA" w:eastAsia="uk-UA"/>
            </w:rPr>
          </w:pPr>
          <w:r w:rsidRPr="00FB2ACC">
            <w:rPr>
              <w:b w:val="0"/>
            </w:rPr>
            <w:fldChar w:fldCharType="begin"/>
          </w:r>
          <w:r w:rsidR="00667F27" w:rsidRPr="00D60AC9">
            <w:rPr>
              <w:b w:val="0"/>
            </w:rPr>
            <w:instrText xml:space="preserve"> TOC \o "1-3" \h \z \u </w:instrText>
          </w:r>
          <w:r w:rsidRPr="00FB2ACC">
            <w:rPr>
              <w:b w:val="0"/>
            </w:rPr>
            <w:fldChar w:fldCharType="separate"/>
          </w:r>
        </w:p>
        <w:p w:rsidR="007961D6" w:rsidRPr="00D60AC9" w:rsidRDefault="00FB2ACC">
          <w:pPr>
            <w:pStyle w:val="Spistreci3"/>
            <w:rPr>
              <w:rFonts w:eastAsiaTheme="minorEastAsia"/>
              <w:noProof/>
              <w:kern w:val="0"/>
              <w:lang w:val="uk-UA" w:eastAsia="uk-UA"/>
            </w:rPr>
          </w:pPr>
          <w:hyperlink w:anchor="_Toc461025678" w:history="1">
            <w:r w:rsidR="007961D6" w:rsidRPr="00D60AC9">
              <w:rPr>
                <w:rStyle w:val="Hipercze"/>
                <w:rFonts w:eastAsia="Arial Unicode MS"/>
                <w:noProof/>
                <w:lang w:val="pl-PL" w:eastAsia="it-IT"/>
              </w:rPr>
              <w:t>TOMASZ ACERBIS Z OLERA</w:t>
            </w:r>
            <w:r w:rsidR="007961D6" w:rsidRPr="00D60AC9">
              <w:rPr>
                <w:noProof/>
                <w:webHidden/>
              </w:rPr>
              <w:tab/>
            </w:r>
            <w:r w:rsidRPr="00D60AC9">
              <w:rPr>
                <w:noProof/>
                <w:webHidden/>
              </w:rPr>
              <w:fldChar w:fldCharType="begin"/>
            </w:r>
            <w:r w:rsidR="007961D6" w:rsidRPr="00D60AC9">
              <w:rPr>
                <w:noProof/>
                <w:webHidden/>
              </w:rPr>
              <w:instrText xml:space="preserve"> PAGEREF _Toc461025678 \h </w:instrText>
            </w:r>
            <w:r w:rsidRPr="00D60AC9">
              <w:rPr>
                <w:noProof/>
                <w:webHidden/>
              </w:rPr>
            </w:r>
            <w:r w:rsidRPr="00D60AC9">
              <w:rPr>
                <w:noProof/>
                <w:webHidden/>
              </w:rPr>
              <w:fldChar w:fldCharType="separate"/>
            </w:r>
            <w:r w:rsidR="00D324B2">
              <w:rPr>
                <w:noProof/>
                <w:webHidden/>
              </w:rPr>
              <w:t>5</w:t>
            </w:r>
            <w:r w:rsidRPr="00D60AC9">
              <w:rPr>
                <w:noProof/>
                <w:webHidden/>
              </w:rPr>
              <w:fldChar w:fldCharType="end"/>
            </w:r>
          </w:hyperlink>
        </w:p>
        <w:p w:rsidR="007961D6" w:rsidRPr="00D60AC9" w:rsidRDefault="00FB2ACC">
          <w:pPr>
            <w:pStyle w:val="Spistreci3"/>
            <w:rPr>
              <w:rFonts w:eastAsiaTheme="minorEastAsia"/>
              <w:noProof/>
              <w:kern w:val="0"/>
              <w:lang w:val="uk-UA" w:eastAsia="uk-UA"/>
            </w:rPr>
          </w:pPr>
          <w:hyperlink w:anchor="_Toc461025679" w:history="1">
            <w:r w:rsidR="007961D6" w:rsidRPr="00D60AC9">
              <w:rPr>
                <w:rStyle w:val="Hipercze"/>
                <w:rFonts w:eastAsia="Arial Unicode MS"/>
                <w:noProof/>
                <w:lang w:val="pl-PL" w:eastAsia="it-IT"/>
              </w:rPr>
              <w:t>ANDRZEJ Z PALAZUELO I TRZYDZIESTU DWÓCH TOWARZYSZY MĘCZENNIKÓW, 1936-1937</w:t>
            </w:r>
            <w:r w:rsidR="007961D6" w:rsidRPr="00D60AC9">
              <w:rPr>
                <w:noProof/>
                <w:webHidden/>
              </w:rPr>
              <w:tab/>
            </w:r>
            <w:r w:rsidRPr="00D60AC9">
              <w:rPr>
                <w:noProof/>
                <w:webHidden/>
              </w:rPr>
              <w:fldChar w:fldCharType="begin"/>
            </w:r>
            <w:r w:rsidR="007961D6" w:rsidRPr="00D60AC9">
              <w:rPr>
                <w:noProof/>
                <w:webHidden/>
              </w:rPr>
              <w:instrText xml:space="preserve"> PAGEREF _Toc461025679 \h </w:instrText>
            </w:r>
            <w:r w:rsidRPr="00D60AC9">
              <w:rPr>
                <w:noProof/>
                <w:webHidden/>
              </w:rPr>
            </w:r>
            <w:r w:rsidRPr="00D60AC9">
              <w:rPr>
                <w:noProof/>
                <w:webHidden/>
              </w:rPr>
              <w:fldChar w:fldCharType="separate"/>
            </w:r>
            <w:r w:rsidR="00D324B2">
              <w:rPr>
                <w:noProof/>
                <w:webHidden/>
              </w:rPr>
              <w:t>7</w:t>
            </w:r>
            <w:r w:rsidRPr="00D60AC9">
              <w:rPr>
                <w:noProof/>
                <w:webHidden/>
              </w:rPr>
              <w:fldChar w:fldCharType="end"/>
            </w:r>
          </w:hyperlink>
        </w:p>
        <w:p w:rsidR="007961D6" w:rsidRPr="00D60AC9" w:rsidRDefault="00FB2ACC">
          <w:pPr>
            <w:pStyle w:val="Spistreci3"/>
            <w:rPr>
              <w:rFonts w:eastAsiaTheme="minorEastAsia"/>
              <w:noProof/>
              <w:kern w:val="0"/>
              <w:lang w:val="uk-UA" w:eastAsia="uk-UA"/>
            </w:rPr>
          </w:pPr>
          <w:hyperlink w:anchor="_Toc461025680" w:history="1">
            <w:r w:rsidR="007961D6" w:rsidRPr="00D60AC9">
              <w:rPr>
                <w:rStyle w:val="Hipercze"/>
                <w:rFonts w:eastAsia="Arial Unicode MS"/>
                <w:noProof/>
                <w:lang w:val="pl-PL" w:eastAsia="it-IT"/>
              </w:rPr>
              <w:t>ZAKOŃCZENIE</w:t>
            </w:r>
            <w:r w:rsidR="007961D6" w:rsidRPr="00D60AC9">
              <w:rPr>
                <w:noProof/>
                <w:webHidden/>
              </w:rPr>
              <w:tab/>
            </w:r>
            <w:r w:rsidRPr="00D60AC9">
              <w:rPr>
                <w:noProof/>
                <w:webHidden/>
              </w:rPr>
              <w:fldChar w:fldCharType="begin"/>
            </w:r>
            <w:r w:rsidR="007961D6" w:rsidRPr="00D60AC9">
              <w:rPr>
                <w:noProof/>
                <w:webHidden/>
              </w:rPr>
              <w:instrText xml:space="preserve"> PAGEREF _Toc461025680 \h </w:instrText>
            </w:r>
            <w:r w:rsidRPr="00D60AC9">
              <w:rPr>
                <w:noProof/>
                <w:webHidden/>
              </w:rPr>
            </w:r>
            <w:r w:rsidRPr="00D60AC9">
              <w:rPr>
                <w:noProof/>
                <w:webHidden/>
              </w:rPr>
              <w:fldChar w:fldCharType="separate"/>
            </w:r>
            <w:r w:rsidR="00D324B2">
              <w:rPr>
                <w:noProof/>
                <w:webHidden/>
              </w:rPr>
              <w:t>9</w:t>
            </w:r>
            <w:r w:rsidRPr="00D60AC9">
              <w:rPr>
                <w:noProof/>
                <w:webHidden/>
              </w:rPr>
              <w:fldChar w:fldCharType="end"/>
            </w:r>
          </w:hyperlink>
        </w:p>
        <w:p w:rsidR="00667F27" w:rsidRPr="00D60AC9" w:rsidRDefault="00FB2ACC" w:rsidP="00667F27">
          <w:pPr>
            <w:rPr>
              <w:rFonts w:asciiTheme="minorHAnsi" w:hAnsiTheme="minorHAnsi"/>
            </w:rPr>
          </w:pPr>
          <w:r w:rsidRPr="00D60AC9">
            <w:rPr>
              <w:rFonts w:asciiTheme="minorHAnsi" w:hAnsiTheme="minorHAnsi"/>
            </w:rPr>
            <w:fldChar w:fldCharType="end"/>
          </w:r>
        </w:p>
      </w:sdtContent>
    </w:sdt>
    <w:p w:rsidR="00667F27" w:rsidRPr="00D60AC9" w:rsidRDefault="00667F27" w:rsidP="00667F27">
      <w:pPr>
        <w:keepNext/>
        <w:keepLines/>
        <w:outlineLvl w:val="0"/>
        <w:rPr>
          <w:rFonts w:asciiTheme="minorHAnsi" w:eastAsia="Times New Roman" w:hAnsiTheme="minorHAnsi" w:cs="Times New Roman"/>
          <w:b/>
          <w:bCs/>
          <w:sz w:val="32"/>
          <w:szCs w:val="40"/>
        </w:rPr>
      </w:pPr>
    </w:p>
    <w:p w:rsidR="00D324B2" w:rsidRDefault="00D324B2" w:rsidP="00FC0BD2">
      <w:pPr>
        <w:pStyle w:val="Nagwek1"/>
        <w:rPr>
          <w:rFonts w:asciiTheme="minorHAnsi" w:hAnsiTheme="minorHAnsi"/>
          <w:lang w:val="pl-PL"/>
        </w:rPr>
        <w:sectPr w:rsidR="00D324B2" w:rsidSect="00971974">
          <w:headerReference w:type="default" r:id="rId12"/>
          <w:footerReference w:type="default" r:id="rId13"/>
          <w:footnotePr>
            <w:numRestart w:val="eachSect"/>
          </w:footnotePr>
          <w:pgSz w:w="11905" w:h="16837" w:code="9"/>
          <w:pgMar w:top="1418" w:right="1134" w:bottom="1134" w:left="1134" w:header="709" w:footer="709" w:gutter="0"/>
          <w:cols w:space="708"/>
          <w:titlePg/>
          <w:docGrid w:linePitch="360"/>
        </w:sectPr>
      </w:pPr>
      <w:bookmarkStart w:id="0" w:name="_Toc461025677"/>
      <w:bookmarkStart w:id="1" w:name="_Toc461026376"/>
    </w:p>
    <w:p w:rsidR="00FC0BD2" w:rsidRPr="006521DF" w:rsidRDefault="007961D6" w:rsidP="00FC0BD2">
      <w:pPr>
        <w:pStyle w:val="Nagwek1"/>
        <w:rPr>
          <w:rFonts w:asciiTheme="minorHAnsi" w:hAnsiTheme="minorHAnsi"/>
          <w:sz w:val="24"/>
        </w:rPr>
      </w:pPr>
      <w:bookmarkStart w:id="2" w:name="_Toc459136645"/>
      <w:r w:rsidRPr="00D60AC9">
        <w:rPr>
          <w:rFonts w:asciiTheme="minorHAnsi" w:hAnsiTheme="minorHAnsi"/>
          <w:szCs w:val="24"/>
          <w:lang w:val="pl-PL"/>
        </w:rPr>
        <w:lastRenderedPageBreak/>
        <w:t>TRZYDZIESTU CZTERECH NOWYCH BŁOGOSŁAWIONYCH:</w:t>
      </w:r>
      <w:r w:rsidRPr="00D60AC9">
        <w:rPr>
          <w:rFonts w:asciiTheme="minorHAnsi" w:hAnsiTheme="minorHAnsi"/>
          <w:szCs w:val="24"/>
          <w:lang w:val="pl-PL"/>
        </w:rPr>
        <w:br/>
      </w:r>
      <w:r w:rsidRPr="006521DF">
        <w:rPr>
          <w:rFonts w:asciiTheme="minorHAnsi" w:hAnsiTheme="minorHAnsi"/>
          <w:sz w:val="24"/>
        </w:rPr>
        <w:t>BR. TOMASZ Z OLERA, WYZNAWCA</w:t>
      </w:r>
      <w:r w:rsidRPr="006521DF">
        <w:rPr>
          <w:rFonts w:asciiTheme="minorHAnsi" w:hAnsiTheme="minorHAnsi"/>
          <w:sz w:val="24"/>
        </w:rPr>
        <w:br/>
        <w:t>BR. ANDRZEJ Z PALAZUELO I TRZYDZIESTU DWÓCH TOWARZYSZY MĘCZENNIKÓW</w:t>
      </w:r>
      <w:bookmarkEnd w:id="0"/>
      <w:bookmarkEnd w:id="1"/>
      <w:bookmarkEnd w:id="2"/>
    </w:p>
    <w:p w:rsidR="00420F28" w:rsidRPr="00D60AC9" w:rsidRDefault="00420F28" w:rsidP="00FC0BD2">
      <w:pPr>
        <w:rPr>
          <w:rFonts w:asciiTheme="minorHAnsi" w:hAnsiTheme="minorHAnsi"/>
          <w:lang w:val="pl-PL"/>
        </w:rPr>
      </w:pPr>
    </w:p>
    <w:p w:rsidR="00420F28" w:rsidRPr="00D60AC9" w:rsidRDefault="00420F28" w:rsidP="00420F28">
      <w:pPr>
        <w:jc w:val="right"/>
        <w:rPr>
          <w:rFonts w:asciiTheme="minorHAnsi" w:eastAsia="Calibri" w:hAnsiTheme="minorHAnsi" w:cs="Times New Roman"/>
          <w:kern w:val="0"/>
          <w:sz w:val="28"/>
          <w:szCs w:val="28"/>
          <w:lang w:val="pl-PL"/>
        </w:rPr>
      </w:pPr>
      <w:r w:rsidRPr="00D60AC9">
        <w:rPr>
          <w:rFonts w:asciiTheme="minorHAnsi" w:eastAsia="Calibri" w:hAnsiTheme="minorHAnsi" w:cs="Times New Roman"/>
          <w:kern w:val="0"/>
          <w:sz w:val="28"/>
          <w:szCs w:val="28"/>
          <w:lang w:val="pl-PL"/>
        </w:rPr>
        <w:t>Prot. N. 00700/13</w:t>
      </w:r>
    </w:p>
    <w:p w:rsidR="00420F28" w:rsidRPr="00D60AC9" w:rsidRDefault="00420F28" w:rsidP="00420F28">
      <w:pPr>
        <w:jc w:val="left"/>
        <w:rPr>
          <w:rFonts w:asciiTheme="minorHAnsi" w:eastAsia="Calibri" w:hAnsiTheme="minorHAnsi" w:cs="Times New Roman"/>
          <w:kern w:val="0"/>
          <w:sz w:val="28"/>
          <w:szCs w:val="28"/>
          <w:lang w:val="pl-PL"/>
        </w:rPr>
      </w:pPr>
    </w:p>
    <w:p w:rsidR="00420F28" w:rsidRPr="00D60AC9" w:rsidRDefault="00420F28" w:rsidP="00420F28">
      <w:pPr>
        <w:rPr>
          <w:rFonts w:asciiTheme="minorHAnsi" w:eastAsia="Arial Unicode MS" w:hAnsiTheme="minorHAnsi" w:cs="Times New Roman"/>
          <w:i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i/>
          <w:kern w:val="0"/>
          <w:sz w:val="28"/>
          <w:szCs w:val="28"/>
          <w:lang w:val="pl-PL" w:eastAsia="it-IT"/>
        </w:rPr>
        <w:t>Drodzy Bracia,</w:t>
      </w:r>
    </w:p>
    <w:p w:rsidR="00420F28" w:rsidRPr="00D60AC9" w:rsidRDefault="00420F28" w:rsidP="00420F28">
      <w:pPr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>1. Z radością dzielę się z Wami tą wspaniałą wiadomością: do długiej listy Świętych i Błogosławionych naszego Zakonu wkrótce dołączonych zostanie trzydziestu czterech nowych Błogosławionych.</w:t>
      </w:r>
    </w:p>
    <w:p w:rsidR="00420F28" w:rsidRPr="00D60AC9" w:rsidRDefault="00420F28" w:rsidP="00420F28">
      <w:pPr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 xml:space="preserve">2. 21 września 2013 w Bergamo zostanie ogłoszony błogosławionym br. Tomasz </w:t>
      </w:r>
      <w:proofErr w:type="spellStart"/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>Acerbis</w:t>
      </w:r>
      <w:proofErr w:type="spellEnd"/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>Olera</w:t>
      </w:r>
      <w:proofErr w:type="spellEnd"/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 xml:space="preserve"> (1563-1631), natomiast 13 października 2013, w Tarragonie, podczas wielkiej uroczystości, zarówno ze względu na liczbę - ponad czterystu - jak i na rozległość - dotycząc ponad trzydziestu diecezji Hiszpanii i dwudziestu pięciu Zakonów i Zgromadzeń zakonnych - beatyfikowanych zostanie także trzydziestu trzech braci kapucynów, zamordowanych </w:t>
      </w:r>
      <w:proofErr w:type="spellStart"/>
      <w:r w:rsidRPr="00D60AC9">
        <w:rPr>
          <w:rFonts w:asciiTheme="minorHAnsi" w:eastAsia="Times New Roman" w:hAnsiTheme="minorHAnsi" w:cs="Times New Roman"/>
          <w:i/>
          <w:kern w:val="0"/>
          <w:sz w:val="28"/>
          <w:szCs w:val="28"/>
          <w:lang w:val="pl-PL" w:eastAsia="it-IT"/>
        </w:rPr>
        <w:t>in</w:t>
      </w:r>
      <w:proofErr w:type="spellEnd"/>
      <w:r w:rsidRPr="00D60AC9">
        <w:rPr>
          <w:rFonts w:asciiTheme="minorHAnsi" w:eastAsia="Times New Roman" w:hAnsiTheme="minorHAnsi" w:cs="Times New Roman"/>
          <w:i/>
          <w:kern w:val="0"/>
          <w:sz w:val="28"/>
          <w:szCs w:val="28"/>
          <w:lang w:val="pl-PL" w:eastAsia="it-IT"/>
        </w:rPr>
        <w:t xml:space="preserve"> odium </w:t>
      </w:r>
      <w:proofErr w:type="spellStart"/>
      <w:r w:rsidRPr="00D60AC9">
        <w:rPr>
          <w:rFonts w:asciiTheme="minorHAnsi" w:eastAsia="Times New Roman" w:hAnsiTheme="minorHAnsi" w:cs="Times New Roman"/>
          <w:i/>
          <w:kern w:val="0"/>
          <w:sz w:val="28"/>
          <w:szCs w:val="28"/>
          <w:lang w:val="pl-PL" w:eastAsia="it-IT"/>
        </w:rPr>
        <w:t>fidei</w:t>
      </w:r>
      <w:proofErr w:type="spellEnd"/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 xml:space="preserve"> w latach 1936-1937, jako ofiary Wojny Domowej w Hiszpanii.</w:t>
      </w:r>
    </w:p>
    <w:p w:rsidR="00420F28" w:rsidRPr="00D60AC9" w:rsidRDefault="00420F28" w:rsidP="00420F28">
      <w:pPr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 xml:space="preserve">3. Beatyfikacja Br. Tomasza z </w:t>
      </w:r>
      <w:proofErr w:type="spellStart"/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>Olera</w:t>
      </w:r>
      <w:proofErr w:type="spellEnd"/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>, w czterysta lat od jego narodzin, może być dla nas zaskoczeniem! Jednak sława jego świętości, wciąż żywa na przestrzeni czasu, pozwoliła na kontynuację Procesu jego Beatyfikacji. Ostatecznie, w dokumentacji dotyczącej cudu dokonanego na początku ubiegłego wieku za wstawiennictwem Brata Tomasza, odkryto wiarygodność i powagę tego świadectwa wiary. Po uznaniu autentyczności cudu - pomimo trzystu osiemdziesięciu dwóch lat od jego śmierci - Brat Tomasz będzie teraz wyniesiony do chwały ołtarzy dając nam niezwykle piękny i zaskakujący przykład brata kapucyna: prostego kwestarza i mistrza duchowości, tak dla zwykłych ludzi jak i dla tych z wyższych sfer ówczesnego społeczeństwa. Uznanie autentyczności cudu stanowiło „ostatni kamyk” brakujący w „mozaice” Beatyfikacji. To dar, który należy przyjąć z wdzięcznością a także sprzyjająca okazja do tego, aby lepiej poznać tego naszego współbrata.</w:t>
      </w:r>
    </w:p>
    <w:p w:rsidR="00420F28" w:rsidRPr="00D60AC9" w:rsidRDefault="00420F28" w:rsidP="00420F28">
      <w:pPr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 xml:space="preserve">4. Beatyfikacja Br. Andrzeja z </w:t>
      </w:r>
      <w:proofErr w:type="spellStart"/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>Palazuelo</w:t>
      </w:r>
      <w:proofErr w:type="spellEnd"/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 xml:space="preserve"> oraz trzydziestu dwóch Towarzyszy męczenników, przywodzi nam na myśl dramatyczne i smutne wydarzenia Wojny Domowej w Hiszpanii z lat 1936-1937. Chodzi o historię zasadniczo niedawną, pamiątkę okrucieństwa i bratobójczej nienawiści, które w imię totalitarnych ideologii przyniosły żniwo tylu niewinnych ofiar, kładącą się złowrogim i groźnym cieniem także na czasy obecne. Jak to możliwe - zadajemy ciągle pytanie - aby człowiek zdolny był do takiego bestialstwa w stosunku do swego bliźniego? Jak to możliwe, że ta historia szczególnej nienawiści wobec chrześcijan, trwa aż do naszych czasów?</w:t>
      </w:r>
    </w:p>
    <w:p w:rsidR="00420F28" w:rsidRPr="00D60AC9" w:rsidRDefault="00420F28" w:rsidP="00420F28">
      <w:pPr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lastRenderedPageBreak/>
        <w:t>Czyżby sprawdzały się w tym słowa Jezusa: „Jeżeli was świat nienawidzi, wiedzcie, że Mnie wpierw znienawidził. Jeżeli Mnie prześladowali, to i was będą prześladować” (J 15,18. 20)?</w:t>
      </w:r>
    </w:p>
    <w:p w:rsidR="00420F28" w:rsidRPr="00D60AC9" w:rsidRDefault="00420F28" w:rsidP="00420F28">
      <w:pPr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Times New Roman" w:hAnsiTheme="minorHAnsi" w:cs="Times New Roman"/>
          <w:kern w:val="0"/>
          <w:sz w:val="28"/>
          <w:szCs w:val="28"/>
          <w:lang w:val="pl-PL" w:eastAsia="it-IT"/>
        </w:rPr>
        <w:t>Nasi współbracia zostali zamordowani dlatego, że byli zakonnikami i reprezentowali pewną rzeczywistość - chrześcijańską wiarę, którą chciano usunąć z powierzchni ziemi. Ich pamięć stanowi przestrogę i jednocześnie zachętę do mężnego trwania w naszym sposobie życia wiarą, które ma się stać świadectwem również tam, gdzie jest zagrożone i stawiane pod znakiem zapytania. Niech wspiera nas wstawiennictwo tych naszych Błogosławionych Braci, których dzisiaj chcemy jeszcze lepiej poznać.</w:t>
      </w:r>
    </w:p>
    <w:p w:rsidR="00420F28" w:rsidRPr="00D60AC9" w:rsidRDefault="00420F28" w:rsidP="00420F28">
      <w:pPr>
        <w:jc w:val="left"/>
        <w:rPr>
          <w:rFonts w:asciiTheme="minorHAnsi" w:eastAsia="Arial Unicode MS" w:hAnsiTheme="minorHAnsi" w:cs="Times New Roman"/>
          <w:b/>
          <w:kern w:val="0"/>
          <w:sz w:val="28"/>
          <w:szCs w:val="28"/>
          <w:lang w:val="pl-PL" w:eastAsia="it-IT"/>
        </w:rPr>
      </w:pPr>
    </w:p>
    <w:p w:rsidR="00420F28" w:rsidRPr="00D60AC9" w:rsidRDefault="00420F28" w:rsidP="00420F28">
      <w:pPr>
        <w:jc w:val="left"/>
        <w:rPr>
          <w:rFonts w:asciiTheme="minorHAnsi" w:eastAsia="Arial Unicode MS" w:hAnsiTheme="minorHAnsi" w:cs="Times New Roman"/>
          <w:b/>
          <w:kern w:val="0"/>
          <w:sz w:val="28"/>
          <w:szCs w:val="28"/>
          <w:lang w:val="pl-PL" w:eastAsia="it-IT"/>
        </w:rPr>
      </w:pPr>
    </w:p>
    <w:p w:rsidR="00420F28" w:rsidRPr="00D60AC9" w:rsidRDefault="00420F28" w:rsidP="00420F28">
      <w:pPr>
        <w:pStyle w:val="Nagwek3"/>
        <w:rPr>
          <w:rFonts w:asciiTheme="minorHAnsi" w:eastAsia="Arial Unicode MS" w:hAnsiTheme="minorHAnsi"/>
          <w:kern w:val="0"/>
          <w:sz w:val="28"/>
          <w:szCs w:val="28"/>
          <w:lang w:val="pl-PL" w:eastAsia="it-IT"/>
        </w:rPr>
      </w:pPr>
      <w:bookmarkStart w:id="3" w:name="_Toc459136646"/>
      <w:bookmarkStart w:id="4" w:name="_Toc461025678"/>
      <w:bookmarkStart w:id="5" w:name="_Toc461026377"/>
      <w:r w:rsidRPr="00D60AC9">
        <w:rPr>
          <w:rFonts w:asciiTheme="minorHAnsi" w:eastAsia="Arial Unicode MS" w:hAnsiTheme="minorHAnsi"/>
          <w:kern w:val="0"/>
          <w:sz w:val="28"/>
          <w:szCs w:val="28"/>
          <w:lang w:val="pl-PL" w:eastAsia="it-IT"/>
        </w:rPr>
        <w:t>TOMASZ ACERBIS Z OLERA</w:t>
      </w:r>
      <w:bookmarkEnd w:id="3"/>
      <w:bookmarkEnd w:id="4"/>
      <w:bookmarkEnd w:id="5"/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5. O jego narodzinach w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Olera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małej wiosce u ujścia doliny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Seriana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pod koniec 1563 roku, oraz o jego dzieciństwie niewiele dzisiaj możemy powiedzieć. Był synem rolników i pasterzy, aż do siedemnastego roku życia sam trudnił się tym zajęciem, pomagając rodzicom w ich ciężkiej pracy. Był analfabetą, ponieważ jego mała wioska nie posiadała szkoły. 12 września 1580, pragnąc zostać kapucynem, zgłosił się do klasztoru Santa Croce di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Cittadella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w Weronie i został przyjęty do Prowincji Weneckiej jako brat zakonny. Tutaj poprosił o możliwość nauczenia się czytania i pisania, na co otrzymał pozwolenie, chociaż był prostym bratem. Podczas trzyletniej formacji wyszły na jaw jego wielkie zdolności, zwłaszcza jego cnoty, kiedy to z wielkim zapałem oddawał się </w:t>
      </w:r>
      <w:r w:rsidRPr="00D60AC9">
        <w:rPr>
          <w:rFonts w:asciiTheme="minorHAnsi" w:eastAsia="Arial Unicode MS" w:hAnsiTheme="minorHAnsi" w:cs="Times New Roman"/>
          <w:i/>
          <w:color w:val="000000"/>
          <w:kern w:val="0"/>
          <w:sz w:val="28"/>
          <w:szCs w:val="28"/>
          <w:lang w:val="pl-PL" w:eastAsia="it-IT"/>
        </w:rPr>
        <w:t>szkole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i </w:t>
      </w:r>
      <w:r w:rsidRPr="00D60AC9">
        <w:rPr>
          <w:rFonts w:asciiTheme="minorHAnsi" w:eastAsia="Arial Unicode MS" w:hAnsiTheme="minorHAnsi" w:cs="Times New Roman"/>
          <w:i/>
          <w:color w:val="000000"/>
          <w:kern w:val="0"/>
          <w:sz w:val="28"/>
          <w:szCs w:val="28"/>
          <w:lang w:val="pl-PL" w:eastAsia="it-IT"/>
        </w:rPr>
        <w:t>chórowi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6. 5 lipca 1584 złożył profesję zakonną i podjął delikatną, jakże podstawową funkcję kwestarza w Weronie. Posługę tę spełniał aż do 1605 roku, kiedy to został przeniesiony do klasztoru w Vicenza, gdzie także trudnił się kwestowaniem. Pozostał tam do roku 1612, a następnie przeszedł do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Rovereto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gdzie przebywał do 1617. W 1618 był furtianem w Padwie, a w 1619 przeniesiony został do klasztoru w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Conegliano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. Na prośbę arcyksięcia Tyrolu, Leopolda V Habsburga, przeznaczono go do nowej Prowincji Północnego Tyrolu. W tym samym roku dotarł do Insbrucka gdzie znowu powierzono mu funkcję kwestarza. W owym czasie Austria przodowała w reformie katolickiej, zwłaszcza w „katolickiej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rekonkwiście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” ziem niemieckich.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7. Posłuszeństwo i pokora uczyniły zeń „brata kwestarza” na prawie pięćdziesiąt lat; miłość do dusz prawiła, że stał się „niezmordowanym apostołem” w głoszeniu Ewangelii. Ze wszystkimi, wierzącymi i niewierzącymi, rozmawiał o miłości Boga objawionej w Jezusie Chrystusie. Wszystkich, małych i wielkich, uczył wiary. Wszystkich, wielkich i maluczkich, prosił o okazywanie miłości. Był prawdziwym apostołem tak, że wielu „dziwiło się temu i zdawało im się czymś 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lastRenderedPageBreak/>
        <w:t xml:space="preserve">po ludzku niewiarygodnym, aby zwykły brat zakonny tak wzniośle mówił o Bogu, jak on to czynił”. Jego zapał był </w:t>
      </w:r>
      <w:r w:rsidRPr="00D60AC9">
        <w:rPr>
          <w:rFonts w:asciiTheme="minorHAnsi" w:eastAsia="Arial Unicode MS" w:hAnsiTheme="minorHAnsi" w:cs="Times New Roman"/>
          <w:i/>
          <w:color w:val="000000"/>
          <w:kern w:val="0"/>
          <w:sz w:val="28"/>
          <w:szCs w:val="28"/>
          <w:lang w:val="pl-PL" w:eastAsia="it-IT"/>
        </w:rPr>
        <w:t>ogniem miłości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. „Wszędzie mówił o sprawach Bożych z takim uduchowieniem i nabożeństwem, że wszyscy się temu wielce dziwili”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vertAlign w:val="superscript"/>
          <w:lang w:val="pl-PL" w:eastAsia="it-IT"/>
        </w:rPr>
        <w:footnoteReference w:id="1"/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8. Jednocześnie zachęcał i nakłaniał do budowania pokoju i do przebaczenia; odwiedzał i umacniał chorych; wysłuchiwał i dodawał otuchy ubogim; badając sumienia, obnażał zło i ułatwiał nawrócenie. Aby uzyskać od Boga to, co obiecywał napotkanym ludziom, czuwał nocami na modlitwie, biczował swe ciało, nakładając na siebie posty i wyrzeczenia, dla zbawienia bliźniego.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9. Był także promotorem powołań do życia konsekrowanego. W Vicenzy popierał powstanie klasztoru kapucynek, zbudowanego następnie przy Porta Nova w 1612-1613. W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Rovereto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zabiegał u władz miasta o założenie klasztoru klarysek, powstałego potem w 1642. Tutaj poznał i duchowo prowadził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Bernardynę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Floriani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, przyszłą mistyczkę, czcigodną Joannę Marię od Krzyża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vertAlign w:val="superscript"/>
          <w:lang w:val="pl-PL" w:eastAsia="it-IT"/>
        </w:rPr>
        <w:footnoteReference w:id="2"/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. W Tyrolu był kierownikiem duchowym ubogich z Doliny Inn, katechetą, propagatorem i obrońcą dekretów trydenckich dla prawdziwej katolickiej reformy. Od 1617 był przyjacielem i mistrzem duchowym uczonego Hipolita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Guarinoni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Hall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vertAlign w:val="superscript"/>
          <w:lang w:val="pl-PL" w:eastAsia="it-IT"/>
        </w:rPr>
        <w:footnoteReference w:id="3"/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nadwornego lekarza w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Insbrucku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. Napisał wiele listów do arcyksiężnych habsburskich Marii Krystyny i Eleonory, sióstr Leopolda V, wielokrotnie się z nimi spotykając. Był kierownikiem duchowym Leopolda V i jego żony Klaudii de’ Medici, często odwiedzając ich w pałacu i pisząc liczne listy.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10. Wszystkich uczył tej „wzniosłej Mądrości miłości”, której „nauczyć się można z drogich ran Chrystusa”; zachęcając do uciekania się do nich „szczęśliwi w cierpieniu”. Ponadto był doradcą arcybiskupa Parysa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Londrona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księcia Salzburga, a także kierownikiem duchowym cesarza Ferdynanda II, stając przy jego boku podczas Wojny Trzydziestoletniej (1618-1648). Podczas swego pobytu w Wiedniu (1620-1621) przyczynił się do nawrócenia na wiarę katolicką Ewy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Rettinger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wdowy po Jerzym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Fleicher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księciu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Lerchenberga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która poświęciła się Bogu wśród mniszek benedyktynek klasztoru w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Nonnbergu-Salzburgu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stając się jego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Opatką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. Także w Wiedniu, w 1620, napisał „Uwagi moralne przeciwko heretykom”, opublikowane po jego śmierci w dziele </w:t>
      </w:r>
      <w:r w:rsidRPr="00D60AC9">
        <w:rPr>
          <w:rFonts w:asciiTheme="minorHAnsi" w:eastAsia="Arial Unicode MS" w:hAnsiTheme="minorHAnsi" w:cs="Times New Roman"/>
          <w:i/>
          <w:color w:val="000000"/>
          <w:kern w:val="0"/>
          <w:sz w:val="28"/>
          <w:szCs w:val="28"/>
          <w:lang w:val="pl-PL" w:eastAsia="it-IT"/>
        </w:rPr>
        <w:t>Ogień miłości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. Ujawnił w nim źródło, z którego czerpał podczas pisania: „nigdy nie przeczytałem choćby jednej sylaby z książek: lecz wciąż trudzę się czytając umęczonego Chrystusa”.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11. Rozkochany w Matce Bożej, w swoich pismach określa Ją między innymi jako Niepokalane Poczęcie i Wniebowziętą. Trzy razy udawał się z pielgrzymką do Świętego Domku w Loreto (1623, 1625, 1629), wspominając, że „przybywając 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lastRenderedPageBreak/>
        <w:t xml:space="preserve">do tego Świętego Domu, zdawało mi się być w raju”. Przyjacielowi, Hipolitowi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Guarinoni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wskazał miejscowość w pobliżu Hall, nad rzeką Inn, przy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Ponte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Volders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aby tam zbudować kościół poświęcony Niepokalanemu Poczęciu. W 1620 położono fundamenty aby, po odparciu wielu krytycznych głosów i pokonaniu licznych trudności, zakończyć jego budowę w 1654. Był to pierwszy kościół, na ziemiach języka niemieckiego, poświęcony Niepokalanej i św. Karolowi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Boromeuszowi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; jeszcze dzisiaj uznawany jest przez Austrię za pomnik kultury narodowej.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12. Ci, którzy 3 maja 1631 roku byli obecni przy jego śmierci, uznali ją za „śmierć z miłości”. Został pochowany w krypcie kaplicy Matki Bożej kapucyńskiego kościoła w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Insbrucku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, dnia 5 maja 1631.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</w:p>
    <w:p w:rsidR="00420F28" w:rsidRPr="00D60AC9" w:rsidRDefault="00420F28" w:rsidP="00420F28">
      <w:pPr>
        <w:pStyle w:val="Nagwek3"/>
        <w:rPr>
          <w:rFonts w:asciiTheme="minorHAnsi" w:eastAsia="Arial Unicode MS" w:hAnsiTheme="minorHAnsi"/>
          <w:kern w:val="0"/>
          <w:sz w:val="28"/>
          <w:szCs w:val="28"/>
          <w:lang w:val="pl-PL" w:eastAsia="it-IT"/>
        </w:rPr>
      </w:pPr>
      <w:bookmarkStart w:id="6" w:name="_Toc459136647"/>
      <w:bookmarkStart w:id="7" w:name="_Toc461025679"/>
      <w:bookmarkStart w:id="8" w:name="_Toc461026378"/>
      <w:r w:rsidRPr="00D60AC9">
        <w:rPr>
          <w:rFonts w:asciiTheme="minorHAnsi" w:eastAsia="Arial Unicode MS" w:hAnsiTheme="minorHAnsi"/>
          <w:kern w:val="0"/>
          <w:sz w:val="28"/>
          <w:szCs w:val="28"/>
          <w:lang w:val="pl-PL" w:eastAsia="it-IT"/>
        </w:rPr>
        <w:t>ANDRZEJ Z PALAZUELO I TRZYDZIESTU DWÓCH TOWARZYSZY MĘCZENNIKÓW, 1936-1937</w:t>
      </w:r>
      <w:bookmarkEnd w:id="6"/>
      <w:bookmarkEnd w:id="7"/>
      <w:bookmarkEnd w:id="8"/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13. Br. Andrzej jest pierwszym z trzydziestu trzech braci kapucynów zamordowanych </w:t>
      </w:r>
      <w:r w:rsidRPr="00D60AC9">
        <w:rPr>
          <w:rFonts w:asciiTheme="minorHAnsi" w:eastAsia="Arial Unicode MS" w:hAnsiTheme="minorHAnsi" w:cs="Times New Roman"/>
          <w:i/>
          <w:color w:val="000000"/>
          <w:kern w:val="0"/>
          <w:sz w:val="28"/>
          <w:szCs w:val="28"/>
          <w:lang w:val="pl-PL" w:eastAsia="it-IT"/>
        </w:rPr>
        <w:t>z nienawiści do wiary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przez milicję Frontu Ludowego w najbardziej krwawych latach hiszpańskiej Wojny Domowej, tuż po upadku </w:t>
      </w:r>
      <w:proofErr w:type="spellStart"/>
      <w:r w:rsidRPr="00D60AC9">
        <w:rPr>
          <w:rFonts w:asciiTheme="minorHAnsi" w:eastAsia="Arial Unicode MS" w:hAnsiTheme="minorHAnsi" w:cs="Times New Roman"/>
          <w:i/>
          <w:color w:val="000000"/>
          <w:kern w:val="0"/>
          <w:sz w:val="28"/>
          <w:szCs w:val="28"/>
          <w:lang w:val="pl-PL" w:eastAsia="it-IT"/>
        </w:rPr>
        <w:t>Alziamento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18 lipca 1936. Razem z innymi czterystu kapłanami, seminarzystami, zakonnikami i zakonnicami, ci nasi współbracia z Prowincji Hiszpanii i Prowincji Katalonii zostaną beatyfikowani dnia 13 października w Tarragonie, w Hiszpanii.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14. Długa lista kapucyńskich męczenników, otwierana przez br. Andrzeja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Palazuelo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, zamordowanego 31 lipca 1936, powstała z połączenia aż sześciu procesów diecezjalnych. Poniżej znajduje się ich wykaz, ze wskazaniem diecezji, w której toczył się proces, i dnia męczeństwa.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val="pl-PL" w:eastAsia="it-IT"/>
        </w:rPr>
        <w:t>Madryt: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Andrea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Palazuelo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31 lipca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t-PT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t-PT" w:eastAsia="it-IT"/>
        </w:rPr>
        <w:t>Br. Fernando z Santiago † 12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José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Maria z Manila † 17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Ramiro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Sobradillo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27 listopada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Aurelio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Ocejo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17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Saturnino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Bilbao † 26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Alejandro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Sobradillo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16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Gregorio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la Mata † 27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Carlos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Alcubilla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ab/>
        <w:t xml:space="preserve"> † 15 stycznia 1937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Gabriel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Aróstegui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23 sierpnia 1936</w:t>
      </w:r>
    </w:p>
    <w:p w:rsidR="00420F28" w:rsidRPr="00DE28A2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E28A2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E28A2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Primitivo</w:t>
      </w:r>
      <w:proofErr w:type="spellEnd"/>
      <w:r w:rsidRPr="00DE28A2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E28A2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Villamizar</w:t>
      </w:r>
      <w:proofErr w:type="spellEnd"/>
      <w:r w:rsidRPr="00DE28A2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20 maja 1937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Norberto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Cembronos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Villalquite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23 września 1936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</w:p>
    <w:p w:rsidR="00420F28" w:rsidRPr="00D60AC9" w:rsidRDefault="00420F28" w:rsidP="00420F28">
      <w:pPr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val="pl-PL" w:eastAsia="it-IT"/>
        </w:rPr>
        <w:t>Oviedo: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Bernardo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Visantoña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14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Arcángel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Valdavida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14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Ildefonso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Armellada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14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Domitilo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Ayoó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14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Alejo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Terradillos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14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Eusebio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Saludes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14 sierpnia 1936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Eustaquio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Villalquite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14 sierpnia 1936</w:t>
      </w:r>
    </w:p>
    <w:p w:rsidR="00420F28" w:rsidRPr="00DE28A2" w:rsidRDefault="00420F28" w:rsidP="00420F28">
      <w:pPr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eastAsia="it-IT"/>
        </w:rPr>
      </w:pPr>
      <w:r w:rsidRPr="00DE28A2"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eastAsia="it-IT"/>
        </w:rPr>
        <w:t>Malaga:</w:t>
      </w:r>
    </w:p>
    <w:p w:rsidR="00420F28" w:rsidRPr="00DE28A2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eastAsia="it-IT"/>
        </w:rPr>
      </w:pPr>
      <w:r w:rsidRPr="00DE28A2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eastAsia="it-IT"/>
        </w:rPr>
        <w:t>Br. Ángel z Cañete La Real † 6 sierpnia 1936</w:t>
      </w:r>
    </w:p>
    <w:p w:rsidR="00420F28" w:rsidRPr="00DE28A2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eastAsia="it-IT"/>
        </w:rPr>
      </w:pPr>
      <w:r w:rsidRPr="00DE28A2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eastAsia="it-IT"/>
        </w:rPr>
        <w:t>Br. Luis z Valencina † 3 sierpnia1936</w:t>
      </w:r>
    </w:p>
    <w:p w:rsidR="00420F28" w:rsidRPr="00DE28A2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eastAsia="it-IT"/>
        </w:rPr>
      </w:pPr>
      <w:r w:rsidRPr="00DE28A2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eastAsia="it-IT"/>
        </w:rPr>
        <w:t>Br. Gil Del Puerto z Santa María † 6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Ignacio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Galdácano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6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José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Chauchina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6 sierpnia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es-ES" w:eastAsia="it-IT"/>
        </w:rPr>
      </w:pP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es-ES" w:eastAsia="it-IT"/>
        </w:rPr>
        <w:t>Br.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es-ES" w:eastAsia="it-IT"/>
        </w:rPr>
        <w:t xml:space="preserve"> Crispín z Cuevas Alta † 6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es-ES" w:eastAsia="it-IT"/>
        </w:rPr>
        <w:t>sierpnia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es-ES" w:eastAsia="it-IT"/>
        </w:rPr>
        <w:t xml:space="preserve"> 1936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Pacífico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Rond † 7 sierpnia 1936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val="pl-PL" w:eastAsia="it-IT"/>
        </w:rPr>
      </w:pPr>
      <w:proofErr w:type="spellStart"/>
      <w:r w:rsidRPr="00D60AC9"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val="pl-PL" w:eastAsia="it-IT"/>
        </w:rPr>
        <w:t>Oriuhel</w:t>
      </w:r>
      <w:proofErr w:type="spellEnd"/>
      <w:r w:rsidRPr="00D60AC9"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val="pl-PL" w:eastAsia="it-IT"/>
        </w:rPr>
        <w:t>: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Eloy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Orihuela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7 listopada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J.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Crisóstomo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Gata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de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Gorgos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25 grudnia 1936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Honorio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Orihuela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2 grudnia 1936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b/>
          <w:i/>
          <w:color w:val="000000"/>
          <w:kern w:val="0"/>
          <w:sz w:val="28"/>
          <w:szCs w:val="28"/>
          <w:lang w:val="pl-PL" w:eastAsia="it-IT"/>
        </w:rPr>
        <w:t>Santander: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Ambrosio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Santibáñez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27 grudnia 1936</w:t>
      </w:r>
    </w:p>
    <w:p w:rsidR="00420F28" w:rsidRPr="00D60AC9" w:rsidRDefault="00420F28" w:rsidP="00420F28">
      <w:pPr>
        <w:spacing w:after="0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Miguel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Grajal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29/30 grudnia 1936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Br. Diego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Guadilla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† 29/30 grudnia 1936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15. Do tej listy należy dodać Br.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Carmelo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De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Colomés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(z diecezji Gerona, kapucyńska Prowincja Katalonii), umęczonego 25 sierpnia 1936 r. Wymienia się go w Procesie diecezjalnym Tarragony, obejmującym aż 147 męczenników, którym przewodził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Emmanule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Borrás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Ferré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, Biskup pomocniczy Tarragony, oraz Brat Agapit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Modesti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, zakonnik ze Zgromadzenia Braci Szkolnych.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16. Jest rzeczą niemożliwą podanie przynajmniej krótkiej informacji na temat życia, działalności i wieku każdego z nich. Możemy jednak z absolutną pewnością stwierdzić, że wszyscy, od najstarszego do najmłodszego, pozostali niewzruszeni w wierze i z heroiczną cierpliwością i pokorą ponieśli męczeństwo. Nie poddali się, lecz byli mężni i odważni dzięki łasce, która zwykłym i prostym ludziom daje siłę do podjęcia męczeństwa. Czytając tysiące stron Procesu diecezjalnego, w każdym świadectwie natrafiamy na piękno i świeżość wiary naszych braci męczenników. Podobnie, także w opowiadaniach 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lastRenderedPageBreak/>
        <w:t>samych ich oprawców, dostrzec można siłę i moc, z jaką szli na śmierć w imię Chrystusa. Z drugiej strony jasno ukazuje się dobrze obmyślany plan zniszczenia Kościoła poprzez burzenie budynków kościelnych i mordowanie kapłanów, zakonników, zakonnic i wszystkich tych, których denuncjowano jako katolików. Plan, o którym każdy z męczenników wiedział, że skazany jest na porażkę, w absolutnej pewności, że ich ofiara życia nie pójdzie na marne i że cierpienia obecnego czasu nie były pozbawione motywu, lecz stanowiły część wielkiego Misterium Boga, który zbawia.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</w:p>
    <w:p w:rsidR="00420F28" w:rsidRPr="00D60AC9" w:rsidRDefault="00420F28" w:rsidP="00420F28">
      <w:pPr>
        <w:pStyle w:val="Nagwek3"/>
        <w:rPr>
          <w:rFonts w:asciiTheme="minorHAnsi" w:eastAsia="Arial Unicode MS" w:hAnsiTheme="minorHAnsi"/>
          <w:kern w:val="0"/>
          <w:sz w:val="28"/>
          <w:szCs w:val="28"/>
          <w:lang w:val="pl-PL" w:eastAsia="it-IT"/>
        </w:rPr>
      </w:pPr>
      <w:bookmarkStart w:id="9" w:name="_Toc459136648"/>
      <w:bookmarkStart w:id="10" w:name="_Toc461025680"/>
      <w:bookmarkStart w:id="11" w:name="_Toc461026379"/>
      <w:r w:rsidRPr="00D60AC9">
        <w:rPr>
          <w:rFonts w:asciiTheme="minorHAnsi" w:eastAsia="Arial Unicode MS" w:hAnsiTheme="minorHAnsi"/>
          <w:kern w:val="0"/>
          <w:sz w:val="28"/>
          <w:szCs w:val="28"/>
          <w:lang w:val="pl-PL" w:eastAsia="it-IT"/>
        </w:rPr>
        <w:t>ZAKOŃCZENIE</w:t>
      </w:r>
      <w:bookmarkEnd w:id="9"/>
      <w:bookmarkEnd w:id="10"/>
      <w:bookmarkEnd w:id="11"/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17. Raz jeszcze nasz Zakon przeżywa chwile łaski darując Kościołowi braci, którzy w sposób autentyczny przeżywali swoje naśladowanie Chrystusa. Stali się wiarygodni dzięki swojemu życiu i śmierci. Widzimy, jak Chrystus złączył ich z tajemnicą własnego życia i śmierci, służby i daru z siebie aż do nie zatrzymywania niczego dla siebie. Widzimy, jak realizują się tutaj słowa naszego serafickiego Ojca Świętego Franciszka: „Nie zatrzymujcie więc niczego z siebie dla siebie, aby was całych przyjął Ten, który cały wam się oddaje” (List do całego Zakonu, 29).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18. Każdy czas i każdy historyczny moment ma swoje własne trudności i problemy. Br. Tomasz z </w:t>
      </w:r>
      <w:proofErr w:type="spellStart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Olera</w:t>
      </w:r>
      <w:proofErr w:type="spellEnd"/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 żył w okresie bardzo złożonym, pełnym sprzeczności, pośród gwałtownych starć; był to jednak także czas pełen uroku, ponieważ wydobywa na światło pasję człowieka i jego pragnienie odniesienia sukcesu, lub przeciwnie - pozwolenia, aby to Bóg zatriumfował, ukazał się stając się widzialnym i dotykalnym. Zakon powierzył mu posługę kwestowania, „poszukiwania” tego, co niezbędne dla utrzymania braci i ubogich klasztoru; łaska przekształciła go w „poszukiwanego” doradcę patrycjuszy i służących, w doświadczonego mistrza duchowego, potrafiącego wypowiadać słowa, które prowadziły do Chrystusa, samemu ukrywającego się tak, jak to zwykli czynić prawdziwi mistycy i kontemplujący Tajemnicę Boga.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19. Podobnie bracia umęczeni w Hiszpanii w latach 1936-1937, nie zrobili niczego innego, poza przyjęciem Łaski, świadcząc o tym, że Historia Zbawienia spełnia się także wtedy, kiedy okoliczności zdają się być mniej sprzyjające. Okazali się zdolni do obrony powołania i wezwania do słuchania Chrystusa, pójścia za Nim i służenia Mu.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 xml:space="preserve">20. Być może świętując tych nowych Błogosławionych poczujemy się nieco wyobcowani: wydadzą się nam dalecy, należący do innego czasu, nieosiągalni w swym heroicznym świadectwie. A jednak, poza wszelkim poczuciem obcości, myślę, że ważne jest podkreślenie przynależności do tej samej rodziny zakonnej, 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lastRenderedPageBreak/>
        <w:t>odczucie w sobie zdrowej dumy. Dumy z tego, że należymy do tego samego Zakonu będącego kolebką, w której Duch Święty wzbudził tyle wszelkiego rodzaju heroicznej świętości. Ci nowi Błogosławieni wyprzedzili nas swoim świadectwem wierności Ewangelii aż do przelania krwi. Zapraszają nas w ten sposób do przeżywania naszego dzisiejszego kapucyńskiego życia z odnowionym zapałem i szczerością. Jesteśmy ich spadkobiercami i będziemy nimi naprawdę o tyle, o ile uznamy, że od nich pochodzimy i jeśli, czerpiąc siłę z tego związku między pokoleniami, ruszymy z ufnością w kierunku przyszłości.</w:t>
      </w:r>
    </w:p>
    <w:p w:rsidR="00420F28" w:rsidRPr="00D60AC9" w:rsidRDefault="00420F28" w:rsidP="00420F28">
      <w:pPr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21. Niech Dziewica Maryja, Matka i wzór wiary, wstawia się za nami i wspiera nas w naszym zadaniu i posłudze dla Kościoła i świata, aby duchowa pustynia, która każdego dnia zdaje się coraz bardziej rozprzestrzeniać, napotkała w nas odważnych rolników umiejętnie strzegących ziarna na zasiew, kiedy również od nas zażąda się świadectwa wiary w Chrystusa.</w:t>
      </w:r>
    </w:p>
    <w:p w:rsidR="00420F28" w:rsidRPr="00D60AC9" w:rsidRDefault="00420F28" w:rsidP="00420F28">
      <w:pPr>
        <w:jc w:val="left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</w:p>
    <w:p w:rsidR="00420F28" w:rsidRPr="00D60AC9" w:rsidRDefault="00420F28" w:rsidP="007961D6">
      <w:pPr>
        <w:jc w:val="right"/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</w:pP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t>Rzym, 15 sierpnia 2013</w:t>
      </w:r>
      <w:r w:rsidRPr="00D60AC9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val="pl-PL" w:eastAsia="it-IT"/>
        </w:rPr>
        <w:br/>
        <w:t>Uroczystość Wniebowzięcia Najświętszej Maryi Panny</w:t>
      </w:r>
    </w:p>
    <w:p w:rsidR="00420F28" w:rsidRPr="00DE28A2" w:rsidRDefault="00420F28" w:rsidP="007961D6">
      <w:pPr>
        <w:jc w:val="right"/>
        <w:rPr>
          <w:rFonts w:asciiTheme="minorHAnsi" w:hAnsiTheme="minorHAnsi"/>
          <w:sz w:val="28"/>
          <w:szCs w:val="28"/>
        </w:rPr>
      </w:pPr>
      <w:r w:rsidRPr="00DE28A2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eastAsia="it-IT"/>
        </w:rPr>
        <w:t>Br. Mauro Jöhri,</w:t>
      </w:r>
      <w:r w:rsidRPr="00DE28A2">
        <w:rPr>
          <w:rFonts w:asciiTheme="minorHAnsi" w:eastAsia="Arial Unicode MS" w:hAnsiTheme="minorHAnsi" w:cs="Times New Roman"/>
          <w:color w:val="000000"/>
          <w:kern w:val="0"/>
          <w:sz w:val="28"/>
          <w:szCs w:val="28"/>
          <w:lang w:eastAsia="it-IT"/>
        </w:rPr>
        <w:br/>
        <w:t>Minister generalnyOFMCap</w:t>
      </w:r>
    </w:p>
    <w:p w:rsidR="00FC0BD2" w:rsidRPr="00DE28A2" w:rsidRDefault="00FC0BD2" w:rsidP="007961D6">
      <w:pPr>
        <w:jc w:val="right"/>
        <w:rPr>
          <w:rFonts w:asciiTheme="minorHAnsi" w:eastAsiaTheme="minorHAnsi" w:hAnsiTheme="minorHAnsi" w:cs="Times New Roman"/>
          <w:b/>
          <w:kern w:val="0"/>
          <w:szCs w:val="24"/>
        </w:rPr>
      </w:pPr>
    </w:p>
    <w:p w:rsidR="00FC0BD2" w:rsidRPr="00DE28A2" w:rsidRDefault="00FC0BD2" w:rsidP="00FC0BD2">
      <w:pPr>
        <w:jc w:val="right"/>
        <w:rPr>
          <w:rFonts w:asciiTheme="minorHAnsi" w:eastAsiaTheme="minorHAnsi" w:hAnsiTheme="minorHAnsi" w:cs="Times New Roman"/>
          <w:kern w:val="0"/>
          <w:szCs w:val="24"/>
        </w:rPr>
      </w:pPr>
    </w:p>
    <w:p w:rsidR="00FC0BD2" w:rsidRPr="00DE28A2" w:rsidRDefault="00FC0BD2" w:rsidP="00FC0BD2">
      <w:pPr>
        <w:spacing w:after="200" w:line="276" w:lineRule="auto"/>
        <w:jc w:val="left"/>
        <w:rPr>
          <w:rFonts w:asciiTheme="minorHAnsi" w:hAnsiTheme="minorHAnsi"/>
        </w:rPr>
      </w:pPr>
      <w:r w:rsidRPr="00DE28A2">
        <w:rPr>
          <w:rFonts w:asciiTheme="minorHAnsi" w:hAnsiTheme="minorHAnsi"/>
        </w:rPr>
        <w:br w:type="page"/>
      </w:r>
    </w:p>
    <w:p w:rsidR="00F424E0" w:rsidRPr="00DE28A2" w:rsidRDefault="00F424E0" w:rsidP="00F424E0">
      <w:pPr>
        <w:spacing w:after="200" w:line="276" w:lineRule="auto"/>
        <w:jc w:val="left"/>
        <w:rPr>
          <w:rFonts w:asciiTheme="minorHAnsi" w:hAnsiTheme="minorHAnsi" w:cs="Times New Roman"/>
        </w:rPr>
        <w:sectPr w:rsidR="00F424E0" w:rsidRPr="00DE28A2" w:rsidSect="00D60AC9">
          <w:footnotePr>
            <w:numRestart w:val="eachSect"/>
          </w:footnotePr>
          <w:pgSz w:w="11905" w:h="16837" w:code="9"/>
          <w:pgMar w:top="1418" w:right="1134" w:bottom="1134" w:left="1134" w:header="709" w:footer="709" w:gutter="0"/>
          <w:cols w:space="708"/>
          <w:docGrid w:linePitch="360"/>
        </w:sectPr>
      </w:pPr>
    </w:p>
    <w:sdt>
      <w:sdtPr>
        <w:rPr>
          <w:rFonts w:asciiTheme="minorHAnsi" w:eastAsia="PMingLiU" w:hAnsiTheme="minorHAnsi" w:cstheme="minorBidi"/>
          <w:b w:val="0"/>
          <w:bCs w:val="0"/>
          <w:color w:val="auto"/>
          <w:kern w:val="22"/>
          <w:sz w:val="24"/>
          <w:szCs w:val="22"/>
          <w:lang w:eastAsia="en-US"/>
        </w:rPr>
        <w:id w:val="202908110"/>
        <w:docPartObj>
          <w:docPartGallery w:val="Table of Contents"/>
          <w:docPartUnique/>
        </w:docPartObj>
      </w:sdtPr>
      <w:sdtContent>
        <w:p w:rsidR="00667F27" w:rsidRPr="00D60AC9" w:rsidRDefault="00667F27">
          <w:pPr>
            <w:pStyle w:val="Nagwekspisutreci"/>
            <w:rPr>
              <w:rFonts w:asciiTheme="minorHAnsi" w:hAnsiTheme="minorHAnsi"/>
              <w:b w:val="0"/>
            </w:rPr>
          </w:pPr>
          <w:r w:rsidRPr="00D60AC9">
            <w:rPr>
              <w:rFonts w:asciiTheme="minorHAnsi" w:hAnsiTheme="minorHAnsi"/>
              <w:b w:val="0"/>
            </w:rPr>
            <w:t>Sommario</w:t>
          </w:r>
        </w:p>
        <w:p w:rsidR="00CC7407" w:rsidRPr="00D60AC9" w:rsidRDefault="00FB2ACC">
          <w:pPr>
            <w:pStyle w:val="Spistreci1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sz w:val="22"/>
              <w:szCs w:val="22"/>
              <w:lang w:val="uk-UA" w:eastAsia="uk-UA"/>
            </w:rPr>
          </w:pPr>
          <w:r w:rsidRPr="00FB2ACC">
            <w:rPr>
              <w:b w:val="0"/>
            </w:rPr>
            <w:fldChar w:fldCharType="begin"/>
          </w:r>
          <w:r w:rsidR="00667F27" w:rsidRPr="00D60AC9">
            <w:rPr>
              <w:b w:val="0"/>
            </w:rPr>
            <w:instrText xml:space="preserve"> TOC \o "1-3" \h \z \u </w:instrText>
          </w:r>
          <w:r w:rsidRPr="00FB2ACC">
            <w:rPr>
              <w:b w:val="0"/>
            </w:rPr>
            <w:fldChar w:fldCharType="separate"/>
          </w:r>
        </w:p>
        <w:p w:rsidR="00CC7407" w:rsidRPr="00D60AC9" w:rsidRDefault="00FB2ACC">
          <w:pPr>
            <w:pStyle w:val="Spistreci3"/>
            <w:rPr>
              <w:rFonts w:eastAsiaTheme="minorEastAsia"/>
              <w:noProof/>
              <w:kern w:val="0"/>
              <w:lang w:val="uk-UA" w:eastAsia="uk-UA"/>
            </w:rPr>
          </w:pPr>
          <w:hyperlink w:anchor="_Toc461026377" w:history="1">
            <w:r w:rsidR="00CC7407" w:rsidRPr="00D60AC9">
              <w:rPr>
                <w:rStyle w:val="Hipercze"/>
                <w:rFonts w:eastAsia="Arial Unicode MS"/>
                <w:noProof/>
                <w:lang w:val="pl-PL" w:eastAsia="it-IT"/>
              </w:rPr>
              <w:t>TOMASZ ACERBIS Z OLERA</w:t>
            </w:r>
            <w:r w:rsidR="00CC7407" w:rsidRPr="00D60AC9">
              <w:rPr>
                <w:noProof/>
                <w:webHidden/>
              </w:rPr>
              <w:tab/>
            </w:r>
            <w:r w:rsidRPr="00D60AC9">
              <w:rPr>
                <w:noProof/>
                <w:webHidden/>
              </w:rPr>
              <w:fldChar w:fldCharType="begin"/>
            </w:r>
            <w:r w:rsidR="00CC7407" w:rsidRPr="00D60AC9">
              <w:rPr>
                <w:noProof/>
                <w:webHidden/>
              </w:rPr>
              <w:instrText xml:space="preserve"> PAGEREF _Toc461026377 \h </w:instrText>
            </w:r>
            <w:r w:rsidRPr="00D60AC9">
              <w:rPr>
                <w:noProof/>
                <w:webHidden/>
              </w:rPr>
            </w:r>
            <w:r w:rsidRPr="00D60AC9">
              <w:rPr>
                <w:noProof/>
                <w:webHidden/>
              </w:rPr>
              <w:fldChar w:fldCharType="separate"/>
            </w:r>
            <w:r w:rsidR="00D324B2">
              <w:rPr>
                <w:noProof/>
                <w:webHidden/>
              </w:rPr>
              <w:t>5</w:t>
            </w:r>
            <w:r w:rsidRPr="00D60AC9">
              <w:rPr>
                <w:noProof/>
                <w:webHidden/>
              </w:rPr>
              <w:fldChar w:fldCharType="end"/>
            </w:r>
          </w:hyperlink>
        </w:p>
        <w:p w:rsidR="00CC7407" w:rsidRPr="00D60AC9" w:rsidRDefault="00FB2ACC">
          <w:pPr>
            <w:pStyle w:val="Spistreci3"/>
            <w:rPr>
              <w:rFonts w:eastAsiaTheme="minorEastAsia"/>
              <w:noProof/>
              <w:kern w:val="0"/>
              <w:lang w:val="uk-UA" w:eastAsia="uk-UA"/>
            </w:rPr>
          </w:pPr>
          <w:hyperlink w:anchor="_Toc461026378" w:history="1">
            <w:r w:rsidR="00CC7407" w:rsidRPr="00D60AC9">
              <w:rPr>
                <w:rStyle w:val="Hipercze"/>
                <w:rFonts w:eastAsia="Arial Unicode MS"/>
                <w:noProof/>
                <w:lang w:val="pl-PL" w:eastAsia="it-IT"/>
              </w:rPr>
              <w:t>ANDRZEJ Z PALAZUELO I TRZYDZIESTU DWÓCH TOWARZYSZY MĘCZENNIKÓW, 1936-1937</w:t>
            </w:r>
            <w:r w:rsidR="00CC7407" w:rsidRPr="00D60AC9">
              <w:rPr>
                <w:noProof/>
                <w:webHidden/>
              </w:rPr>
              <w:tab/>
            </w:r>
            <w:r w:rsidRPr="00D60AC9">
              <w:rPr>
                <w:noProof/>
                <w:webHidden/>
              </w:rPr>
              <w:fldChar w:fldCharType="begin"/>
            </w:r>
            <w:r w:rsidR="00CC7407" w:rsidRPr="00D60AC9">
              <w:rPr>
                <w:noProof/>
                <w:webHidden/>
              </w:rPr>
              <w:instrText xml:space="preserve"> PAGEREF _Toc461026378 \h </w:instrText>
            </w:r>
            <w:r w:rsidRPr="00D60AC9">
              <w:rPr>
                <w:noProof/>
                <w:webHidden/>
              </w:rPr>
            </w:r>
            <w:r w:rsidRPr="00D60AC9">
              <w:rPr>
                <w:noProof/>
                <w:webHidden/>
              </w:rPr>
              <w:fldChar w:fldCharType="separate"/>
            </w:r>
            <w:r w:rsidR="00D324B2">
              <w:rPr>
                <w:noProof/>
                <w:webHidden/>
              </w:rPr>
              <w:t>7</w:t>
            </w:r>
            <w:r w:rsidRPr="00D60AC9">
              <w:rPr>
                <w:noProof/>
                <w:webHidden/>
              </w:rPr>
              <w:fldChar w:fldCharType="end"/>
            </w:r>
          </w:hyperlink>
        </w:p>
        <w:p w:rsidR="00CC7407" w:rsidRPr="00D60AC9" w:rsidRDefault="00FB2ACC">
          <w:pPr>
            <w:pStyle w:val="Spistreci3"/>
            <w:rPr>
              <w:rFonts w:eastAsiaTheme="minorEastAsia"/>
              <w:noProof/>
              <w:kern w:val="0"/>
              <w:lang w:val="uk-UA" w:eastAsia="uk-UA"/>
            </w:rPr>
          </w:pPr>
          <w:hyperlink w:anchor="_Toc461026379" w:history="1">
            <w:r w:rsidR="00CC7407" w:rsidRPr="00D60AC9">
              <w:rPr>
                <w:rStyle w:val="Hipercze"/>
                <w:rFonts w:eastAsia="Arial Unicode MS"/>
                <w:noProof/>
                <w:lang w:val="pl-PL" w:eastAsia="it-IT"/>
              </w:rPr>
              <w:t>ZAKOŃCZENIE</w:t>
            </w:r>
            <w:r w:rsidR="00CC7407" w:rsidRPr="00D60AC9">
              <w:rPr>
                <w:noProof/>
                <w:webHidden/>
              </w:rPr>
              <w:tab/>
            </w:r>
            <w:r w:rsidRPr="00D60AC9">
              <w:rPr>
                <w:noProof/>
                <w:webHidden/>
              </w:rPr>
              <w:fldChar w:fldCharType="begin"/>
            </w:r>
            <w:r w:rsidR="00CC7407" w:rsidRPr="00D60AC9">
              <w:rPr>
                <w:noProof/>
                <w:webHidden/>
              </w:rPr>
              <w:instrText xml:space="preserve"> PAGEREF _Toc461026379 \h </w:instrText>
            </w:r>
            <w:r w:rsidRPr="00D60AC9">
              <w:rPr>
                <w:noProof/>
                <w:webHidden/>
              </w:rPr>
            </w:r>
            <w:r w:rsidRPr="00D60AC9">
              <w:rPr>
                <w:noProof/>
                <w:webHidden/>
              </w:rPr>
              <w:fldChar w:fldCharType="separate"/>
            </w:r>
            <w:r w:rsidR="00D324B2">
              <w:rPr>
                <w:noProof/>
                <w:webHidden/>
              </w:rPr>
              <w:t>9</w:t>
            </w:r>
            <w:r w:rsidRPr="00D60AC9">
              <w:rPr>
                <w:noProof/>
                <w:webHidden/>
              </w:rPr>
              <w:fldChar w:fldCharType="end"/>
            </w:r>
          </w:hyperlink>
        </w:p>
        <w:p w:rsidR="00667F27" w:rsidRPr="00D60AC9" w:rsidRDefault="00FB2ACC">
          <w:pPr>
            <w:rPr>
              <w:rFonts w:asciiTheme="minorHAnsi" w:hAnsiTheme="minorHAnsi"/>
            </w:rPr>
          </w:pPr>
          <w:r w:rsidRPr="00D60AC9">
            <w:rPr>
              <w:rFonts w:asciiTheme="minorHAnsi" w:hAnsiTheme="minorHAnsi"/>
            </w:rPr>
            <w:fldChar w:fldCharType="end"/>
          </w:r>
        </w:p>
      </w:sdtContent>
    </w:sdt>
    <w:p w:rsidR="0096576D" w:rsidRPr="00D60AC9" w:rsidRDefault="0096576D" w:rsidP="001E1FB6">
      <w:pPr>
        <w:rPr>
          <w:rFonts w:asciiTheme="minorHAnsi" w:hAnsiTheme="minorHAnsi" w:cs="Times New Roman"/>
          <w:color w:val="000000"/>
          <w:kern w:val="1"/>
          <w:szCs w:val="24"/>
          <w:lang w:eastAsia="hi-IN" w:bidi="hi-IN"/>
        </w:rPr>
      </w:pPr>
    </w:p>
    <w:p w:rsidR="009A05FF" w:rsidRPr="00D60AC9" w:rsidRDefault="0096576D" w:rsidP="00A76104">
      <w:pPr>
        <w:spacing w:after="0"/>
        <w:jc w:val="left"/>
        <w:rPr>
          <w:rFonts w:asciiTheme="minorHAnsi" w:hAnsiTheme="minorHAnsi" w:cs="Times New Roman"/>
          <w:color w:val="000000"/>
          <w:kern w:val="1"/>
          <w:szCs w:val="24"/>
          <w:lang w:eastAsia="hi-IN" w:bidi="hi-IN"/>
        </w:rPr>
        <w:sectPr w:rsidR="009A05FF" w:rsidRPr="00D60AC9" w:rsidSect="00D60AC9">
          <w:headerReference w:type="default" r:id="rId14"/>
          <w:footerReference w:type="default" r:id="rId15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  <w:r w:rsidRPr="00D60AC9">
        <w:rPr>
          <w:rFonts w:asciiTheme="minorHAnsi" w:hAnsiTheme="minorHAnsi" w:cs="Times New Roman"/>
          <w:color w:val="000000"/>
          <w:kern w:val="1"/>
          <w:szCs w:val="24"/>
          <w:lang w:eastAsia="hi-IN" w:bidi="hi-IN"/>
        </w:rPr>
        <w:br w:type="page"/>
      </w:r>
    </w:p>
    <w:p w:rsidR="00DC0F9E" w:rsidRPr="00D60AC9" w:rsidRDefault="00BC6E97" w:rsidP="00DC0F9E">
      <w:pPr>
        <w:jc w:val="center"/>
        <w:rPr>
          <w:rFonts w:asciiTheme="minorHAnsi" w:hAnsiTheme="minorHAnsi"/>
        </w:rPr>
      </w:pPr>
      <w:r w:rsidRPr="00D60AC9">
        <w:rPr>
          <w:rFonts w:asciiTheme="minorHAnsi" w:hAnsiTheme="minorHAnsi"/>
          <w:noProof/>
          <w:lang w:val="en-US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5FF" w:rsidRPr="00D60AC9" w:rsidRDefault="009A05FF" w:rsidP="00DC0F9E">
      <w:pPr>
        <w:jc w:val="center"/>
        <w:rPr>
          <w:rFonts w:asciiTheme="minorHAnsi" w:hAnsiTheme="minorHAnsi"/>
        </w:rPr>
      </w:pPr>
    </w:p>
    <w:p w:rsidR="00DC0F9E" w:rsidRPr="00D60AC9" w:rsidRDefault="00DC0F9E" w:rsidP="00DC0F9E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E5778A" w:rsidRPr="00D60AC9" w:rsidRDefault="00E5778A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Default="00667F27" w:rsidP="00284571">
      <w:pPr>
        <w:jc w:val="center"/>
        <w:rPr>
          <w:rFonts w:asciiTheme="minorHAnsi" w:hAnsiTheme="minorHAnsi"/>
        </w:rPr>
      </w:pPr>
    </w:p>
    <w:p w:rsidR="00D60AC9" w:rsidRDefault="00D60AC9" w:rsidP="00284571">
      <w:pPr>
        <w:jc w:val="center"/>
        <w:rPr>
          <w:rFonts w:asciiTheme="minorHAnsi" w:hAnsiTheme="minorHAnsi"/>
        </w:rPr>
      </w:pPr>
    </w:p>
    <w:p w:rsidR="00D60AC9" w:rsidRDefault="00D60AC9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667F27" w:rsidRPr="00D60AC9" w:rsidRDefault="00667F27" w:rsidP="00284571">
      <w:pPr>
        <w:jc w:val="center"/>
        <w:rPr>
          <w:rFonts w:asciiTheme="minorHAnsi" w:hAnsiTheme="minorHAnsi"/>
        </w:rPr>
      </w:pPr>
    </w:p>
    <w:p w:rsidR="00284571" w:rsidRPr="007961D6" w:rsidRDefault="00FB2ACC" w:rsidP="00185E21">
      <w:pPr>
        <w:jc w:val="center"/>
        <w:rPr>
          <w:rFonts w:asciiTheme="minorHAnsi" w:hAnsiTheme="minorHAnsi"/>
        </w:rPr>
      </w:pPr>
      <w:hyperlink r:id="rId17" w:history="1">
        <w:r w:rsidR="00101475" w:rsidRPr="00D60AC9">
          <w:rPr>
            <w:rStyle w:val="Hipercze"/>
            <w:rFonts w:asciiTheme="minorHAnsi" w:hAnsiTheme="minorHAnsi"/>
          </w:rPr>
          <w:t>www.ofmcap.org</w:t>
        </w:r>
      </w:hyperlink>
      <w:bookmarkStart w:id="12" w:name="_GoBack"/>
      <w:bookmarkEnd w:id="12"/>
    </w:p>
    <w:sectPr w:rsidR="00284571" w:rsidRPr="007961D6" w:rsidSect="00DC134F">
      <w:headerReference w:type="default" r:id="rId18"/>
      <w:footerReference w:type="default" r:id="rId1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AA" w:rsidRDefault="00526BAA" w:rsidP="001E1FB6">
      <w:pPr>
        <w:spacing w:after="0"/>
      </w:pPr>
      <w:r>
        <w:separator/>
      </w:r>
    </w:p>
  </w:endnote>
  <w:endnote w:type="continuationSeparator" w:id="0">
    <w:p w:rsidR="00526BAA" w:rsidRDefault="00526BAA" w:rsidP="001E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Times New Roman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88548025"/>
      <w:docPartObj>
        <w:docPartGallery w:val="Page Numbers (Bottom of Page)"/>
        <w:docPartUnique/>
      </w:docPartObj>
    </w:sdtPr>
    <w:sdtContent>
      <w:p w:rsidR="00F424E0" w:rsidRPr="00F424E0" w:rsidRDefault="00FB2ACC" w:rsidP="00F424E0">
        <w:pPr>
          <w:pStyle w:val="Stopka"/>
          <w:jc w:val="center"/>
          <w:rPr>
            <w:rFonts w:asciiTheme="minorHAnsi" w:hAnsiTheme="minorHAnsi"/>
          </w:rPr>
        </w:pPr>
        <w:r w:rsidRPr="00F424E0">
          <w:rPr>
            <w:rFonts w:asciiTheme="minorHAnsi" w:hAnsiTheme="minorHAnsi"/>
          </w:rPr>
          <w:fldChar w:fldCharType="begin"/>
        </w:r>
        <w:r w:rsidR="00F424E0" w:rsidRPr="00F424E0">
          <w:rPr>
            <w:rFonts w:asciiTheme="minorHAnsi" w:hAnsiTheme="minorHAnsi"/>
          </w:rPr>
          <w:instrText xml:space="preserve"> PAGE   \* MERGEFORMAT </w:instrText>
        </w:r>
        <w:r w:rsidRPr="00F424E0">
          <w:rPr>
            <w:rFonts w:asciiTheme="minorHAnsi" w:hAnsiTheme="minorHAnsi"/>
          </w:rPr>
          <w:fldChar w:fldCharType="separate"/>
        </w:r>
        <w:r w:rsidR="006521DF">
          <w:rPr>
            <w:rFonts w:asciiTheme="minorHAnsi" w:hAnsiTheme="minorHAnsi"/>
            <w:noProof/>
          </w:rPr>
          <w:t>10</w:t>
        </w:r>
        <w:r w:rsidRPr="00F424E0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85" w:rsidRPr="001E1FB6" w:rsidRDefault="00BF0E85" w:rsidP="00BF0E85">
    <w:pPr>
      <w:pStyle w:val="Stopka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96576D" w:rsidP="001E1FB6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AA" w:rsidRDefault="00526BAA" w:rsidP="001E1FB6">
      <w:pPr>
        <w:spacing w:after="0"/>
      </w:pPr>
      <w:r>
        <w:separator/>
      </w:r>
    </w:p>
  </w:footnote>
  <w:footnote w:type="continuationSeparator" w:id="0">
    <w:p w:rsidR="00526BAA" w:rsidRDefault="00526BAA" w:rsidP="001E1FB6">
      <w:pPr>
        <w:spacing w:after="0"/>
      </w:pPr>
      <w:r>
        <w:continuationSeparator/>
      </w:r>
    </w:p>
  </w:footnote>
  <w:footnote w:id="1">
    <w:p w:rsidR="00420F28" w:rsidRPr="00D60AC9" w:rsidRDefault="00420F28" w:rsidP="00420F28">
      <w:pPr>
        <w:pStyle w:val="Tekstprzypisudolnego"/>
        <w:rPr>
          <w:rFonts w:asciiTheme="minorHAnsi" w:hAnsiTheme="minorHAnsi"/>
        </w:rPr>
      </w:pPr>
      <w:r w:rsidRPr="00D60AC9">
        <w:rPr>
          <w:rStyle w:val="Odwoanieprzypisudolnego"/>
          <w:rFonts w:asciiTheme="minorHAnsi" w:hAnsiTheme="minorHAnsi"/>
          <w:lang w:val="pl-PL"/>
        </w:rPr>
        <w:footnoteRef/>
      </w:r>
      <w:r w:rsidRPr="00D60AC9">
        <w:rPr>
          <w:rFonts w:asciiTheme="minorHAnsi" w:hAnsiTheme="minorHAnsi"/>
        </w:rPr>
        <w:t xml:space="preserve"> Hipolit Guarinoni, </w:t>
      </w:r>
      <w:r w:rsidRPr="00D60AC9">
        <w:rPr>
          <w:rFonts w:asciiTheme="minorHAnsi" w:hAnsiTheme="minorHAnsi"/>
          <w:i/>
        </w:rPr>
        <w:t>Detti e fatti, profezie e segreti del frate cappuccino Tommaso da Bergamo</w:t>
      </w:r>
      <w:r w:rsidRPr="00D60AC9">
        <w:rPr>
          <w:rFonts w:asciiTheme="minorHAnsi" w:hAnsiTheme="minorHAnsi"/>
        </w:rPr>
        <w:t>, Brescia 2007.</w:t>
      </w:r>
    </w:p>
  </w:footnote>
  <w:footnote w:id="2">
    <w:p w:rsidR="00420F28" w:rsidRPr="00D60AC9" w:rsidRDefault="00420F28" w:rsidP="00420F28">
      <w:pPr>
        <w:pStyle w:val="Tekstprzypisudolnego"/>
        <w:rPr>
          <w:rFonts w:asciiTheme="minorHAnsi" w:hAnsiTheme="minorHAnsi"/>
          <w:lang w:val="pl-PL"/>
        </w:rPr>
      </w:pPr>
      <w:r w:rsidRPr="00D60AC9">
        <w:rPr>
          <w:rStyle w:val="Odwoanieprzypisudolnego"/>
          <w:rFonts w:asciiTheme="minorHAnsi" w:hAnsiTheme="minorHAnsi"/>
          <w:lang w:val="pl-PL"/>
        </w:rPr>
        <w:footnoteRef/>
      </w:r>
      <w:r w:rsidRPr="00D60AC9">
        <w:rPr>
          <w:rFonts w:asciiTheme="minorHAnsi" w:hAnsiTheme="minorHAnsi"/>
          <w:i/>
          <w:lang w:val="pl-PL"/>
        </w:rPr>
        <w:t xml:space="preserve"> Życiorys</w:t>
      </w:r>
      <w:r w:rsidRPr="00D60AC9">
        <w:rPr>
          <w:rFonts w:asciiTheme="minorHAnsi" w:hAnsiTheme="minorHAnsi"/>
          <w:lang w:val="pl-PL"/>
        </w:rPr>
        <w:t xml:space="preserve">, red. Cristina </w:t>
      </w:r>
      <w:proofErr w:type="spellStart"/>
      <w:r w:rsidRPr="00D60AC9">
        <w:rPr>
          <w:rFonts w:asciiTheme="minorHAnsi" w:hAnsiTheme="minorHAnsi"/>
          <w:lang w:val="pl-PL"/>
        </w:rPr>
        <w:t>Andreoli</w:t>
      </w:r>
      <w:proofErr w:type="spellEnd"/>
      <w:r w:rsidRPr="00D60AC9">
        <w:rPr>
          <w:rFonts w:asciiTheme="minorHAnsi" w:hAnsiTheme="minorHAnsi"/>
          <w:lang w:val="pl-PL"/>
        </w:rPr>
        <w:t xml:space="preserve">, Claudio </w:t>
      </w:r>
      <w:proofErr w:type="spellStart"/>
      <w:r w:rsidRPr="00D60AC9">
        <w:rPr>
          <w:rFonts w:asciiTheme="minorHAnsi" w:hAnsiTheme="minorHAnsi"/>
          <w:lang w:val="pl-PL"/>
        </w:rPr>
        <w:t>Leonardi</w:t>
      </w:r>
      <w:proofErr w:type="spellEnd"/>
      <w:r w:rsidRPr="00D60AC9">
        <w:rPr>
          <w:rFonts w:asciiTheme="minorHAnsi" w:hAnsiTheme="minorHAnsi"/>
          <w:lang w:val="pl-PL"/>
        </w:rPr>
        <w:t xml:space="preserve">, Diego </w:t>
      </w:r>
      <w:proofErr w:type="spellStart"/>
      <w:r w:rsidRPr="00D60AC9">
        <w:rPr>
          <w:rFonts w:asciiTheme="minorHAnsi" w:hAnsiTheme="minorHAnsi"/>
          <w:lang w:val="pl-PL"/>
        </w:rPr>
        <w:t>Leoni</w:t>
      </w:r>
      <w:proofErr w:type="spellEnd"/>
      <w:r w:rsidRPr="00D60AC9">
        <w:rPr>
          <w:rFonts w:asciiTheme="minorHAnsi" w:hAnsiTheme="minorHAnsi"/>
          <w:lang w:val="pl-PL"/>
        </w:rPr>
        <w:t>, Włoskie Centrum Studiów nad Wczesnym Średniowieczem, Spoleto, 1995.</w:t>
      </w:r>
    </w:p>
  </w:footnote>
  <w:footnote w:id="3">
    <w:p w:rsidR="00420F28" w:rsidRPr="00D60AC9" w:rsidRDefault="00420F28" w:rsidP="00420F28">
      <w:pPr>
        <w:pStyle w:val="Tekstprzypisudolnego"/>
        <w:rPr>
          <w:rFonts w:asciiTheme="minorHAnsi" w:hAnsiTheme="minorHAnsi"/>
          <w:lang w:val="pl-PL"/>
        </w:rPr>
      </w:pPr>
      <w:r w:rsidRPr="00D60AC9">
        <w:rPr>
          <w:rStyle w:val="Odwoanieprzypisudolnego"/>
          <w:rFonts w:asciiTheme="minorHAnsi" w:hAnsiTheme="minorHAnsi"/>
          <w:lang w:val="pl-PL"/>
        </w:rPr>
        <w:footnoteRef/>
      </w:r>
      <w:r w:rsidRPr="00D60AC9">
        <w:rPr>
          <w:rFonts w:asciiTheme="minorHAnsi" w:hAnsiTheme="minorHAnsi"/>
          <w:lang w:val="pl-PL"/>
        </w:rPr>
        <w:t xml:space="preserve"> Por. Hipolit </w:t>
      </w:r>
      <w:proofErr w:type="spellStart"/>
      <w:r w:rsidRPr="00D60AC9">
        <w:rPr>
          <w:rFonts w:asciiTheme="minorHAnsi" w:hAnsiTheme="minorHAnsi"/>
          <w:lang w:val="pl-PL"/>
        </w:rPr>
        <w:t>Guarinoni</w:t>
      </w:r>
      <w:proofErr w:type="spellEnd"/>
      <w:r w:rsidRPr="00D60AC9">
        <w:rPr>
          <w:rFonts w:asciiTheme="minorHAnsi" w:hAnsiTheme="minorHAnsi"/>
          <w:lang w:val="pl-PL"/>
        </w:rPr>
        <w:t xml:space="preserve">, ibid.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1790"/>
      <w:gridCol w:w="6365"/>
      <w:gridCol w:w="1574"/>
    </w:tblGrid>
    <w:tr w:rsidR="00F424E0" w:rsidRPr="003122E5" w:rsidTr="00CE631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24E0" w:rsidRPr="003122E5" w:rsidRDefault="00F424E0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424E0" w:rsidRPr="00D60AC9" w:rsidRDefault="00D60AC9" w:rsidP="00FC0BD2">
          <w:pPr>
            <w:pStyle w:val="Bezodstpw"/>
            <w:rPr>
              <w:rFonts w:asciiTheme="minorHAnsi" w:hAnsiTheme="minorHAnsi"/>
              <w:color w:val="4F81BD" w:themeColor="accent1"/>
              <w:sz w:val="24"/>
              <w:szCs w:val="24"/>
              <w:lang w:val="en-US"/>
            </w:rPr>
          </w:pPr>
          <w:r w:rsidRPr="00D60AC9">
            <w:rPr>
              <w:rFonts w:asciiTheme="minorHAnsi" w:hAnsiTheme="minorHAnsi"/>
              <w:b/>
              <w:sz w:val="24"/>
              <w:szCs w:val="24"/>
              <w:lang w:val="pl-PL"/>
            </w:rPr>
            <w:t>TRZYDZIESTU CZTERECH NOWYCH BŁOGOSŁAWIONYCH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24E0" w:rsidRPr="003122E5" w:rsidRDefault="00F424E0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</w:tr>
    <w:tr w:rsidR="00F424E0" w:rsidRPr="003122E5" w:rsidTr="00CE631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24E0" w:rsidRPr="003122E5" w:rsidRDefault="00F424E0" w:rsidP="00B130C2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  <w:tc>
        <w:tcPr>
          <w:tcW w:w="0" w:type="auto"/>
          <w:vMerge/>
          <w:vAlign w:val="center"/>
          <w:hideMark/>
        </w:tcPr>
        <w:p w:rsidR="00F424E0" w:rsidRPr="003122E5" w:rsidRDefault="00F424E0">
          <w:pPr>
            <w:rPr>
              <w:rFonts w:ascii="Cambria" w:hAnsi="Cambria"/>
              <w:color w:val="4F81BD" w:themeColor="accent1"/>
              <w:lang w:val="en-US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24E0" w:rsidRPr="003122E5" w:rsidRDefault="00F424E0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</w:tr>
  </w:tbl>
  <w:p w:rsidR="00F424E0" w:rsidRPr="003122E5" w:rsidRDefault="00F424E0">
    <w:pPr>
      <w:pStyle w:val="Nagwek"/>
      <w:rPr>
        <w:rFonts w:ascii="Cambria" w:hAnsi="Cambria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A76104">
    <w:pPr>
      <w:pStyle w:val="Nagwek"/>
      <w:rPr>
        <w:rFonts w:asciiTheme="minorHAnsi" w:hAnsi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A76104">
    <w:pPr>
      <w:pStyle w:val="Nagwek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233F8"/>
    <w:multiLevelType w:val="hybridMultilevel"/>
    <w:tmpl w:val="AAF2B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337"/>
    <w:multiLevelType w:val="hybridMultilevel"/>
    <w:tmpl w:val="AA66917C"/>
    <w:lvl w:ilvl="0" w:tplc="0410000F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0980"/>
    <w:multiLevelType w:val="hybridMultilevel"/>
    <w:tmpl w:val="35F2FC9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3E1472D"/>
    <w:multiLevelType w:val="hybridMultilevel"/>
    <w:tmpl w:val="A62C613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1F62580"/>
    <w:multiLevelType w:val="hybridMultilevel"/>
    <w:tmpl w:val="1C52D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E0585"/>
    <w:multiLevelType w:val="hybridMultilevel"/>
    <w:tmpl w:val="DFDA4516"/>
    <w:lvl w:ilvl="0" w:tplc="354C2C7E">
      <w:numFmt w:val="bullet"/>
      <w:lvlText w:val="•"/>
      <w:lvlJc w:val="left"/>
      <w:pPr>
        <w:ind w:left="1416" w:hanging="708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13554"/>
    <w:multiLevelType w:val="hybridMultilevel"/>
    <w:tmpl w:val="3C3C3CB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52F6186"/>
    <w:multiLevelType w:val="hybridMultilevel"/>
    <w:tmpl w:val="D1E25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92F"/>
    <w:rsid w:val="0000537D"/>
    <w:rsid w:val="00013A6B"/>
    <w:rsid w:val="00025612"/>
    <w:rsid w:val="00050B44"/>
    <w:rsid w:val="00050FB9"/>
    <w:rsid w:val="00064535"/>
    <w:rsid w:val="000E0FAD"/>
    <w:rsid w:val="00101475"/>
    <w:rsid w:val="00111FC1"/>
    <w:rsid w:val="001548EE"/>
    <w:rsid w:val="001643D4"/>
    <w:rsid w:val="00185E21"/>
    <w:rsid w:val="001928F7"/>
    <w:rsid w:val="001D2E19"/>
    <w:rsid w:val="001E1FB6"/>
    <w:rsid w:val="002175B3"/>
    <w:rsid w:val="00224E42"/>
    <w:rsid w:val="00241205"/>
    <w:rsid w:val="00284571"/>
    <w:rsid w:val="0029667A"/>
    <w:rsid w:val="002F67BD"/>
    <w:rsid w:val="003122E5"/>
    <w:rsid w:val="0032062C"/>
    <w:rsid w:val="0032423C"/>
    <w:rsid w:val="003A0845"/>
    <w:rsid w:val="003A19DA"/>
    <w:rsid w:val="003B2F1F"/>
    <w:rsid w:val="003C74A2"/>
    <w:rsid w:val="003D207C"/>
    <w:rsid w:val="003F03AB"/>
    <w:rsid w:val="00417811"/>
    <w:rsid w:val="00420F28"/>
    <w:rsid w:val="00426103"/>
    <w:rsid w:val="00427EF9"/>
    <w:rsid w:val="004C42F9"/>
    <w:rsid w:val="00526BAA"/>
    <w:rsid w:val="00532437"/>
    <w:rsid w:val="00596658"/>
    <w:rsid w:val="005C47FD"/>
    <w:rsid w:val="005F7657"/>
    <w:rsid w:val="00605C92"/>
    <w:rsid w:val="006308C4"/>
    <w:rsid w:val="00645C33"/>
    <w:rsid w:val="006521DF"/>
    <w:rsid w:val="00656AB1"/>
    <w:rsid w:val="00667F27"/>
    <w:rsid w:val="00684994"/>
    <w:rsid w:val="006859A4"/>
    <w:rsid w:val="00685ACA"/>
    <w:rsid w:val="00731A8A"/>
    <w:rsid w:val="00776437"/>
    <w:rsid w:val="007961D6"/>
    <w:rsid w:val="00812704"/>
    <w:rsid w:val="00834947"/>
    <w:rsid w:val="008428DB"/>
    <w:rsid w:val="008A14D3"/>
    <w:rsid w:val="008D4216"/>
    <w:rsid w:val="009336D9"/>
    <w:rsid w:val="009365DC"/>
    <w:rsid w:val="0096576D"/>
    <w:rsid w:val="00971974"/>
    <w:rsid w:val="009A05FF"/>
    <w:rsid w:val="009B1EBB"/>
    <w:rsid w:val="009B317C"/>
    <w:rsid w:val="00A06733"/>
    <w:rsid w:val="00A27EBE"/>
    <w:rsid w:val="00A5073F"/>
    <w:rsid w:val="00A60B7C"/>
    <w:rsid w:val="00A76104"/>
    <w:rsid w:val="00B002EC"/>
    <w:rsid w:val="00B518C7"/>
    <w:rsid w:val="00B81854"/>
    <w:rsid w:val="00BB31B0"/>
    <w:rsid w:val="00BC6E97"/>
    <w:rsid w:val="00BF0E85"/>
    <w:rsid w:val="00C04C3C"/>
    <w:rsid w:val="00CC0905"/>
    <w:rsid w:val="00CC3873"/>
    <w:rsid w:val="00CC7407"/>
    <w:rsid w:val="00CE7550"/>
    <w:rsid w:val="00D04DF6"/>
    <w:rsid w:val="00D11187"/>
    <w:rsid w:val="00D27073"/>
    <w:rsid w:val="00D324B2"/>
    <w:rsid w:val="00D449AF"/>
    <w:rsid w:val="00D60AC9"/>
    <w:rsid w:val="00D77D1F"/>
    <w:rsid w:val="00DB29E9"/>
    <w:rsid w:val="00DC0F9E"/>
    <w:rsid w:val="00DC134F"/>
    <w:rsid w:val="00DC403F"/>
    <w:rsid w:val="00DD0B64"/>
    <w:rsid w:val="00DE28A2"/>
    <w:rsid w:val="00DE3E94"/>
    <w:rsid w:val="00DE4790"/>
    <w:rsid w:val="00DF13E6"/>
    <w:rsid w:val="00DF4EDC"/>
    <w:rsid w:val="00E20D70"/>
    <w:rsid w:val="00E2442B"/>
    <w:rsid w:val="00E31175"/>
    <w:rsid w:val="00E5671F"/>
    <w:rsid w:val="00E5778A"/>
    <w:rsid w:val="00EA2DDC"/>
    <w:rsid w:val="00EB2BE9"/>
    <w:rsid w:val="00EB56BD"/>
    <w:rsid w:val="00EF292F"/>
    <w:rsid w:val="00F16481"/>
    <w:rsid w:val="00F40DC3"/>
    <w:rsid w:val="00F424E0"/>
    <w:rsid w:val="00F4639D"/>
    <w:rsid w:val="00F73210"/>
    <w:rsid w:val="00F92C7A"/>
    <w:rsid w:val="00FA0828"/>
    <w:rsid w:val="00FB2ACC"/>
    <w:rsid w:val="00FC0BD2"/>
    <w:rsid w:val="00FE4B94"/>
    <w:rsid w:val="00FF54A2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DC"/>
    <w:pPr>
      <w:spacing w:after="120"/>
      <w:jc w:val="both"/>
    </w:pPr>
    <w:rPr>
      <w:rFonts w:eastAsia="PMingLiU"/>
      <w:kern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65DC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5DC"/>
    <w:pPr>
      <w:keepNext/>
      <w:keepLines/>
      <w:jc w:val="center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5DC"/>
    <w:pPr>
      <w:keepNext/>
      <w:keepLines/>
      <w:outlineLvl w:val="2"/>
    </w:pPr>
    <w:rPr>
      <w:rFonts w:eastAsiaTheme="majorEastAsia" w:cstheme="majorBidi"/>
      <w:b/>
      <w:bCs/>
      <w: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5DC"/>
    <w:rPr>
      <w:rFonts w:eastAsiaTheme="majorEastAsia" w:cstheme="majorBidi"/>
      <w:b/>
      <w:bCs/>
      <w:kern w:val="22"/>
      <w:sz w:val="3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65DC"/>
    <w:rPr>
      <w:rFonts w:eastAsiaTheme="majorEastAsia" w:cstheme="majorBidi"/>
      <w:b/>
      <w:bCs/>
      <w:caps/>
      <w:kern w:val="22"/>
      <w:sz w:val="28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365DC"/>
    <w:rPr>
      <w:rFonts w:eastAsiaTheme="majorEastAsia" w:cstheme="majorBidi"/>
      <w:b/>
      <w:bCs/>
      <w:caps/>
      <w:kern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65DC"/>
    <w:pPr>
      <w:suppressAutoHyphens/>
      <w:overflowPunct w:val="0"/>
      <w:autoSpaceDE w:val="0"/>
      <w:spacing w:after="0"/>
      <w:textAlignment w:val="baseline"/>
    </w:pPr>
    <w:rPr>
      <w:rFonts w:ascii="Garamond" w:eastAsia="Times New Roman" w:hAnsi="Garamond" w:cs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65DC"/>
    <w:rPr>
      <w:rFonts w:ascii="Garamond" w:eastAsia="Times New Roman" w:hAnsi="Garamond" w:cs="Times New Roman"/>
      <w:kern w:val="0"/>
      <w:szCs w:val="20"/>
      <w:lang w:eastAsia="ar-SA"/>
    </w:rPr>
  </w:style>
  <w:style w:type="paragraph" w:customStyle="1" w:styleId="Corpodeltesto31">
    <w:name w:val="Corpo del testo 31"/>
    <w:basedOn w:val="Normalny"/>
    <w:rsid w:val="009365DC"/>
    <w:pPr>
      <w:suppressAutoHyphens/>
      <w:spacing w:after="0"/>
    </w:pPr>
    <w:rPr>
      <w:rFonts w:ascii="Times New Roman" w:eastAsia="Times New Roman" w:hAnsi="Times New Roman" w:cs="Times New Roman"/>
      <w:i/>
      <w:kern w:val="0"/>
      <w:szCs w:val="16"/>
      <w:lang w:eastAsia="ar-SA"/>
    </w:rPr>
  </w:style>
  <w:style w:type="paragraph" w:customStyle="1" w:styleId="Corpodeltesto21">
    <w:name w:val="Corpo del testo 21"/>
    <w:basedOn w:val="Normalny"/>
    <w:rsid w:val="009365DC"/>
    <w:pPr>
      <w:suppressAutoHyphens/>
      <w:spacing w:before="1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Lista">
    <w:name w:val="List"/>
    <w:basedOn w:val="Normalny"/>
    <w:rsid w:val="009365DC"/>
    <w:pPr>
      <w:numPr>
        <w:numId w:val="1"/>
      </w:numPr>
      <w:suppressAutoHyphens/>
      <w:spacing w:before="180" w:after="18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21">
    <w:name w:val="Elenco 21"/>
    <w:basedOn w:val="Normalny"/>
    <w:rsid w:val="009365DC"/>
    <w:pPr>
      <w:suppressAutoHyphens/>
      <w:spacing w:before="120" w:after="180"/>
      <w:ind w:left="1077" w:hanging="374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41">
    <w:name w:val="Elenco 41"/>
    <w:basedOn w:val="Normalny"/>
    <w:rsid w:val="009365DC"/>
    <w:pPr>
      <w:suppressAutoHyphens/>
      <w:spacing w:before="120"/>
      <w:ind w:left="7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65DC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pistreci1">
    <w:name w:val="toc 1"/>
    <w:basedOn w:val="Normalny"/>
    <w:next w:val="Normalny"/>
    <w:autoRedefine/>
    <w:uiPriority w:val="39"/>
    <w:unhideWhenUsed/>
    <w:rsid w:val="009365DC"/>
    <w:pPr>
      <w:spacing w:before="120" w:after="0"/>
      <w:jc w:val="left"/>
    </w:pPr>
    <w:rPr>
      <w:rFonts w:asciiTheme="minorHAnsi" w:hAnsiTheme="minorHAnsi"/>
      <w:b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365DC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31A8A"/>
    <w:pPr>
      <w:tabs>
        <w:tab w:val="right" w:leader="dot" w:pos="9622"/>
      </w:tabs>
      <w:spacing w:after="0"/>
      <w:ind w:left="480"/>
      <w:jc w:val="left"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5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DC"/>
    <w:rPr>
      <w:rFonts w:ascii="Lucida Grande" w:eastAsia="PMingLiU" w:hAnsi="Lucida Grande" w:cs="Lucida Grande"/>
      <w:kern w:val="22"/>
      <w:sz w:val="18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365D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365D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365D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365D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365D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365D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5DC"/>
    <w:rPr>
      <w:color w:val="0000FF" w:themeColor="hyperlink"/>
      <w:u w:val="single"/>
    </w:rPr>
  </w:style>
  <w:style w:type="paragraph" w:customStyle="1" w:styleId="yiv0256438497msonormal">
    <w:name w:val="yiv0256438497msonormal"/>
    <w:basedOn w:val="Normalny"/>
    <w:rsid w:val="001E1F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4"/>
      <w:lang w:eastAsia="it-IT"/>
    </w:rPr>
  </w:style>
  <w:style w:type="character" w:customStyle="1" w:styleId="yiv0256438497">
    <w:name w:val="yiv0256438497"/>
    <w:basedOn w:val="Domylnaczcionkaakapitu"/>
    <w:rsid w:val="001E1FB6"/>
  </w:style>
  <w:style w:type="character" w:customStyle="1" w:styleId="apple-converted-space">
    <w:name w:val="apple-converted-space"/>
    <w:basedOn w:val="Domylnaczcionkaakapitu"/>
    <w:rsid w:val="001E1FB6"/>
  </w:style>
  <w:style w:type="paragraph" w:styleId="Nagwek">
    <w:name w:val="header"/>
    <w:basedOn w:val="Normalny"/>
    <w:link w:val="NagwekZnak"/>
    <w:uiPriority w:val="99"/>
    <w:unhideWhenUsed/>
    <w:rsid w:val="001E1FB6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B6"/>
    <w:rPr>
      <w:rFonts w:eastAsia="PMingLiU"/>
      <w:kern w:val="22"/>
      <w:szCs w:val="22"/>
      <w:lang w:eastAsia="en-US"/>
    </w:rPr>
  </w:style>
  <w:style w:type="paragraph" w:styleId="Bezodstpw">
    <w:name w:val="No Spacing"/>
    <w:link w:val="BezodstpwZnak"/>
    <w:qFormat/>
    <w:rsid w:val="001E1FB6"/>
    <w:rPr>
      <w:rFonts w:ascii="PMingLiU" w:hAnsi="PMingLiU"/>
      <w:kern w:val="22"/>
      <w:sz w:val="22"/>
      <w:szCs w:val="22"/>
      <w:lang w:eastAsia="it-IT"/>
    </w:rPr>
  </w:style>
  <w:style w:type="character" w:customStyle="1" w:styleId="BezodstpwZnak">
    <w:name w:val="Bez odstępów Znak"/>
    <w:basedOn w:val="Domylnaczcionkaakapitu"/>
    <w:link w:val="Bezodstpw"/>
    <w:rsid w:val="001E1FB6"/>
    <w:rPr>
      <w:rFonts w:ascii="PMingLiU" w:hAnsi="PMingLiU"/>
      <w:kern w:val="22"/>
      <w:sz w:val="22"/>
      <w:szCs w:val="22"/>
      <w:lang w:eastAsia="it-IT"/>
    </w:rPr>
  </w:style>
  <w:style w:type="character" w:styleId="Uwydatnienie">
    <w:name w:val="Emphasis"/>
    <w:basedOn w:val="Domylnaczcionkaakapitu"/>
    <w:qFormat/>
    <w:rsid w:val="001E1FB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E1FB6"/>
    <w:pPr>
      <w:tabs>
        <w:tab w:val="center" w:pos="4819"/>
        <w:tab w:val="right" w:pos="9638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E1FB6"/>
    <w:rPr>
      <w:rFonts w:eastAsia="PMingLiU"/>
      <w:kern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E0F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FAD"/>
    <w:rPr>
      <w:rFonts w:eastAsia="PMingLiU"/>
      <w:kern w:val="22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E0FA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F54A2"/>
    <w:pPr>
      <w:jc w:val="center"/>
    </w:pPr>
    <w:rPr>
      <w:rFonts w:asciiTheme="minorHAnsi" w:hAnsiTheme="minorHAnsi"/>
      <w:b/>
      <w:sz w:val="32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FF54A2"/>
    <w:rPr>
      <w:rFonts w:asciiTheme="minorHAnsi" w:eastAsia="PMingLiU" w:hAnsiTheme="minorHAnsi"/>
      <w:b/>
      <w:kern w:val="22"/>
      <w:sz w:val="32"/>
      <w:szCs w:val="36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ofmcap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fmca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fmcap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ofmcap.or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perskyi\11_HOW_MANY_LOAVES_DO_YOU_HAVE_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C4F33-EE5E-4925-AAC5-2C5A5964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11_HOW_MANY_LOAVES_DO_YOU_HAVE_EN.dotx</Template>
  <TotalTime>2</TotalTime>
  <Pages>12</Pages>
  <Words>2475</Words>
  <Characters>14108</Characters>
  <Application>Microsoft Office Word</Application>
  <DocSecurity>0</DocSecurity>
  <Lines>117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16</vt:i4>
      </vt:variant>
    </vt:vector>
  </HeadingPairs>
  <TitlesOfParts>
    <vt:vector size="18" baseType="lpstr">
      <vt:lpstr>11 HOW MANY LOAVES DO YOU HAVE EN</vt:lpstr>
      <vt:lpstr/>
      <vt:lpstr>OUR LIFE IN FRATERNITY AND POVERTY - 16  Quito, 1971</vt:lpstr>
      <vt:lpstr>I  CONSIGLIO PLENARIO DELL'ORDINE VITA FRATERNA, POVERTÀ E MINORITÀ Quito, 1971</vt:lpstr>
      <vt:lpstr>    IL FRATELLO MINISTRO GENERALE E I FRATELLI DEFINITORI GENERALI A TUTTI I FRATI D</vt:lpstr>
      <vt:lpstr>    CAPITOLO I  LA VITA FRANCESCANO-CAPPUCCINA NELL'AMERICA LATINA</vt:lpstr>
      <vt:lpstr>        A. LA NOSTRA VITA NELL'AMERICA LATINA 1</vt:lpstr>
      <vt:lpstr>        B. IL NOSTRO LAVORO NELL'AMERICA LATINA</vt:lpstr>
      <vt:lpstr>    CAPITOLO II  LA FRATERNITÀ</vt:lpstr>
      <vt:lpstr>        A. I FRATI</vt:lpstr>
      <vt:lpstr>        B. LA FRATERNITÀ</vt:lpstr>
      <vt:lpstr>    CAPITOLO III  TESTIMONIANZA DI POVERTÀ  NELL'USO DEI BENI 58</vt:lpstr>
      <vt:lpstr>        A. TESTIMONIANZA PERSONALE DI POVERTÀ</vt:lpstr>
      <vt:lpstr>        B. TESTIMONIANZA COMUNE DI POVERTÀ</vt:lpstr>
      <vt:lpstr>    CAPITOLO IV  LE CIRCOSCRIZIONI DELL'ORDINE IN GENERE</vt:lpstr>
      <vt:lpstr>        </vt:lpstr>
      <vt:lpstr>        </vt:lpstr>
      <vt:lpstr>    CAPITOLO V  PREPARAZIONE DEL CAPITOLO GENERALE  STRAORDINARIO DEL 1974</vt:lpstr>
    </vt:vector>
  </TitlesOfParts>
  <Manager>Pawel Teperski, OFMCap.</Manager>
  <Company>OFMCap.</Company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TRZYDZIESTU CZTERECH NOWYCH BŁOGOSŁAWIONYCH</dc:title>
  <dc:subject>List Ministra Generalnego</dc:subject>
  <dc:creator>Mauro Jöhri OFMCap</dc:creator>
  <cp:keywords>letter</cp:keywords>
  <dc:description/>
  <cp:lastModifiedBy>Autor dokumentu</cp:lastModifiedBy>
  <cp:revision>5</cp:revision>
  <cp:lastPrinted>2016-08-19T15:40:00Z</cp:lastPrinted>
  <dcterms:created xsi:type="dcterms:W3CDTF">2016-12-12T21:32:00Z</dcterms:created>
  <dcterms:modified xsi:type="dcterms:W3CDTF">2016-12-13T09:30:00Z</dcterms:modified>
  <dc:language>polski</dc:language>
</cp:coreProperties>
</file>