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611C4" w14:textId="77777777" w:rsidR="00961CF8" w:rsidRPr="00E26194" w:rsidRDefault="00D340EC">
      <w:pPr>
        <w:pStyle w:val="Heading1"/>
        <w:rPr>
          <w:rFonts w:ascii="Times New Roman" w:hAnsi="Times New Roman"/>
        </w:rPr>
      </w:pPr>
      <w:r w:rsidRPr="00E26194">
        <w:rPr>
          <w:rFonts w:ascii="Times New Roman" w:hAnsi="Times New Roman"/>
        </w:rPr>
        <w:t xml:space="preserve">Para Bruder: </w:t>
      </w:r>
      <w:r w:rsidRPr="00E26194">
        <w:rPr>
          <w:rFonts w:ascii="Times New Roman" w:hAnsi="Times New Roman"/>
        </w:rPr>
        <w:br/>
        <w:t>Karunia Tak Ternilai Bagi Ordo Kita</w:t>
      </w:r>
    </w:p>
    <w:p w14:paraId="412486DC" w14:textId="77777777" w:rsidR="00961CF8" w:rsidRPr="00E26194" w:rsidRDefault="00E26194">
      <w:pPr>
        <w:pStyle w:val="Heading"/>
        <w:rPr>
          <w:rFonts w:cs="Times New Roman"/>
          <w:sz w:val="24"/>
          <w:szCs w:val="24"/>
        </w:rPr>
      </w:pPr>
      <w:r w:rsidRPr="00E26194">
        <w:rPr>
          <w:rFonts w:cs="Times New Roman"/>
          <w:sz w:val="24"/>
          <w:szCs w:val="24"/>
        </w:rPr>
        <w:t>Surat  minister general bagi perayaan</w:t>
      </w:r>
      <w:r w:rsidRPr="00E26194">
        <w:rPr>
          <w:rFonts w:cs="Times New Roman"/>
          <w:sz w:val="24"/>
          <w:szCs w:val="24"/>
        </w:rPr>
        <w:br/>
        <w:t>500 tahun kelahiran Santo Feliks dari Kantalisia dan</w:t>
      </w:r>
      <w:r w:rsidRPr="00E26194">
        <w:rPr>
          <w:rFonts w:cs="Times New Roman"/>
          <w:sz w:val="24"/>
          <w:szCs w:val="24"/>
        </w:rPr>
        <w:br/>
        <w:t>300 tahun kelahiran Santo Feliks dari Nikosia</w:t>
      </w:r>
    </w:p>
    <w:p w14:paraId="31568D06" w14:textId="77777777" w:rsidR="00961CF8" w:rsidRPr="00E26194" w:rsidRDefault="00961CF8">
      <w:pPr>
        <w:pStyle w:val="Heading1"/>
        <w:keepLines w:val="0"/>
        <w:spacing w:before="0" w:after="240"/>
        <w:jc w:val="both"/>
        <w:rPr>
          <w:rFonts w:ascii="Times New Roman" w:hAnsi="Times New Roman"/>
          <w:b w:val="0"/>
          <w:sz w:val="24"/>
          <w:szCs w:val="24"/>
        </w:rPr>
      </w:pPr>
    </w:p>
    <w:p w14:paraId="606CF69F" w14:textId="77777777" w:rsidR="00961CF8" w:rsidRPr="00E26194" w:rsidRDefault="00E26194">
      <w:pPr>
        <w:pStyle w:val="Heading1"/>
        <w:keepLines w:val="0"/>
        <w:spacing w:before="0" w:after="240"/>
        <w:jc w:val="right"/>
        <w:rPr>
          <w:rFonts w:ascii="Times New Roman" w:hAnsi="Times New Roman"/>
          <w:b w:val="0"/>
          <w:sz w:val="24"/>
          <w:szCs w:val="24"/>
        </w:rPr>
      </w:pPr>
      <w:r w:rsidRPr="00E26194">
        <w:rPr>
          <w:rFonts w:ascii="Times New Roman" w:hAnsi="Times New Roman"/>
          <w:b w:val="0"/>
          <w:sz w:val="24"/>
          <w:szCs w:val="24"/>
        </w:rPr>
        <w:t>Kepada semua saudara Ordo</w:t>
      </w:r>
    </w:p>
    <w:p w14:paraId="4F3E0AA0" w14:textId="77777777" w:rsidR="00961CF8" w:rsidRPr="00E26194" w:rsidRDefault="00E26194">
      <w:pPr>
        <w:pStyle w:val="Heading1"/>
        <w:keepLines w:val="0"/>
        <w:spacing w:before="0" w:after="240"/>
        <w:jc w:val="right"/>
        <w:rPr>
          <w:rFonts w:ascii="Times New Roman" w:hAnsi="Times New Roman"/>
          <w:b w:val="0"/>
          <w:sz w:val="24"/>
          <w:szCs w:val="24"/>
        </w:rPr>
      </w:pPr>
      <w:r w:rsidRPr="00E26194">
        <w:rPr>
          <w:rFonts w:ascii="Times New Roman" w:hAnsi="Times New Roman"/>
          <w:b w:val="0"/>
          <w:sz w:val="24"/>
          <w:szCs w:val="24"/>
        </w:rPr>
        <w:t>Kepada para suster klaris kapusin</w:t>
      </w:r>
    </w:p>
    <w:p w14:paraId="1A2A864D" w14:textId="77777777" w:rsidR="00961CF8" w:rsidRPr="00E26194" w:rsidRDefault="00E26194">
      <w:pPr>
        <w:pStyle w:val="Heading2"/>
        <w:rPr>
          <w:rFonts w:ascii="Times New Roman" w:hAnsi="Times New Roman" w:cs="Times New Roman"/>
        </w:rPr>
      </w:pPr>
      <w:r w:rsidRPr="00E26194">
        <w:rPr>
          <w:rFonts w:ascii="Times New Roman" w:hAnsi="Times New Roman" w:cs="Times New Roman"/>
        </w:rPr>
        <w:t>1.</w:t>
      </w:r>
      <w:r w:rsidRPr="00E26194">
        <w:rPr>
          <w:rFonts w:ascii="Times New Roman" w:hAnsi="Times New Roman" w:cs="Times New Roman"/>
        </w:rPr>
        <w:tab/>
      </w:r>
      <w:r w:rsidRPr="00E26194">
        <w:rPr>
          <w:rFonts w:ascii="Times New Roman" w:hAnsi="Times New Roman" w:cs="Times New Roman"/>
        </w:rPr>
        <w:t>Merayakan kekudusan</w:t>
      </w:r>
    </w:p>
    <w:p w14:paraId="6C6EFA35" w14:textId="77777777" w:rsidR="00961CF8" w:rsidRPr="00E26194" w:rsidRDefault="00E26194">
      <w:pPr>
        <w:pStyle w:val="TextBodyLeft"/>
        <w:rPr>
          <w:rFonts w:ascii="Times New Roman" w:hAnsi="Times New Roman"/>
        </w:rPr>
      </w:pPr>
      <w:r w:rsidRPr="00E26194">
        <w:rPr>
          <w:rFonts w:ascii="Times New Roman" w:hAnsi="Times New Roman"/>
        </w:rPr>
        <w:t>Saudara-saudari tercinta,</w:t>
      </w:r>
    </w:p>
    <w:p w14:paraId="7881B2F8" w14:textId="77777777" w:rsidR="00961CF8" w:rsidRPr="00E26194" w:rsidRDefault="00E26194">
      <w:pPr>
        <w:pStyle w:val="TextBody"/>
        <w:rPr>
          <w:rFonts w:ascii="Times New Roman" w:hAnsi="Times New Roman"/>
        </w:rPr>
      </w:pPr>
      <w:r w:rsidRPr="00E26194">
        <w:rPr>
          <w:rFonts w:ascii="Times New Roman" w:hAnsi="Times New Roman"/>
        </w:rPr>
        <w:t>Tahun ini dirayakan dua yubileum yang sangat berarti: 500 tahun sesudah kelahiran Santo Feliks dari Kantalisia, sebuah kampung kecil di lembah Rieti dan 300 tahun sesudah kelahiran Saudara Feliks yang lain, dar</w:t>
      </w:r>
      <w:r w:rsidRPr="00E26194">
        <w:rPr>
          <w:rFonts w:ascii="Times New Roman" w:hAnsi="Times New Roman"/>
        </w:rPr>
        <w:t>i Nikosia di Sicilia. Keduanya menghayati panggilannya sebagai bruder dan menjalani bagian terbesar hidup mereka di dalam Ordo sebagai saudara pengumpul sumbangan umat. Hidup mereka diteguhkan oleh rahmat Tuhan yang mereka jawab penuh semangat dan berkobar</w:t>
      </w:r>
      <w:r w:rsidRPr="00E26194">
        <w:rPr>
          <w:rFonts w:ascii="Times New Roman" w:hAnsi="Times New Roman"/>
        </w:rPr>
        <w:t xml:space="preserve"> hati. Tugas meminta derma mereka hayati sebagai kesempatan mewartakan Injil dengan sederhana dan rendah hati. Gereja menyatakan mereka Santo, sebagai teladan dan tumpuan harapan umat Allah. Kehidupan dan kekudusan Santo Feliks dari Kantalisia sudah saya s</w:t>
      </w:r>
      <w:r w:rsidRPr="00E26194">
        <w:rPr>
          <w:rFonts w:ascii="Times New Roman" w:hAnsi="Times New Roman"/>
        </w:rPr>
        <w:t>inggung dalam surat edaran bagi seluruh Ordo pada kesempatan yubileum 300 tahun sejak ia dinyatakan Santo.</w:t>
      </w:r>
      <w:r w:rsidRPr="00E26194">
        <w:rPr>
          <w:rStyle w:val="FootnoteAnchor"/>
          <w:rFonts w:ascii="Times New Roman" w:hAnsi="Times New Roman"/>
        </w:rPr>
        <w:footnoteReference w:id="1"/>
      </w:r>
      <w:r w:rsidRPr="00E26194">
        <w:rPr>
          <w:rFonts w:ascii="Times New Roman" w:hAnsi="Times New Roman"/>
        </w:rPr>
        <w:t xml:space="preserve"> </w:t>
      </w:r>
    </w:p>
    <w:p w14:paraId="22BBCDB4" w14:textId="77777777" w:rsidR="00961CF8" w:rsidRPr="00E26194" w:rsidRDefault="00E26194">
      <w:pPr>
        <w:pStyle w:val="Heading2"/>
        <w:rPr>
          <w:rFonts w:ascii="Times New Roman" w:hAnsi="Times New Roman" w:cs="Times New Roman"/>
          <w:sz w:val="24"/>
          <w:szCs w:val="24"/>
        </w:rPr>
      </w:pPr>
      <w:r w:rsidRPr="00E26194">
        <w:rPr>
          <w:rFonts w:ascii="Times New Roman" w:hAnsi="Times New Roman" w:cs="Times New Roman"/>
          <w:sz w:val="24"/>
          <w:szCs w:val="24"/>
        </w:rPr>
        <w:t>2.</w:t>
      </w:r>
      <w:r w:rsidRPr="00E26194">
        <w:rPr>
          <w:rFonts w:ascii="Times New Roman" w:hAnsi="Times New Roman" w:cs="Times New Roman"/>
          <w:sz w:val="24"/>
          <w:szCs w:val="24"/>
        </w:rPr>
        <w:tab/>
        <w:t>Br. Feliks dari Nikosia</w:t>
      </w:r>
    </w:p>
    <w:p w14:paraId="19CF44BD" w14:textId="77777777" w:rsidR="00961CF8" w:rsidRPr="00E26194" w:rsidRDefault="00E26194">
      <w:pPr>
        <w:pStyle w:val="TextBody"/>
        <w:rPr>
          <w:rFonts w:ascii="Times New Roman" w:hAnsi="Times New Roman"/>
        </w:rPr>
      </w:pPr>
      <w:r w:rsidRPr="00E26194">
        <w:rPr>
          <w:rFonts w:ascii="Times New Roman" w:hAnsi="Times New Roman"/>
        </w:rPr>
        <w:t>Sepuluh tahun yang lalu, Feliks dari Nikosia, seorang bruder kapusin, dinyatakan Santo oleh Paus Benediktus XVI. Dalam s</w:t>
      </w:r>
      <w:r w:rsidRPr="00E26194">
        <w:rPr>
          <w:rFonts w:ascii="Times New Roman" w:hAnsi="Times New Roman"/>
        </w:rPr>
        <w:t>urat ini dengan singkat akan saya sebut beberapa unsur dasar dan ciri khas saudara kita yang Santo itu. Feliks lahir di kota kecil Nikosia, di pulau Sicilia, pada tanggal 5 November 1715. Ia terpaksa menunggu lama sebelum saudara-saudara kapusin di zamanny</w:t>
      </w:r>
      <w:r w:rsidRPr="00E26194">
        <w:rPr>
          <w:rFonts w:ascii="Times New Roman" w:hAnsi="Times New Roman"/>
        </w:rPr>
        <w:t>a itu mengambil keputusan mengizinkan dia menempuh cara hidup kita. Ia berumur 28 tahun ketika diterima dan selama 43 tahun menjalankan tugas mengumpulkan sumbangan di kota kelahirannya.</w:t>
      </w:r>
    </w:p>
    <w:p w14:paraId="3F8CD20A" w14:textId="77777777" w:rsidR="00961CF8" w:rsidRPr="00E26194" w:rsidRDefault="00E26194">
      <w:pPr>
        <w:pStyle w:val="TextBody"/>
        <w:rPr>
          <w:rFonts w:ascii="Times New Roman" w:hAnsi="Times New Roman"/>
        </w:rPr>
      </w:pPr>
      <w:r w:rsidRPr="00E26194">
        <w:rPr>
          <w:rFonts w:ascii="Times New Roman" w:hAnsi="Times New Roman"/>
        </w:rPr>
        <w:t>Feliks menjawab panggilan Tuhan dengan memilih menjadi saudara bagi s</w:t>
      </w:r>
      <w:r w:rsidRPr="00E26194">
        <w:rPr>
          <w:rFonts w:ascii="Times New Roman" w:hAnsi="Times New Roman"/>
        </w:rPr>
        <w:t>emua orang dan membuat itu seturut Injil. Ia tetap berkeliling menjejaki jalan-jalan kota kecil Nikosia dan itu membuat dia bertemu</w:t>
      </w:r>
      <w:bookmarkStart w:id="0" w:name="_GoBack"/>
      <w:bookmarkEnd w:id="0"/>
      <w:r w:rsidRPr="00E26194">
        <w:rPr>
          <w:rFonts w:ascii="Times New Roman" w:hAnsi="Times New Roman"/>
        </w:rPr>
        <w:t xml:space="preserve"> dengan semua orang. Orang keras di penjara dan anak-anak yang tulus hati; pekerja kekar dan orang sakit lemah; orang tertind</w:t>
      </w:r>
      <w:r w:rsidRPr="00E26194">
        <w:rPr>
          <w:rFonts w:ascii="Times New Roman" w:hAnsi="Times New Roman"/>
        </w:rPr>
        <w:t>as yang pahit hati dan para preman yang garang; mereka semua didekatinya dengan senjata yang tersimpan di kantung tempat sumbangan: cinta kasih Dia yang mati di salib bagi semua orang</w:t>
      </w:r>
      <w:r w:rsidRPr="00E26194">
        <w:rPr>
          <w:rStyle w:val="FootnoteAnchor"/>
          <w:rFonts w:ascii="Times New Roman" w:hAnsi="Times New Roman"/>
        </w:rPr>
        <w:footnoteReference w:id="2"/>
      </w:r>
      <w:r w:rsidRPr="00E26194">
        <w:rPr>
          <w:rFonts w:ascii="Times New Roman" w:hAnsi="Times New Roman"/>
        </w:rPr>
        <w:t>. Ada kisah tentang dia, bahwa berhadapan dengan seorang pengumpat, ia p</w:t>
      </w:r>
      <w:r w:rsidRPr="00E26194">
        <w:rPr>
          <w:rFonts w:ascii="Times New Roman" w:hAnsi="Times New Roman"/>
        </w:rPr>
        <w:t>ertama berlutut dan tiga kali mengucapkan “</w:t>
      </w:r>
      <w:r w:rsidRPr="00E26194">
        <w:rPr>
          <w:rFonts w:ascii="Times New Roman" w:hAnsi="Times New Roman"/>
          <w:i/>
          <w:iCs/>
        </w:rPr>
        <w:t>Kemuliaan kepada Bapa”</w:t>
      </w:r>
      <w:r w:rsidRPr="00E26194">
        <w:rPr>
          <w:rFonts w:ascii="Times New Roman" w:hAnsi="Times New Roman"/>
        </w:rPr>
        <w:t>, lalu berdiri dan meminta orang itu mengubah gaya bicaranya.</w:t>
      </w:r>
    </w:p>
    <w:p w14:paraId="18629922" w14:textId="77777777" w:rsidR="00961CF8" w:rsidRPr="00E26194" w:rsidRDefault="00E26194">
      <w:pPr>
        <w:pStyle w:val="TextBody"/>
        <w:rPr>
          <w:rFonts w:ascii="Times New Roman" w:hAnsi="Times New Roman"/>
        </w:rPr>
      </w:pPr>
      <w:r w:rsidRPr="00E26194">
        <w:rPr>
          <w:rFonts w:ascii="Times New Roman" w:hAnsi="Times New Roman"/>
        </w:rPr>
        <w:lastRenderedPageBreak/>
        <w:t xml:space="preserve">Ia memilih kemiskinan dan sebab itu berusaha melepaskan segalanya, hal materi dan juga kehendak sendiri, dan itu pertama membuat </w:t>
      </w:r>
      <w:r w:rsidRPr="00E26194">
        <w:rPr>
          <w:rFonts w:ascii="Times New Roman" w:hAnsi="Times New Roman"/>
        </w:rPr>
        <w:t>dia menjadi seorang yang bebas dan bahagia. Ia seorang sederhana, tidak berbicara banyak, tetapi sanggup untuk langsung masuk ke hati orang. Hidup bruder Feliks menunjukkan kehadiran Allah. Sebab itu begitu banyak orang sezaman mengumpulkan aneka ragam kis</w:t>
      </w:r>
      <w:r w:rsidRPr="00E26194">
        <w:rPr>
          <w:rFonts w:ascii="Times New Roman" w:hAnsi="Times New Roman"/>
        </w:rPr>
        <w:t>ah tentang kejadian ajaib berhubungan dengan dirinya. Ia meninggal dunia di Nikosia pada jam dua malam tanggal 31 Mei 1787</w:t>
      </w:r>
      <w:r w:rsidRPr="00E26194">
        <w:rPr>
          <w:rStyle w:val="FootnoteAnchor"/>
          <w:rFonts w:ascii="Times New Roman" w:hAnsi="Times New Roman"/>
        </w:rPr>
        <w:footnoteReference w:id="3"/>
      </w:r>
      <w:r w:rsidRPr="00E26194">
        <w:rPr>
          <w:rFonts w:ascii="Times New Roman" w:hAnsi="Times New Roman"/>
        </w:rPr>
        <w:t>.</w:t>
      </w:r>
    </w:p>
    <w:p w14:paraId="19997C7A" w14:textId="77777777" w:rsidR="00961CF8" w:rsidRPr="00E26194" w:rsidRDefault="00E26194">
      <w:pPr>
        <w:pStyle w:val="Heading2"/>
        <w:rPr>
          <w:rFonts w:ascii="Times New Roman" w:hAnsi="Times New Roman" w:cs="Times New Roman"/>
        </w:rPr>
      </w:pPr>
      <w:r w:rsidRPr="00E26194">
        <w:rPr>
          <w:rFonts w:ascii="Times New Roman" w:hAnsi="Times New Roman" w:cs="Times New Roman"/>
        </w:rPr>
        <w:t>3.</w:t>
      </w:r>
      <w:r w:rsidRPr="00E26194">
        <w:rPr>
          <w:rFonts w:ascii="Times New Roman" w:hAnsi="Times New Roman" w:cs="Times New Roman"/>
        </w:rPr>
        <w:tab/>
        <w:t>Bruder-bruder Santo</w:t>
      </w:r>
    </w:p>
    <w:p w14:paraId="304926F8" w14:textId="77777777" w:rsidR="00961CF8" w:rsidRPr="00E26194" w:rsidRDefault="00E26194">
      <w:pPr>
        <w:pStyle w:val="TextBody"/>
        <w:rPr>
          <w:rFonts w:ascii="Times New Roman" w:hAnsi="Times New Roman"/>
        </w:rPr>
      </w:pPr>
      <w:r w:rsidRPr="00E26194">
        <w:rPr>
          <w:rFonts w:ascii="Times New Roman" w:hAnsi="Times New Roman"/>
        </w:rPr>
        <w:t>Kedua bruder Feliks kita ini termasuk rombongan besar pembawa cahaya yang menerangi sejarah kita. Perayaan y</w:t>
      </w:r>
      <w:r w:rsidRPr="00E26194">
        <w:rPr>
          <w:rFonts w:ascii="Times New Roman" w:hAnsi="Times New Roman"/>
        </w:rPr>
        <w:t>ubileum kelahiran mereka membangkitkan dalam hati saya keinginan menghormati kekudusan mereka dengan berbagi bersama kamu, saudara-saudari, beberapa buah pikiran tentang panggilan kita sebagai saudara kapusin dan khususnya tentang panggilan bruder kapusin</w:t>
      </w:r>
      <w:r w:rsidRPr="00E26194">
        <w:rPr>
          <w:rStyle w:val="FootnoteAnchor"/>
          <w:rFonts w:ascii="Times New Roman" w:hAnsi="Times New Roman"/>
        </w:rPr>
        <w:footnoteReference w:id="4"/>
      </w:r>
      <w:r w:rsidRPr="00E26194">
        <w:rPr>
          <w:rFonts w:ascii="Times New Roman" w:hAnsi="Times New Roman"/>
        </w:rPr>
        <w:t>. Dalam menulis ini saya sadar bahwa ada daerah luas di Ordo kita, di mana kehadiran bruder kapusin terancam hilang atau dirasa kurang penting. Kalau situasi ini tidak sungguh berubah, akan berakibat buruk bagi keaslian dan kepenuhan karisma kita sebagai f</w:t>
      </w:r>
      <w:r w:rsidRPr="00E26194">
        <w:rPr>
          <w:rFonts w:ascii="Times New Roman" w:hAnsi="Times New Roman"/>
        </w:rPr>
        <w:t>ransiskan kapusin. Saya coba mempertanggungjawabkan ketegasan saya ini berpangkal pada beberapa situasi konkret.</w:t>
      </w:r>
    </w:p>
    <w:p w14:paraId="0168B8FC" w14:textId="77777777" w:rsidR="00961CF8" w:rsidRPr="00E26194" w:rsidRDefault="00E26194">
      <w:pPr>
        <w:pStyle w:val="Heading3"/>
        <w:rPr>
          <w:rFonts w:cs="Times New Roman"/>
          <w:i w:val="0"/>
          <w:sz w:val="24"/>
          <w:szCs w:val="24"/>
        </w:rPr>
      </w:pPr>
      <w:r w:rsidRPr="00E26194">
        <w:rPr>
          <w:rFonts w:cs="Times New Roman"/>
          <w:sz w:val="24"/>
          <w:szCs w:val="24"/>
        </w:rPr>
        <w:t>a.</w:t>
      </w:r>
      <w:r w:rsidRPr="00E26194">
        <w:rPr>
          <w:rFonts w:cs="Times New Roman"/>
          <w:sz w:val="24"/>
          <w:szCs w:val="24"/>
        </w:rPr>
        <w:tab/>
        <w:t>Kalau ditanya: “Siapa kamu?”</w:t>
      </w:r>
      <w:r w:rsidRPr="00E26194">
        <w:rPr>
          <w:rFonts w:cs="Times New Roman"/>
          <w:i w:val="0"/>
          <w:sz w:val="24"/>
          <w:szCs w:val="24"/>
        </w:rPr>
        <w:t xml:space="preserve"> </w:t>
      </w:r>
    </w:p>
    <w:p w14:paraId="298D5A90" w14:textId="77777777" w:rsidR="00961CF8" w:rsidRPr="00E26194" w:rsidRDefault="00E26194">
      <w:pPr>
        <w:pStyle w:val="TextBody"/>
        <w:rPr>
          <w:rFonts w:ascii="Times New Roman" w:hAnsi="Times New Roman"/>
        </w:rPr>
      </w:pPr>
      <w:r w:rsidRPr="00E26194">
        <w:rPr>
          <w:rFonts w:ascii="Times New Roman" w:hAnsi="Times New Roman"/>
        </w:rPr>
        <w:t xml:space="preserve">Saudara tercinta, kalau salah seorang bertanya: “Siapa kamu?”, atau dalam memperkenalkan dirimu, bagaimanakah </w:t>
      </w:r>
      <w:r w:rsidRPr="00E26194">
        <w:rPr>
          <w:rFonts w:ascii="Times New Roman" w:hAnsi="Times New Roman"/>
        </w:rPr>
        <w:t>jawabmu, ungkapan manakah dipakai? Manakah jawaban langsung, spontan? Apakah katamu: “Saya seorang saudara kapusin!”; lalu menunggu sampai orang yang bertanya itu meminta keterangan lebih lanjut akan artinya “Saudara kapusin”? Ataukah jawabmu: “Saya seoran</w:t>
      </w:r>
      <w:r w:rsidRPr="00E26194">
        <w:rPr>
          <w:rFonts w:ascii="Times New Roman" w:hAnsi="Times New Roman"/>
        </w:rPr>
        <w:t xml:space="preserve">g imam biarawan!”; atau berdasarkan tugas atau jabatan yang dijalankan, dengan berkata: “Saya pastor, saya guru, dst.!” Saya yakin bahwa jawaban akan pertanyaan “Siapa kamu?” atau cara kita memperkenalkan diri, menunjukkan pandangan kita tentang diri kita </w:t>
      </w:r>
      <w:r w:rsidRPr="00E26194">
        <w:rPr>
          <w:rFonts w:ascii="Times New Roman" w:hAnsi="Times New Roman"/>
        </w:rPr>
        <w:t>sendiri. Dengan berkata: “Saya seorang saudara kapusin!”, saya menyatakan diri pertama-tama sebagai anggota Ordo Saudara Dina Kapusin, seorang religius yang berbakti kepada Tuhan. Saya menyatakan diri telah memilih suatu cara hidup tertentu, menjadi anggot</w:t>
      </w:r>
      <w:r w:rsidRPr="00E26194">
        <w:rPr>
          <w:rFonts w:ascii="Times New Roman" w:hAnsi="Times New Roman"/>
        </w:rPr>
        <w:t xml:space="preserve">a suatu persaudaraan yang ingin hidup dalam hubungan akrab dengan saudara dan saudari lain. Secara tidak langsung saya juga menegaskan bahwa Allah itu bapa saya. Dengan mengatakan: “Saya seorang saudara dina kapusin”, saya dalam hati membawa serta segenap </w:t>
      </w:r>
      <w:r w:rsidRPr="00E26194">
        <w:rPr>
          <w:rFonts w:ascii="Times New Roman" w:hAnsi="Times New Roman"/>
        </w:rPr>
        <w:t>persaudaraan besar Ordo, tanpa pembedaan atau pilihan, dan juga menegaskan ciri khas kedinaan, yang mudah ditangkap dengan akal budi, tetapi sering kali susah dihayati dan disaksikan dalam keadaan konkret setiap hari.</w:t>
      </w:r>
    </w:p>
    <w:p w14:paraId="2ED816F0" w14:textId="77777777" w:rsidR="00961CF8" w:rsidRPr="00E26194" w:rsidRDefault="00E26194">
      <w:pPr>
        <w:pStyle w:val="TextBody"/>
        <w:rPr>
          <w:rFonts w:ascii="Times New Roman" w:hAnsi="Times New Roman"/>
        </w:rPr>
      </w:pPr>
      <w:r w:rsidRPr="00E26194">
        <w:rPr>
          <w:rFonts w:ascii="Times New Roman" w:hAnsi="Times New Roman"/>
        </w:rPr>
        <w:t>Kalau seseorang menyatakan diri sebaga</w:t>
      </w:r>
      <w:r w:rsidRPr="00E26194">
        <w:rPr>
          <w:rFonts w:ascii="Times New Roman" w:hAnsi="Times New Roman"/>
        </w:rPr>
        <w:t>i “bapa”, “pastor”, “imam”, “guru” dan lain-lain, sekurang-kurangnya ada bahaya bahwa baginya tidaklah cukup jawaban pertama: “saya seorang saudara kapusin”. Pada hemat saya, jenis jawaban ini tidak dapat dibenarkan hanya karena ingin mempermudah pengertia</w:t>
      </w:r>
      <w:r w:rsidRPr="00E26194">
        <w:rPr>
          <w:rFonts w:ascii="Times New Roman" w:hAnsi="Times New Roman"/>
        </w:rPr>
        <w:t>n teman bicara. Saya sebaliknya yakin bahwa jawaban ini menyatakan pengertian kita akan diri kita sendiri.</w:t>
      </w:r>
    </w:p>
    <w:p w14:paraId="32F4C540" w14:textId="77777777" w:rsidR="00961CF8" w:rsidRPr="00E26194" w:rsidRDefault="00E26194">
      <w:pPr>
        <w:pStyle w:val="Heading3"/>
        <w:rPr>
          <w:rFonts w:cs="Times New Roman"/>
          <w:sz w:val="24"/>
          <w:szCs w:val="24"/>
        </w:rPr>
      </w:pPr>
      <w:r w:rsidRPr="00E26194">
        <w:rPr>
          <w:rFonts w:cs="Times New Roman"/>
          <w:sz w:val="24"/>
          <w:szCs w:val="24"/>
        </w:rPr>
        <w:lastRenderedPageBreak/>
        <w:t>b.</w:t>
      </w:r>
      <w:r w:rsidRPr="00E26194">
        <w:rPr>
          <w:rFonts w:cs="Times New Roman"/>
          <w:sz w:val="24"/>
          <w:szCs w:val="24"/>
        </w:rPr>
        <w:tab/>
        <w:t>Menjadi atau tinggal?</w:t>
      </w:r>
    </w:p>
    <w:p w14:paraId="733FF217" w14:textId="77777777" w:rsidR="00961CF8" w:rsidRPr="00E26194" w:rsidRDefault="00E26194">
      <w:pPr>
        <w:pStyle w:val="TextBody"/>
        <w:rPr>
          <w:rFonts w:ascii="Times New Roman" w:hAnsi="Times New Roman"/>
        </w:rPr>
      </w:pPr>
      <w:r w:rsidRPr="00E26194">
        <w:rPr>
          <w:rFonts w:ascii="Times New Roman" w:hAnsi="Times New Roman"/>
        </w:rPr>
        <w:t xml:space="preserve">Ada ungkapan-ungkapan lain dalam cara kita berbicara, yang menyatakan pikiran dan keyakinan terdalam kita. Pernah saya dengar ucapan seperti ini: “Pemuda ini berbakat, tanggap, berbudi cerdas dan matang, namun mengambil keputusan </w:t>
      </w:r>
      <w:r w:rsidRPr="00E26194">
        <w:rPr>
          <w:rFonts w:ascii="Times New Roman" w:hAnsi="Times New Roman"/>
          <w:b/>
          <w:bCs/>
        </w:rPr>
        <w:t>tinggal</w:t>
      </w:r>
      <w:r w:rsidRPr="00E26194">
        <w:rPr>
          <w:rFonts w:ascii="Times New Roman" w:hAnsi="Times New Roman"/>
        </w:rPr>
        <w:t xml:space="preserve"> bruder”. Saya haru</w:t>
      </w:r>
      <w:r w:rsidRPr="00E26194">
        <w:rPr>
          <w:rFonts w:ascii="Times New Roman" w:hAnsi="Times New Roman"/>
        </w:rPr>
        <w:t xml:space="preserve">s mengaku bahwa perkataan ini membuat saya sungguh panas hati! Kata kerja </w:t>
      </w:r>
      <w:r w:rsidRPr="00E26194">
        <w:rPr>
          <w:rFonts w:ascii="Times New Roman" w:hAnsi="Times New Roman"/>
          <w:b/>
          <w:bCs/>
        </w:rPr>
        <w:t>tinggal</w:t>
      </w:r>
      <w:r w:rsidRPr="00E26194">
        <w:rPr>
          <w:rFonts w:ascii="Times New Roman" w:hAnsi="Times New Roman"/>
        </w:rPr>
        <w:t xml:space="preserve"> menyatakan bahwa ada yang kurang pada orang tersebut itu, bahwa panggilannya pada salah satu cara kurang lengkap, belum mantap benar. Seolah pembaktian seorang religius tidak</w:t>
      </w:r>
      <w:r w:rsidRPr="00E26194">
        <w:rPr>
          <w:rFonts w:ascii="Times New Roman" w:hAnsi="Times New Roman"/>
        </w:rPr>
        <w:t xml:space="preserve"> cukup untuk memberi arti sepenuhnya kepada kehidupan seseorang. Saya berpendapat bahwa pandangan sejenis ini akan panggilan bruder kita, bukan sedikit berpengaruh akan berkurangnya jumlah bruder dalam Ordo kita. Juga ada risiko melemahkan atau meremehkan </w:t>
      </w:r>
      <w:r w:rsidRPr="00E26194">
        <w:rPr>
          <w:rFonts w:ascii="Times New Roman" w:hAnsi="Times New Roman"/>
        </w:rPr>
        <w:t>arti mendalam dan asli dari hidup bakti itu sendiri. Memang, dalam banyak bahasa, kata yang dipakai untuk menunjuk bruder kita, kurang cocok. Bruder disebut misalnya “saudara awam”, atau “saudara bukan imam”, seolah orangnya gagal meraih imamat tertahbis</w:t>
      </w:r>
      <w:r w:rsidRPr="00E26194">
        <w:rPr>
          <w:rStyle w:val="FootnoteAnchor"/>
          <w:rFonts w:ascii="Times New Roman" w:hAnsi="Times New Roman"/>
        </w:rPr>
        <w:footnoteReference w:id="5"/>
      </w:r>
      <w:r w:rsidRPr="00E26194">
        <w:rPr>
          <w:rFonts w:ascii="Times New Roman" w:hAnsi="Times New Roman"/>
        </w:rPr>
        <w:t>.</w:t>
      </w:r>
      <w:r w:rsidRPr="00E26194">
        <w:rPr>
          <w:rFonts w:ascii="Times New Roman" w:hAnsi="Times New Roman"/>
        </w:rPr>
        <w:t xml:space="preserve"> Dalam bahasa-bahasa itu mungkin lebih tepat dipakai sebutan “saudara religius”, tetapi saya merasa ini bukan tempatnya menguraikan teologi tingkat-tingkat hidup kristen dalam Gereja.</w:t>
      </w:r>
    </w:p>
    <w:p w14:paraId="773749A3" w14:textId="77777777" w:rsidR="00961CF8" w:rsidRPr="00E26194" w:rsidRDefault="00E26194">
      <w:pPr>
        <w:pStyle w:val="TextBody"/>
        <w:rPr>
          <w:rFonts w:ascii="Times New Roman" w:hAnsi="Times New Roman"/>
        </w:rPr>
      </w:pPr>
      <w:r w:rsidRPr="00E26194">
        <w:rPr>
          <w:rFonts w:ascii="Times New Roman" w:hAnsi="Times New Roman"/>
        </w:rPr>
        <w:t>Hal yang mencemaskan dan menyedihkan hati saya ialah kurang perhatian da</w:t>
      </w:r>
      <w:r w:rsidRPr="00E26194">
        <w:rPr>
          <w:rFonts w:ascii="Times New Roman" w:hAnsi="Times New Roman"/>
        </w:rPr>
        <w:t>lam Ordo kita akan panggilan bruder dan tidak perlu mengherankan kalau jumlah bruder semakin berkurang. Di dalam Ordo ada jajaran di mana tak seorang pun mau menjadi bruder, karena semua mau menjadi imam. Saya mengenal situasi di mana minister provinsial a</w:t>
      </w:r>
      <w:r w:rsidRPr="00E26194">
        <w:rPr>
          <w:rFonts w:ascii="Times New Roman" w:hAnsi="Times New Roman"/>
        </w:rPr>
        <w:t>tau para pendidik, dalam pembinaan saudara yang berbudi cerdas dan mungkin juga pernah belajar teologi, mendesak agar ia jangan “tinggal” bruder, tetapi meminta agar ditahbiskan! Perhatian yang kelebihan ini untuk mengarahkan saudara-saudara muda dalam pen</w:t>
      </w:r>
      <w:r w:rsidRPr="00E26194">
        <w:rPr>
          <w:rFonts w:ascii="Times New Roman" w:hAnsi="Times New Roman"/>
        </w:rPr>
        <w:t>didikan menuju imamat, akan mempunyai akibat bahwa Ordo kita pelan-pelan menjadi Ordo klerikal. Ataukah kita bimbang bahwa hidup bakti itu sendiri dapat memberi arti sejati dan sepenuhnya kepada pilihan sejenis hidup kita</w:t>
      </w:r>
      <w:r w:rsidRPr="00E26194">
        <w:rPr>
          <w:rStyle w:val="FootnoteAnchor"/>
          <w:rFonts w:ascii="Times New Roman" w:hAnsi="Times New Roman"/>
        </w:rPr>
        <w:footnoteReference w:id="6"/>
      </w:r>
      <w:r w:rsidRPr="00E26194">
        <w:rPr>
          <w:rFonts w:ascii="Times New Roman" w:hAnsi="Times New Roman"/>
        </w:rPr>
        <w:t>? Ataukah gerangan kita lupa siapa</w:t>
      </w:r>
      <w:r w:rsidRPr="00E26194">
        <w:rPr>
          <w:rFonts w:ascii="Times New Roman" w:hAnsi="Times New Roman"/>
        </w:rPr>
        <w:t xml:space="preserve"> Santo Fransiskus?</w:t>
      </w:r>
    </w:p>
    <w:p w14:paraId="1F10DC64" w14:textId="77777777" w:rsidR="00961CF8" w:rsidRPr="00E26194" w:rsidRDefault="00E26194">
      <w:pPr>
        <w:pStyle w:val="Heading3"/>
        <w:rPr>
          <w:rFonts w:cs="Times New Roman"/>
          <w:sz w:val="24"/>
          <w:szCs w:val="24"/>
        </w:rPr>
      </w:pPr>
      <w:r w:rsidRPr="00E26194">
        <w:rPr>
          <w:rFonts w:cs="Times New Roman"/>
          <w:sz w:val="24"/>
          <w:szCs w:val="24"/>
        </w:rPr>
        <w:t>c.</w:t>
      </w:r>
      <w:r w:rsidRPr="00E26194">
        <w:rPr>
          <w:rFonts w:cs="Times New Roman"/>
          <w:sz w:val="24"/>
          <w:szCs w:val="24"/>
        </w:rPr>
        <w:tab/>
        <w:t>Melayani dan dilayani?</w:t>
      </w:r>
    </w:p>
    <w:p w14:paraId="64E3AAA3" w14:textId="77777777" w:rsidR="00961CF8" w:rsidRPr="00E26194" w:rsidRDefault="00E26194">
      <w:pPr>
        <w:pStyle w:val="TextBody"/>
        <w:rPr>
          <w:rFonts w:ascii="Times New Roman" w:hAnsi="Times New Roman"/>
        </w:rPr>
      </w:pPr>
      <w:r w:rsidRPr="00E26194">
        <w:rPr>
          <w:rFonts w:ascii="Times New Roman" w:hAnsi="Times New Roman"/>
        </w:rPr>
        <w:t>Ada kalanya, waktu dibicarakan soal pembantu di rumah-rumah kita, kedengaran ucapan seperti ini: “Sayang tidak ada lagi bruder yang mengurus rumah!” Situasi ini harus membuat kita berpikir lebih jauh dan mengeva</w:t>
      </w:r>
      <w:r w:rsidRPr="00E26194">
        <w:rPr>
          <w:rFonts w:ascii="Times New Roman" w:hAnsi="Times New Roman"/>
        </w:rPr>
        <w:t xml:space="preserve">luasi keadaan demi pilihan yang lebih bersaudara. Dari pihak lain, bila ada di antara kita yang mempunyai karunia menjadi tukang masak ulung, atau tukang jahit atau lain lagi, saya tidak melihat mengapa kegiatan sejenis ini tidak dapat memberi arti kepada </w:t>
      </w:r>
      <w:r w:rsidRPr="00E26194">
        <w:rPr>
          <w:rFonts w:ascii="Times New Roman" w:hAnsi="Times New Roman"/>
        </w:rPr>
        <w:t>hidupnya, selain dari berguna bagi persaudaraan</w:t>
      </w:r>
      <w:r w:rsidRPr="00E26194">
        <w:rPr>
          <w:rStyle w:val="FootnoteAnchor"/>
          <w:rFonts w:ascii="Times New Roman" w:hAnsi="Times New Roman"/>
        </w:rPr>
        <w:footnoteReference w:id="7"/>
      </w:r>
      <w:r w:rsidRPr="00E26194">
        <w:rPr>
          <w:rFonts w:ascii="Times New Roman" w:hAnsi="Times New Roman"/>
        </w:rPr>
        <w:t>. Sering kali pembagian antara saudara yang mengurus rumah dan saudara yang bergiat dalam pelayanan gerejani dan pastoral menciptakan dua jenis saudara: saudara yang melayani dan saudara yang mau dilayani. Se</w:t>
      </w:r>
      <w:r w:rsidRPr="00E26194">
        <w:rPr>
          <w:rFonts w:ascii="Times New Roman" w:hAnsi="Times New Roman"/>
        </w:rPr>
        <w:t>hubungan dengan ini ditegaskan oleh DPO VII: “</w:t>
      </w:r>
      <w:r w:rsidRPr="00E26194">
        <w:rPr>
          <w:rFonts w:ascii="Times New Roman" w:hAnsi="Times New Roman"/>
          <w:i/>
          <w:iCs/>
        </w:rPr>
        <w:t>Segala jenis pelayanan di rumah kita harus sung</w:t>
      </w:r>
      <w:r w:rsidRPr="00E26194">
        <w:rPr>
          <w:rFonts w:ascii="Times New Roman" w:hAnsi="Times New Roman"/>
          <w:i/>
          <w:iCs/>
        </w:rPr>
        <w:softHyphen/>
        <w:t>guh ditang</w:t>
      </w:r>
      <w:r w:rsidRPr="00E26194">
        <w:rPr>
          <w:rFonts w:ascii="Times New Roman" w:hAnsi="Times New Roman"/>
          <w:i/>
          <w:iCs/>
        </w:rPr>
        <w:softHyphen/>
        <w:t xml:space="preserve">gung bersama oleh </w:t>
      </w:r>
      <w:r w:rsidRPr="00E26194">
        <w:rPr>
          <w:rFonts w:ascii="Times New Roman" w:hAnsi="Times New Roman"/>
          <w:b/>
          <w:bCs/>
          <w:i/>
          <w:iCs/>
        </w:rPr>
        <w:t xml:space="preserve">semua </w:t>
      </w:r>
      <w:r w:rsidRPr="00E26194">
        <w:rPr>
          <w:rFonts w:ascii="Times New Roman" w:hAnsi="Times New Roman"/>
          <w:b/>
          <w:bCs/>
          <w:i/>
          <w:iCs/>
        </w:rPr>
        <w:lastRenderedPageBreak/>
        <w:t>saudara</w:t>
      </w:r>
      <w:r w:rsidRPr="00E26194">
        <w:rPr>
          <w:rFonts w:ascii="Times New Roman" w:hAnsi="Times New Roman"/>
          <w:i/>
          <w:iCs/>
        </w:rPr>
        <w:t xml:space="preserve"> berdasarkan pang</w:t>
      </w:r>
      <w:r w:rsidRPr="00E26194">
        <w:rPr>
          <w:rFonts w:ascii="Times New Roman" w:hAnsi="Times New Roman"/>
          <w:i/>
          <w:iCs/>
        </w:rPr>
        <w:softHyphen/>
        <w:t>gilan mereka”</w:t>
      </w:r>
      <w:r w:rsidRPr="00E26194">
        <w:rPr>
          <w:rStyle w:val="FootnoteAnchor"/>
          <w:rFonts w:ascii="Times New Roman" w:hAnsi="Times New Roman"/>
        </w:rPr>
        <w:footnoteReference w:id="8"/>
      </w:r>
      <w:r w:rsidRPr="00E26194">
        <w:rPr>
          <w:rFonts w:ascii="Times New Roman" w:hAnsi="Times New Roman"/>
        </w:rPr>
        <w:t>. Dan Konstitusi kita yang diperbaharui: “</w:t>
      </w:r>
      <w:r w:rsidRPr="00E26194">
        <w:rPr>
          <w:rFonts w:ascii="Times New Roman" w:hAnsi="Times New Roman"/>
          <w:i/>
          <w:iCs/>
        </w:rPr>
        <w:t xml:space="preserve">Hidup kita yang miskin dan dina menuntut </w:t>
      </w:r>
      <w:r w:rsidRPr="00E26194">
        <w:rPr>
          <w:rFonts w:ascii="Times New Roman" w:hAnsi="Times New Roman"/>
          <w:b/>
          <w:bCs/>
          <w:i/>
          <w:iCs/>
        </w:rPr>
        <w:t xml:space="preserve">kita </w:t>
      </w:r>
      <w:r w:rsidRPr="00E26194">
        <w:rPr>
          <w:rFonts w:ascii="Times New Roman" w:hAnsi="Times New Roman"/>
          <w:b/>
          <w:bCs/>
          <w:i/>
          <w:iCs/>
        </w:rPr>
        <w:t>masing-masing</w:t>
      </w:r>
      <w:r w:rsidRPr="00E26194">
        <w:rPr>
          <w:rFonts w:ascii="Times New Roman" w:hAnsi="Times New Roman"/>
          <w:i/>
          <w:iCs/>
        </w:rPr>
        <w:t xml:space="preserve"> sejauh mungkin ikut terlibat menunaikan pekerjaan rumah tangga dalam semangat kesatuan persaudaraan. Keterlibatan itu memajukan ketergantungan satu sama lain dan semangat bantu-membantu, menambah mutu persaudaraan dan meningkatkan kepercayaan</w:t>
      </w:r>
      <w:r w:rsidRPr="00E26194">
        <w:rPr>
          <w:rFonts w:ascii="Times New Roman" w:hAnsi="Times New Roman"/>
          <w:i/>
          <w:iCs/>
        </w:rPr>
        <w:t xml:space="preserve"> orang akan hidup kita. Pekerjaan setiap saudara tidak membebaskan dia dari pemeliharaan rumah dan pelayanan sehari-hari persaudaraan; kita menerimanya sebagai bagian penting hidup harian kita</w:t>
      </w:r>
      <w:r w:rsidRPr="00E26194">
        <w:rPr>
          <w:rFonts w:ascii="Times New Roman" w:hAnsi="Times New Roman"/>
        </w:rPr>
        <w:t>”</w:t>
      </w:r>
      <w:r w:rsidRPr="00E26194">
        <w:rPr>
          <w:rStyle w:val="FootnoteAnchor"/>
          <w:rFonts w:ascii="Times New Roman" w:hAnsi="Times New Roman"/>
        </w:rPr>
        <w:footnoteReference w:id="9"/>
      </w:r>
      <w:r w:rsidRPr="00E26194">
        <w:rPr>
          <w:rFonts w:ascii="Times New Roman" w:hAnsi="Times New Roman"/>
        </w:rPr>
        <w:t>.</w:t>
      </w:r>
      <w:r w:rsidRPr="00E26194">
        <w:rPr>
          <w:rFonts w:ascii="Times New Roman" w:hAnsi="Times New Roman"/>
        </w:rPr>
        <w:t xml:space="preserve"> Saya hanya bertanya dalam hati mengapa kita demikian susah menjalankan undangan berulang-ulang ini yang tercantum dalam teks-teks resmi Ordo kita?</w:t>
      </w:r>
    </w:p>
    <w:p w14:paraId="0D1625E8" w14:textId="77777777" w:rsidR="00961CF8" w:rsidRPr="00E26194" w:rsidRDefault="00E26194">
      <w:pPr>
        <w:pStyle w:val="Heading2"/>
        <w:rPr>
          <w:rFonts w:ascii="Times New Roman" w:hAnsi="Times New Roman" w:cs="Times New Roman"/>
        </w:rPr>
      </w:pPr>
      <w:r w:rsidRPr="00E26194">
        <w:rPr>
          <w:rFonts w:ascii="Times New Roman" w:hAnsi="Times New Roman" w:cs="Times New Roman"/>
        </w:rPr>
        <w:t>4.</w:t>
      </w:r>
      <w:r w:rsidRPr="00E26194">
        <w:rPr>
          <w:rFonts w:ascii="Times New Roman" w:hAnsi="Times New Roman" w:cs="Times New Roman"/>
        </w:rPr>
        <w:tab/>
        <w:t>Program pendidikan mantap bagi bruder</w:t>
      </w:r>
    </w:p>
    <w:p w14:paraId="25B8DDF8" w14:textId="77777777" w:rsidR="00961CF8" w:rsidRPr="00E26194" w:rsidRDefault="00E26194">
      <w:pPr>
        <w:pStyle w:val="TextBody"/>
        <w:rPr>
          <w:rFonts w:ascii="Times New Roman" w:hAnsi="Times New Roman"/>
        </w:rPr>
      </w:pPr>
      <w:r w:rsidRPr="00E26194">
        <w:rPr>
          <w:rFonts w:ascii="Times New Roman" w:hAnsi="Times New Roman"/>
        </w:rPr>
        <w:t>Pemikiran yang saya ungkapkan di atas ini juga mempunyai akibat lai</w:t>
      </w:r>
      <w:r w:rsidRPr="00E26194">
        <w:rPr>
          <w:rFonts w:ascii="Times New Roman" w:hAnsi="Times New Roman"/>
        </w:rPr>
        <w:t>n, yakni kita sulit dan kurang mampu memikirkan dan mengembangkan program pendidikan mantap bagi bruder-bruder kita, supaya sanggup menunaikan tugas pelayanan yang berguna dan bermutu dalam persaudaraan, dalam Gereja dan masyarakat. Umumnya saudara yang me</w:t>
      </w:r>
      <w:r w:rsidRPr="00E26194">
        <w:rPr>
          <w:rFonts w:ascii="Times New Roman" w:hAnsi="Times New Roman"/>
        </w:rPr>
        <w:t>rasa diri dipanggil menjadi bruder begitu saja diikutsertakan dalam program pendidikan yang dirancang bagi calon imam. Hal ini berarti bahwa bruder dianggap kekecualian dan bukan pokok. Dalam kunjungan ke pelbagai jajaran Ordo saya melihat bahwa kita masih</w:t>
      </w:r>
      <w:r w:rsidRPr="00E26194">
        <w:rPr>
          <w:rFonts w:ascii="Times New Roman" w:hAnsi="Times New Roman"/>
        </w:rPr>
        <w:t xml:space="preserve"> tetap cenderung menilai orang berdasarkan tugas dan kegunaan kerja yang dijalankan, dan bukan berdasarkan dirinya sebagai orang yang disucikan bagi Allah dan dipanggil membaktikan hidup kepada-Nya. Dalam pendidikan awal dan berlanjut perlu ditekankan hidu</w:t>
      </w:r>
      <w:r w:rsidRPr="00E26194">
        <w:rPr>
          <w:rFonts w:ascii="Times New Roman" w:hAnsi="Times New Roman"/>
        </w:rPr>
        <w:t>p bakti sebagai kepenuhan dan realisasi diri. Berdasarkan kesadaran ini, seorang religius dapat menempuh suatu pendidikan keahlian yang menyanggupkan dia memberi segenap dirinya dan mengembangkan segala bakatnya seirama dengan keperluan persaudaraan setemp</w:t>
      </w:r>
      <w:r w:rsidRPr="00E26194">
        <w:rPr>
          <w:rFonts w:ascii="Times New Roman" w:hAnsi="Times New Roman"/>
        </w:rPr>
        <w:t>at dan Provinsi. Banyak saudara sebelum masuk Ordo, menjalankan kegiatan profesional atau mempunyai keahlian serta kepandaian yang dapat diteruskan dalam persaudaraan, menjadi modal berharga dan kesempatan memberi kesaksian yang sangat berarti.</w:t>
      </w:r>
    </w:p>
    <w:p w14:paraId="40283EC6" w14:textId="77777777" w:rsidR="00961CF8" w:rsidRPr="00E26194" w:rsidRDefault="00E26194">
      <w:pPr>
        <w:pStyle w:val="TextBody"/>
        <w:rPr>
          <w:rFonts w:ascii="Times New Roman" w:hAnsi="Times New Roman"/>
        </w:rPr>
      </w:pPr>
      <w:r w:rsidRPr="00E26194">
        <w:rPr>
          <w:rFonts w:ascii="Times New Roman" w:hAnsi="Times New Roman"/>
        </w:rPr>
        <w:t>Sering terd</w:t>
      </w:r>
      <w:r w:rsidRPr="00E26194">
        <w:rPr>
          <w:rFonts w:ascii="Times New Roman" w:hAnsi="Times New Roman"/>
        </w:rPr>
        <w:t>engar komentar bahwa orang tidak mengerti panggilan bruder. Pandangan ini bagi saya sejenis pengakuan kegagalan, karena menyatakan betapa kita susah memberi kesaksian akan karunia dan karisma hidup bakti bagi Gereja. Tahun Hidup Bakti yang dikehendaki oleh</w:t>
      </w:r>
      <w:r w:rsidRPr="00E26194">
        <w:rPr>
          <w:rFonts w:ascii="Times New Roman" w:hAnsi="Times New Roman"/>
        </w:rPr>
        <w:t xml:space="preserve"> Paus Fransiskus merupakan kesempatan baik untuk melihat karunia yang kita terima dengan kagum dan syukur. Mari rendah hati meminta Roh Kudus agar hidup kita sehari-hari menjadi “keterangan hakiki” akan arti mendalam dari hidup berkaul mengikuti nasihat-na</w:t>
      </w:r>
      <w:r w:rsidRPr="00E26194">
        <w:rPr>
          <w:rFonts w:ascii="Times New Roman" w:hAnsi="Times New Roman"/>
        </w:rPr>
        <w:t>sihat injili.</w:t>
      </w:r>
    </w:p>
    <w:p w14:paraId="62FCF6F0" w14:textId="77777777" w:rsidR="00961CF8" w:rsidRPr="00E26194" w:rsidRDefault="00E26194">
      <w:pPr>
        <w:pStyle w:val="Heading2"/>
        <w:rPr>
          <w:rFonts w:ascii="Times New Roman" w:hAnsi="Times New Roman" w:cs="Times New Roman"/>
        </w:rPr>
      </w:pPr>
      <w:r w:rsidRPr="00E26194">
        <w:rPr>
          <w:rFonts w:ascii="Times New Roman" w:hAnsi="Times New Roman" w:cs="Times New Roman"/>
        </w:rPr>
        <w:t>5.</w:t>
      </w:r>
      <w:r w:rsidRPr="00E26194">
        <w:rPr>
          <w:rFonts w:ascii="Times New Roman" w:hAnsi="Times New Roman" w:cs="Times New Roman"/>
        </w:rPr>
        <w:tab/>
        <w:t>Identitas persaudaraan kita</w:t>
      </w:r>
    </w:p>
    <w:p w14:paraId="1D9A3A31" w14:textId="77777777" w:rsidR="00961CF8" w:rsidRPr="00E26194" w:rsidRDefault="00E26194">
      <w:pPr>
        <w:pStyle w:val="TextBody"/>
        <w:rPr>
          <w:rFonts w:ascii="Times New Roman" w:hAnsi="Times New Roman"/>
        </w:rPr>
      </w:pPr>
      <w:r w:rsidRPr="00E26194">
        <w:rPr>
          <w:rFonts w:ascii="Times New Roman" w:hAnsi="Times New Roman"/>
        </w:rPr>
        <w:t>Dalam surat ini saya membaharui harapan dan doa agar Gereja benar membantu kita menegaskan kepenuhan panggilan bruder, juga dengan mengizinkan mereka memangku beberapa jabatan</w:t>
      </w:r>
      <w:r w:rsidRPr="00E26194">
        <w:rPr>
          <w:rFonts w:ascii="Times New Roman" w:hAnsi="Times New Roman"/>
        </w:rPr>
        <w:t xml:space="preserve"> dan tanggung jawab. Dalam situasi sekarang seorang bruder tidak diizinkan memangku beberapa jabatan bertanggung jawab seperti gardian, wakil minister provinsial, kustos, minister provinsial. Larangan ini sekali lagi memberi kesan bahwa ada yang kurang pad</w:t>
      </w:r>
      <w:r w:rsidRPr="00E26194">
        <w:rPr>
          <w:rFonts w:ascii="Times New Roman" w:hAnsi="Times New Roman"/>
        </w:rPr>
        <w:t xml:space="preserve">a bruder! Dewasa ini </w:t>
      </w:r>
      <w:r w:rsidRPr="00E26194">
        <w:rPr>
          <w:rFonts w:ascii="Times New Roman" w:hAnsi="Times New Roman"/>
        </w:rPr>
        <w:lastRenderedPageBreak/>
        <w:t>mudah mendapat dispensasi akan pelayanan gardian, tetapi tidak demikian bagi tugas pemimpin tinggi</w:t>
      </w:r>
      <w:r w:rsidRPr="00E26194">
        <w:rPr>
          <w:rStyle w:val="FootnoteAnchor"/>
          <w:rFonts w:ascii="Times New Roman" w:hAnsi="Times New Roman"/>
        </w:rPr>
        <w:footnoteReference w:id="10"/>
      </w:r>
      <w:r w:rsidRPr="00E26194">
        <w:rPr>
          <w:rFonts w:ascii="Times New Roman" w:hAnsi="Times New Roman"/>
        </w:rPr>
        <w:t>. Pun pula, perlunya diminta dispensasi menegaskan bahwa ada “halangan”!</w:t>
      </w:r>
    </w:p>
    <w:p w14:paraId="40B73DF2" w14:textId="77777777" w:rsidR="00961CF8" w:rsidRPr="00E26194" w:rsidRDefault="00E26194">
      <w:pPr>
        <w:pStyle w:val="TextBody"/>
        <w:rPr>
          <w:rFonts w:ascii="Times New Roman" w:hAnsi="Times New Roman"/>
        </w:rPr>
      </w:pPr>
      <w:r w:rsidRPr="00E26194">
        <w:rPr>
          <w:rFonts w:ascii="Times New Roman" w:hAnsi="Times New Roman"/>
        </w:rPr>
        <w:t>Sudah bertahun-tahun lamanya kita meminta dan terus menerus mem</w:t>
      </w:r>
      <w:r w:rsidRPr="00E26194">
        <w:rPr>
          <w:rFonts w:ascii="Times New Roman" w:hAnsi="Times New Roman"/>
        </w:rPr>
        <w:t>ohon kepada Takhta Suci agar diizinkan menjalankan apa yang dicantumkan oleh Santo Fransiskus dalam Anggaran Dasar, yakni bahwa semua anggota Ordo dapat dipilih atau diangkat untuk semua pelayanan dan jabatan yang ditetapkan dalam Konstitusi. Agar yakin, c</w:t>
      </w:r>
      <w:r w:rsidRPr="00E26194">
        <w:rPr>
          <w:rFonts w:ascii="Times New Roman" w:hAnsi="Times New Roman"/>
        </w:rPr>
        <w:t>ukup dibaca misalnya Bab ketujuh dari Anggaran Dasar berbulla</w:t>
      </w:r>
      <w:r w:rsidRPr="00E26194">
        <w:rPr>
          <w:rStyle w:val="FootnoteAnchor"/>
          <w:rFonts w:ascii="Times New Roman" w:hAnsi="Times New Roman"/>
        </w:rPr>
        <w:footnoteReference w:id="11"/>
      </w:r>
      <w:r w:rsidRPr="00E26194">
        <w:rPr>
          <w:rFonts w:ascii="Times New Roman" w:hAnsi="Times New Roman"/>
        </w:rPr>
        <w:t>. Beberapa kapitel general membahas dan mendukung hal ini.</w:t>
      </w:r>
    </w:p>
    <w:p w14:paraId="50D04614" w14:textId="77777777" w:rsidR="00961CF8" w:rsidRPr="00E26194" w:rsidRDefault="00E26194">
      <w:pPr>
        <w:pStyle w:val="TextBody"/>
        <w:rPr>
          <w:rFonts w:ascii="Times New Roman" w:hAnsi="Times New Roman"/>
        </w:rPr>
      </w:pPr>
      <w:r w:rsidRPr="00E26194">
        <w:rPr>
          <w:rFonts w:ascii="Times New Roman" w:hAnsi="Times New Roman"/>
        </w:rPr>
        <w:t xml:space="preserve">Saya merasa berguna dikutip dua teks yang disahkan pada kapitel general terakhir sehubungan dengan identitas persaudaraan kita: </w:t>
      </w:r>
    </w:p>
    <w:p w14:paraId="611D4CF3" w14:textId="77777777" w:rsidR="00961CF8" w:rsidRPr="00E26194" w:rsidRDefault="00E26194">
      <w:pPr>
        <w:pStyle w:val="TextBody"/>
        <w:rPr>
          <w:rFonts w:ascii="Times New Roman" w:hAnsi="Times New Roman"/>
          <w:i/>
          <w:iCs/>
        </w:rPr>
      </w:pPr>
      <w:r w:rsidRPr="00E26194">
        <w:rPr>
          <w:rFonts w:ascii="Times New Roman" w:hAnsi="Times New Roman"/>
          <w:i/>
          <w:iCs/>
        </w:rPr>
        <w:t>Kapite</w:t>
      </w:r>
      <w:r w:rsidRPr="00E26194">
        <w:rPr>
          <w:rFonts w:ascii="Times New Roman" w:hAnsi="Times New Roman"/>
          <w:i/>
          <w:iCs/>
        </w:rPr>
        <w:t>l general ke-84 meneguhkan kembali usaha yang sudah-sudah untuk memperjelas kepribadian fransiskan kita sesuai dengan Konsili Vatikan II dan Magisterium Gereja dan sepenuhnya mendukung agar diteruskan mengikuti garis-garis yang sama, sejalan dengan prinsip</w:t>
      </w:r>
      <w:r w:rsidRPr="00E26194">
        <w:rPr>
          <w:rFonts w:ascii="Times New Roman" w:hAnsi="Times New Roman"/>
          <w:i/>
          <w:iCs/>
        </w:rPr>
        <w:t>-prinsip dasar yang disetujui oleh kapitel-kapitel general terakhir dan terkandung dalam Konstitusi kita yang disahkan oleh Takhta suci (Lih. khususnya Konst. 83,5-6; 84,3-5; 115,6).</w:t>
      </w:r>
    </w:p>
    <w:p w14:paraId="3C1DDE65" w14:textId="77777777" w:rsidR="00961CF8" w:rsidRPr="00E26194" w:rsidRDefault="00E26194">
      <w:pPr>
        <w:pStyle w:val="TextBody"/>
        <w:rPr>
          <w:rFonts w:ascii="Times New Roman" w:hAnsi="Times New Roman"/>
        </w:rPr>
      </w:pPr>
      <w:r w:rsidRPr="00E26194">
        <w:rPr>
          <w:rFonts w:ascii="Times New Roman" w:hAnsi="Times New Roman"/>
          <w:i/>
          <w:iCs/>
        </w:rPr>
        <w:t>Kapitel general ke-84 mempercayakan kepada Roh Kudus dan kepada pandangan</w:t>
      </w:r>
      <w:r w:rsidRPr="00E26194">
        <w:rPr>
          <w:rFonts w:ascii="Times New Roman" w:hAnsi="Times New Roman"/>
          <w:i/>
          <w:iCs/>
        </w:rPr>
        <w:t xml:space="preserve"> bijaksana minister general dan dewan penasihatnya meneruskan usaha untuk mencapai penyelesaian positif akan usul tentang kepribadian kita sebagai saudara. Kita ingin agar direstui hidup sesuai dengan karisma awal Santo Fransiskus, yang telah disahkan demi</w:t>
      </w:r>
      <w:r w:rsidRPr="00E26194">
        <w:rPr>
          <w:rFonts w:ascii="Times New Roman" w:hAnsi="Times New Roman"/>
          <w:i/>
          <w:iCs/>
        </w:rPr>
        <w:t>kian oleh wewenang apostolik Paus (lih. PC 2,2b; can 578; proposisi 10 dari Sinode Hidup Bakti 1994; VC 61)</w:t>
      </w:r>
      <w:r w:rsidRPr="00E26194">
        <w:rPr>
          <w:rStyle w:val="FootnoteAnchor"/>
          <w:rFonts w:ascii="Times New Roman" w:hAnsi="Times New Roman"/>
          <w:i/>
          <w:iCs/>
        </w:rPr>
        <w:footnoteReference w:id="12"/>
      </w:r>
      <w:r w:rsidRPr="00E26194">
        <w:rPr>
          <w:rFonts w:ascii="Times New Roman" w:hAnsi="Times New Roman"/>
        </w:rPr>
        <w:t>.</w:t>
      </w:r>
    </w:p>
    <w:p w14:paraId="60E9938B" w14:textId="77777777" w:rsidR="00961CF8" w:rsidRPr="00E26194" w:rsidRDefault="00E26194">
      <w:pPr>
        <w:pStyle w:val="TextBody"/>
        <w:rPr>
          <w:rFonts w:ascii="Times New Roman" w:hAnsi="Times New Roman"/>
        </w:rPr>
      </w:pPr>
      <w:r w:rsidRPr="00E26194">
        <w:rPr>
          <w:rFonts w:ascii="Times New Roman" w:hAnsi="Times New Roman"/>
        </w:rPr>
        <w:t>Saya juga ingin mengingat sekali lagi betapa hal ini dipentingkan oleh kedua pendahulu saya, sdr. Flavio Roberto Carraro (1982-1994) dan sdr. John</w:t>
      </w:r>
      <w:r w:rsidRPr="00E26194">
        <w:rPr>
          <w:rFonts w:ascii="Times New Roman" w:hAnsi="Times New Roman"/>
        </w:rPr>
        <w:t xml:space="preserve"> Corriveau (1994-2006). Mereka tidak melewatkan satu kesempatan pun untuk menyampaikan permohonan kita ini kepada instansi yang berwenang. Hal yang sama harus dikatakan tentang kapitel-kapitel general sebelumnya.</w:t>
      </w:r>
    </w:p>
    <w:p w14:paraId="7BCE26F1" w14:textId="77777777" w:rsidR="00961CF8" w:rsidRPr="00E26194" w:rsidRDefault="00E26194">
      <w:pPr>
        <w:pStyle w:val="TextBody"/>
        <w:rPr>
          <w:rFonts w:ascii="Times New Roman" w:hAnsi="Times New Roman"/>
        </w:rPr>
      </w:pPr>
      <w:r w:rsidRPr="00E26194">
        <w:rPr>
          <w:rFonts w:ascii="Times New Roman" w:hAnsi="Times New Roman"/>
        </w:rPr>
        <w:t>Permohonan yang sama ikut didukung oleh kel</w:t>
      </w:r>
      <w:r w:rsidRPr="00E26194">
        <w:rPr>
          <w:rFonts w:ascii="Times New Roman" w:hAnsi="Times New Roman"/>
        </w:rPr>
        <w:t>uarga fransiskan lain (OFM, OFM Conv, TOR). Kami bersama-sama menghadap Bapa Suci memohon restu tersebut di atas. Juga Ordo-ordo monastik bergerak searah dengan kita. Saya sendiri mendapat kesempatan untuk langsung membicarakan hal ini baik dengan Paus Ben</w:t>
      </w:r>
      <w:r w:rsidRPr="00E26194">
        <w:rPr>
          <w:rFonts w:ascii="Times New Roman" w:hAnsi="Times New Roman"/>
        </w:rPr>
        <w:t>ediktus XVI baik dengan Paus Fransiskus. Saya menyampaikan permohonan ini langsung kepada yang bertanggung jawab di Kongregasi Hidup Bakti dan persoalan itu beberapa kali disinggung waktu Rapat-rapat Paripurna Uni Pemimpin Tinggi.</w:t>
      </w:r>
    </w:p>
    <w:p w14:paraId="2EB8D786" w14:textId="77777777" w:rsidR="00961CF8" w:rsidRPr="00E26194" w:rsidRDefault="00E26194">
      <w:pPr>
        <w:pStyle w:val="TextBody"/>
        <w:rPr>
          <w:rFonts w:ascii="Times New Roman" w:hAnsi="Times New Roman"/>
        </w:rPr>
      </w:pPr>
      <w:r w:rsidRPr="00E26194">
        <w:rPr>
          <w:rFonts w:ascii="Times New Roman" w:hAnsi="Times New Roman"/>
        </w:rPr>
        <w:t>Sambil menantikan jawaban</w:t>
      </w:r>
      <w:r w:rsidRPr="00E26194">
        <w:rPr>
          <w:rFonts w:ascii="Times New Roman" w:hAnsi="Times New Roman"/>
        </w:rPr>
        <w:t xml:space="preserve"> positif atas permohonan kita dari Takhta Suci, saya ingin mengatakan lagi sepatah dua kata tentang kecemasan yang disinggung sebelumnya: yakni klerikalisasi Ordo kita. Apakah ini soal pamor? Ataukah kekurangan iman? Saya sadar ini sejenis provokasi dan sa</w:t>
      </w:r>
      <w:r w:rsidRPr="00E26194">
        <w:rPr>
          <w:rFonts w:ascii="Times New Roman" w:hAnsi="Times New Roman"/>
        </w:rPr>
        <w:t xml:space="preserve">ya berharap itu provokasi sehat. Saya takut bahwa kita pelan-pelan kehilangan rasa </w:t>
      </w:r>
      <w:r w:rsidRPr="00E26194">
        <w:rPr>
          <w:rFonts w:ascii="Times New Roman" w:hAnsi="Times New Roman"/>
        </w:rPr>
        <w:lastRenderedPageBreak/>
        <w:t>dan penghargaan akan panggilan hidup bakti kita, suatu panggilan yang menyatakan keinginan memberi diri sepenuh-penuhnya hanya kepada Allah dan segenap umat manusia. Pemberi</w:t>
      </w:r>
      <w:r w:rsidRPr="00E26194">
        <w:rPr>
          <w:rFonts w:ascii="Times New Roman" w:hAnsi="Times New Roman"/>
        </w:rPr>
        <w:t>an segenap diri kepada Allah dan kepada saudara, yang hari demi hari menimba semangat dari Injil, seperti dilakukan oleh kedua bruder Feliks, itulah motivasi kokoh-kuat yang membuat jalan hidup seorang bruder  menjadi jawaban penuh dan sempurna akan undang</w:t>
      </w:r>
      <w:r w:rsidRPr="00E26194">
        <w:rPr>
          <w:rFonts w:ascii="Times New Roman" w:hAnsi="Times New Roman"/>
        </w:rPr>
        <w:t>an Yesus: “Datanglah dan ikutlah Aku”.</w:t>
      </w:r>
    </w:p>
    <w:p w14:paraId="0430FFC8" w14:textId="77777777" w:rsidR="00961CF8" w:rsidRPr="00E26194" w:rsidRDefault="00E26194">
      <w:pPr>
        <w:pStyle w:val="TextBody"/>
        <w:rPr>
          <w:rFonts w:ascii="Times New Roman" w:hAnsi="Times New Roman"/>
        </w:rPr>
      </w:pPr>
      <w:r w:rsidRPr="00E26194">
        <w:rPr>
          <w:rFonts w:ascii="Times New Roman" w:hAnsi="Times New Roman"/>
        </w:rPr>
        <w:t>Kalau saya merenungkan panggilan dan kesaksian hidup saudari-saudari klaris kapusin dan semua suster lain yang membaktikan hidupnya kepada Allah, saya merasa diri diperkuat. Mereka tidak perlu mengejar tahbisan, tetap</w:t>
      </w:r>
      <w:r w:rsidRPr="00E26194">
        <w:rPr>
          <w:rFonts w:ascii="Times New Roman" w:hAnsi="Times New Roman"/>
        </w:rPr>
        <w:t xml:space="preserve">i memberi kesaksian hidup secara sederhana dengan sepenuhnya menghayati hidup bakti mereka. </w:t>
      </w:r>
    </w:p>
    <w:p w14:paraId="66D155CC" w14:textId="77777777" w:rsidR="00961CF8" w:rsidRPr="00E26194" w:rsidRDefault="00E26194">
      <w:pPr>
        <w:pStyle w:val="TextBody"/>
        <w:rPr>
          <w:rFonts w:ascii="Times New Roman" w:hAnsi="Times New Roman"/>
        </w:rPr>
      </w:pPr>
      <w:r w:rsidRPr="00E26194">
        <w:rPr>
          <w:rFonts w:ascii="Times New Roman" w:hAnsi="Times New Roman"/>
        </w:rPr>
        <w:t>Akhir kata, seperti terjadi pada surat-surat sebelumnya, saya bayangkan komentar dan kritik manis saudara-saudara: “Minister, mengapa merendahkan pelayanan tertahb</w:t>
      </w:r>
      <w:r w:rsidRPr="00E26194">
        <w:rPr>
          <w:rFonts w:ascii="Times New Roman" w:hAnsi="Times New Roman"/>
        </w:rPr>
        <w:t>is?” atau lagi: “apakah penyamaan pukul rata ini tidak mengaburkan karunia imamat dalam Gereja?” Sama sekali tidak! Sejauh saya sanggup dan dengan maksud mendorong pendalaman, saya ingin menekankan keaslian panggilan kita. Situasi hidup bruder kita khususn</w:t>
      </w:r>
      <w:r w:rsidRPr="00E26194">
        <w:rPr>
          <w:rFonts w:ascii="Times New Roman" w:hAnsi="Times New Roman"/>
        </w:rPr>
        <w:t xml:space="preserve">ya menunjukkan panggilan asli kita, dan itulah yang menyatukan kita: yakni mengikuti Yesus dalam hidup bakti. </w:t>
      </w:r>
      <w:r w:rsidRPr="00E26194">
        <w:rPr>
          <w:rFonts w:ascii="Times New Roman" w:hAnsi="Times New Roman"/>
          <w:i/>
          <w:iCs/>
        </w:rPr>
        <w:t>“Ke dalam persaudaraan [awal, Fransiskus menerima] semua saudara yang ingin berbagi cita-cita kedinaannya; di antara mereka ada juga imam.”</w:t>
      </w:r>
      <w:r w:rsidRPr="00E26194">
        <w:rPr>
          <w:rStyle w:val="FootnoteAnchor"/>
          <w:rFonts w:ascii="Times New Roman" w:hAnsi="Times New Roman"/>
          <w:i/>
          <w:iCs/>
        </w:rPr>
        <w:footnoteReference w:id="13"/>
      </w:r>
      <w:r w:rsidRPr="00E26194">
        <w:rPr>
          <w:rFonts w:ascii="Times New Roman" w:hAnsi="Times New Roman"/>
        </w:rPr>
        <w:t xml:space="preserve"> </w:t>
      </w:r>
    </w:p>
    <w:p w14:paraId="07D57184" w14:textId="77777777" w:rsidR="00961CF8" w:rsidRPr="00E26194" w:rsidRDefault="00E26194">
      <w:pPr>
        <w:pStyle w:val="Heading2"/>
        <w:rPr>
          <w:rFonts w:ascii="Times New Roman" w:hAnsi="Times New Roman" w:cs="Times New Roman"/>
        </w:rPr>
      </w:pPr>
      <w:r w:rsidRPr="00E26194">
        <w:rPr>
          <w:rFonts w:ascii="Times New Roman" w:hAnsi="Times New Roman" w:cs="Times New Roman"/>
        </w:rPr>
        <w:t>6.</w:t>
      </w:r>
      <w:r w:rsidRPr="00E26194">
        <w:rPr>
          <w:rFonts w:ascii="Times New Roman" w:hAnsi="Times New Roman" w:cs="Times New Roman"/>
        </w:rPr>
        <w:tab/>
        <w:t>P</w:t>
      </w:r>
      <w:r w:rsidRPr="00E26194">
        <w:rPr>
          <w:rFonts w:ascii="Times New Roman" w:hAnsi="Times New Roman" w:cs="Times New Roman"/>
        </w:rPr>
        <w:t>enutup</w:t>
      </w:r>
    </w:p>
    <w:p w14:paraId="227098D7" w14:textId="77777777" w:rsidR="00961CF8" w:rsidRPr="00E26194" w:rsidRDefault="00E26194">
      <w:pPr>
        <w:pStyle w:val="TextBody"/>
        <w:rPr>
          <w:rFonts w:ascii="Times New Roman" w:hAnsi="Times New Roman"/>
        </w:rPr>
      </w:pPr>
      <w:r w:rsidRPr="00E26194">
        <w:rPr>
          <w:rFonts w:ascii="Times New Roman" w:hAnsi="Times New Roman"/>
        </w:rPr>
        <w:t>Saudara-saudari tercinta, dalam tahun hidup bakti, kita mengenangkan dua perayaan penting yang mengisahkan kekudusan saudara-saudara bruder kita. Mari menerima perayaan ini sebagai kesempatan bertobat, menemukan kembali arti dan kesegaran hidup bakt</w:t>
      </w:r>
      <w:r w:rsidRPr="00E26194">
        <w:rPr>
          <w:rFonts w:ascii="Times New Roman" w:hAnsi="Times New Roman"/>
        </w:rPr>
        <w:t>i kita. Saya mengundang setiap saudara agar menanyakan diri dengan sederhana dan benar: “Bagaimanakah saya menghayati pembaktian saya?” Jawaban akan pertanyaan ini seyogianya dibagi bersama dalam persaudaraan, menjadi kesempatan untuk saling mendukung, ber</w:t>
      </w:r>
      <w:r w:rsidRPr="00E26194">
        <w:rPr>
          <w:rFonts w:ascii="Times New Roman" w:hAnsi="Times New Roman"/>
        </w:rPr>
        <w:t>komunikasi dalam iman untuk meningkatkan mutu hubungan persaudaraan kita. Mari saling membantu dalam memberi kesaksian kepada orang semasa kita bahwa Allah itu yang pertama dan bahwa ikatan dengan Dia sanggup melahirkan hubungan antar pribadi berdasarkan c</w:t>
      </w:r>
      <w:r w:rsidRPr="00E26194">
        <w:rPr>
          <w:rFonts w:ascii="Times New Roman" w:hAnsi="Times New Roman"/>
        </w:rPr>
        <w:t>inta-kasih, saling menerima dan solidaritas.</w:t>
      </w:r>
    </w:p>
    <w:p w14:paraId="54A4394F" w14:textId="77777777" w:rsidR="00961CF8" w:rsidRPr="00E26194" w:rsidRDefault="00E26194">
      <w:pPr>
        <w:pStyle w:val="TextBody"/>
        <w:rPr>
          <w:rFonts w:ascii="Times New Roman" w:hAnsi="Times New Roman"/>
        </w:rPr>
      </w:pPr>
      <w:r w:rsidRPr="00E26194">
        <w:rPr>
          <w:rFonts w:ascii="Times New Roman" w:hAnsi="Times New Roman"/>
        </w:rPr>
        <w:t>Saya mengakhiri surat ini dengan mengundang semua saudara anggota Ordo ikut berterima kasih bersama saya atas setiap bruder yang hadir dalam persaudaraan-persaudaraan kita.</w:t>
      </w:r>
    </w:p>
    <w:p w14:paraId="3B37774C" w14:textId="77777777" w:rsidR="00961CF8" w:rsidRPr="00E26194" w:rsidRDefault="00961CF8">
      <w:pPr>
        <w:pStyle w:val="TextBody"/>
        <w:rPr>
          <w:rFonts w:ascii="Times New Roman" w:hAnsi="Times New Roman"/>
        </w:rPr>
      </w:pPr>
    </w:p>
    <w:p w14:paraId="59E87227" w14:textId="77777777" w:rsidR="00961CF8" w:rsidRPr="00E26194" w:rsidRDefault="00E26194">
      <w:pPr>
        <w:pStyle w:val="TextBody"/>
        <w:rPr>
          <w:rFonts w:ascii="Times New Roman" w:hAnsi="Times New Roman"/>
        </w:rPr>
      </w:pPr>
      <w:r w:rsidRPr="00E26194">
        <w:rPr>
          <w:rFonts w:ascii="Times New Roman" w:hAnsi="Times New Roman"/>
        </w:rPr>
        <w:t>Semoga Tuhan memberkati dan menjaga d</w:t>
      </w:r>
      <w:r w:rsidRPr="00E26194">
        <w:rPr>
          <w:rFonts w:ascii="Times New Roman" w:hAnsi="Times New Roman"/>
        </w:rPr>
        <w:t>iri saudara dalam cinta kasih-Nya!</w:t>
      </w:r>
    </w:p>
    <w:p w14:paraId="45703050" w14:textId="77777777" w:rsidR="00961CF8" w:rsidRPr="00E26194" w:rsidRDefault="00961CF8">
      <w:pPr>
        <w:pStyle w:val="Heading2"/>
        <w:rPr>
          <w:rFonts w:ascii="Times New Roman" w:hAnsi="Times New Roman" w:cs="Times New Roman"/>
        </w:rPr>
      </w:pPr>
    </w:p>
    <w:p w14:paraId="7BFA4759" w14:textId="77777777" w:rsidR="00961CF8" w:rsidRPr="00E26194" w:rsidRDefault="00E26194">
      <w:pPr>
        <w:pStyle w:val="TextBodyLeft"/>
        <w:rPr>
          <w:rFonts w:ascii="Times New Roman" w:hAnsi="Times New Roman"/>
        </w:rPr>
      </w:pPr>
      <w:r w:rsidRPr="00E26194">
        <w:rPr>
          <w:rFonts w:ascii="Times New Roman" w:hAnsi="Times New Roman"/>
        </w:rPr>
        <w:t>Roma, 5 April 2015</w:t>
      </w:r>
    </w:p>
    <w:p w14:paraId="4B901CD0" w14:textId="77777777" w:rsidR="00961CF8" w:rsidRPr="00E26194" w:rsidRDefault="00E26194">
      <w:pPr>
        <w:pStyle w:val="TextBodyLeft"/>
        <w:rPr>
          <w:rFonts w:ascii="Times New Roman" w:hAnsi="Times New Roman"/>
        </w:rPr>
      </w:pPr>
      <w:r w:rsidRPr="00E26194">
        <w:rPr>
          <w:rFonts w:ascii="Times New Roman" w:hAnsi="Times New Roman"/>
        </w:rPr>
        <w:t>Hari Raya Paskah, kebangkitan Tuhan.</w:t>
      </w:r>
    </w:p>
    <w:p w14:paraId="72AE3E96" w14:textId="77777777" w:rsidR="00961CF8" w:rsidRPr="00E26194" w:rsidRDefault="00961CF8">
      <w:pPr>
        <w:pStyle w:val="TextBodyLeft"/>
        <w:rPr>
          <w:rFonts w:ascii="Times New Roman" w:hAnsi="Times New Roman"/>
        </w:rPr>
      </w:pPr>
    </w:p>
    <w:p w14:paraId="21A3F755" w14:textId="77777777" w:rsidR="00961CF8" w:rsidRPr="00E26194" w:rsidRDefault="00961CF8">
      <w:pPr>
        <w:pStyle w:val="TextBodyLeft"/>
        <w:rPr>
          <w:rFonts w:ascii="Times New Roman" w:hAnsi="Times New Roman"/>
        </w:rPr>
      </w:pPr>
    </w:p>
    <w:p w14:paraId="2A542EA7" w14:textId="77777777" w:rsidR="00961CF8" w:rsidRPr="00E26194" w:rsidRDefault="00961CF8">
      <w:pPr>
        <w:pStyle w:val="TextBodyLeft"/>
        <w:rPr>
          <w:rFonts w:ascii="Times New Roman" w:hAnsi="Times New Roman"/>
        </w:rPr>
      </w:pPr>
    </w:p>
    <w:p w14:paraId="7A8E8E09" w14:textId="77777777" w:rsidR="00961CF8" w:rsidRPr="00E26194" w:rsidRDefault="00961CF8">
      <w:pPr>
        <w:pStyle w:val="TextBodyLeft"/>
        <w:rPr>
          <w:rFonts w:ascii="Times New Roman" w:hAnsi="Times New Roman"/>
        </w:rPr>
      </w:pPr>
    </w:p>
    <w:p w14:paraId="49EBF983" w14:textId="77777777" w:rsidR="00961CF8" w:rsidRPr="00E26194" w:rsidRDefault="00E26194">
      <w:pPr>
        <w:pStyle w:val="TextBody"/>
        <w:ind w:firstLine="4320"/>
        <w:jc w:val="center"/>
        <w:rPr>
          <w:rFonts w:ascii="Times New Roman" w:hAnsi="Times New Roman"/>
        </w:rPr>
      </w:pPr>
      <w:r w:rsidRPr="00E26194">
        <w:rPr>
          <w:rFonts w:ascii="Times New Roman" w:hAnsi="Times New Roman"/>
        </w:rPr>
        <w:t>Sdr. Mauro Jöhri,</w:t>
      </w:r>
    </w:p>
    <w:p w14:paraId="7CCFF55F" w14:textId="77777777" w:rsidR="00961CF8" w:rsidRPr="00E26194" w:rsidRDefault="00E26194">
      <w:pPr>
        <w:pStyle w:val="TextBody"/>
        <w:ind w:firstLine="4320"/>
        <w:jc w:val="center"/>
        <w:rPr>
          <w:rFonts w:ascii="Times New Roman" w:hAnsi="Times New Roman"/>
        </w:rPr>
      </w:pPr>
      <w:r w:rsidRPr="00E26194">
        <w:rPr>
          <w:rFonts w:ascii="Times New Roman" w:hAnsi="Times New Roman"/>
        </w:rPr>
        <w:t>Minister general OFMCap</w:t>
      </w:r>
    </w:p>
    <w:p w14:paraId="51053519" w14:textId="77777777" w:rsidR="00961CF8" w:rsidRPr="00E26194" w:rsidRDefault="00961CF8">
      <w:pPr>
        <w:pStyle w:val="TextBody"/>
        <w:rPr>
          <w:rFonts w:ascii="Times New Roman" w:hAnsi="Times New Roman"/>
        </w:rPr>
      </w:pPr>
    </w:p>
    <w:sectPr w:rsidR="00961CF8" w:rsidRPr="00E26194">
      <w:headerReference w:type="default" r:id="rId7"/>
      <w:pgSz w:w="11906" w:h="16838"/>
      <w:pgMar w:top="1134" w:right="1134" w:bottom="1134" w:left="1134" w:header="709" w:footer="0" w:gutter="0"/>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A6D2F" w14:textId="77777777" w:rsidR="00000000" w:rsidRDefault="00E26194">
      <w:r>
        <w:separator/>
      </w:r>
    </w:p>
  </w:endnote>
  <w:endnote w:type="continuationSeparator" w:id="0">
    <w:p w14:paraId="0FDF0844" w14:textId="77777777" w:rsidR="00000000" w:rsidRDefault="00E2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Droid Sans Fallback">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Palatino Linotype">
    <w:panose1 w:val="02040502050505030304"/>
    <w:charset w:val="00"/>
    <w:family w:val="auto"/>
    <w:pitch w:val="variable"/>
    <w:sig w:usb0="E0000287" w:usb1="40000013" w:usb2="00000000" w:usb3="00000000" w:csb0="0000019F" w:csb1="00000000"/>
  </w:font>
  <w:font w:name="FreeSans">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2D606" w14:textId="77777777" w:rsidR="00961CF8" w:rsidRDefault="00E26194">
      <w:r>
        <w:separator/>
      </w:r>
    </w:p>
  </w:footnote>
  <w:footnote w:type="continuationSeparator" w:id="0">
    <w:p w14:paraId="7A0B60DA" w14:textId="77777777" w:rsidR="00961CF8" w:rsidRDefault="00E26194">
      <w:r>
        <w:continuationSeparator/>
      </w:r>
    </w:p>
  </w:footnote>
  <w:footnote w:id="1">
    <w:p w14:paraId="393C4934" w14:textId="77777777" w:rsidR="00961CF8" w:rsidRPr="00E26194" w:rsidRDefault="00E26194">
      <w:pPr>
        <w:pStyle w:val="Footnote"/>
        <w:rPr>
          <w:rFonts w:ascii="Times New Roman" w:hAnsi="Times New Roman"/>
          <w:sz w:val="20"/>
        </w:rPr>
      </w:pPr>
      <w:r w:rsidRPr="00E26194">
        <w:rPr>
          <w:rFonts w:ascii="Times New Roman" w:hAnsi="Times New Roman"/>
          <w:sz w:val="20"/>
          <w:vertAlign w:val="superscript"/>
        </w:rPr>
        <w:footnoteRef/>
      </w:r>
      <w:r w:rsidRPr="00E26194">
        <w:rPr>
          <w:rFonts w:ascii="Times New Roman" w:hAnsi="Times New Roman"/>
          <w:sz w:val="20"/>
          <w:vertAlign w:val="superscript"/>
        </w:rPr>
        <w:tab/>
      </w:r>
      <w:r w:rsidRPr="00E26194">
        <w:rPr>
          <w:rFonts w:ascii="Times New Roman" w:hAnsi="Times New Roman"/>
          <w:sz w:val="20"/>
        </w:rPr>
        <w:t xml:space="preserve"> Surat Edaran pada kesempatan </w:t>
      </w:r>
      <w:r w:rsidRPr="00E26194">
        <w:rPr>
          <w:rFonts w:ascii="Times New Roman" w:hAnsi="Times New Roman"/>
          <w:sz w:val="20"/>
        </w:rPr>
        <w:t>300 tahun sesudah Br. Feliks dari Kantalisia dinyatakan santo, Roma, 18 Mei 2012.</w:t>
      </w:r>
    </w:p>
  </w:footnote>
  <w:footnote w:id="2">
    <w:p w14:paraId="58D11C64" w14:textId="77777777" w:rsidR="00961CF8" w:rsidRPr="00E26194" w:rsidRDefault="00E26194">
      <w:pPr>
        <w:pStyle w:val="Footnote"/>
        <w:rPr>
          <w:rFonts w:ascii="Times New Roman" w:hAnsi="Times New Roman"/>
          <w:sz w:val="20"/>
          <w:lang w:val="it-IT"/>
        </w:rPr>
      </w:pPr>
      <w:r w:rsidRPr="00E26194">
        <w:rPr>
          <w:rFonts w:ascii="Times New Roman" w:hAnsi="Times New Roman"/>
          <w:sz w:val="20"/>
          <w:vertAlign w:val="superscript"/>
          <w:lang w:val="it-IT"/>
        </w:rPr>
        <w:footnoteRef/>
      </w:r>
      <w:r w:rsidRPr="00E26194">
        <w:rPr>
          <w:rFonts w:ascii="Times New Roman" w:hAnsi="Times New Roman"/>
          <w:sz w:val="20"/>
          <w:vertAlign w:val="superscript"/>
          <w:lang w:val="it-IT"/>
        </w:rPr>
        <w:tab/>
      </w:r>
      <w:r w:rsidRPr="00E26194">
        <w:rPr>
          <w:rFonts w:ascii="Times New Roman" w:hAnsi="Times New Roman"/>
          <w:sz w:val="20"/>
          <w:lang w:val="it-IT"/>
        </w:rPr>
        <w:t xml:space="preserve"> 1 </w:t>
      </w:r>
      <w:proofErr w:type="spellStart"/>
      <w:r w:rsidRPr="00E26194">
        <w:rPr>
          <w:rFonts w:ascii="Times New Roman" w:hAnsi="Times New Roman"/>
          <w:sz w:val="20"/>
          <w:lang w:val="it-IT"/>
        </w:rPr>
        <w:t>Cor</w:t>
      </w:r>
      <w:proofErr w:type="spellEnd"/>
      <w:r w:rsidRPr="00E26194">
        <w:rPr>
          <w:rFonts w:ascii="Times New Roman" w:hAnsi="Times New Roman"/>
          <w:sz w:val="20"/>
          <w:lang w:val="it-IT"/>
        </w:rPr>
        <w:t xml:space="preserve"> 8,11.</w:t>
      </w:r>
    </w:p>
  </w:footnote>
  <w:footnote w:id="3">
    <w:p w14:paraId="693B13A0" w14:textId="77777777" w:rsidR="00961CF8" w:rsidRPr="00E26194" w:rsidRDefault="00E26194">
      <w:pPr>
        <w:pStyle w:val="Footnote"/>
        <w:rPr>
          <w:rFonts w:ascii="Times New Roman" w:hAnsi="Times New Roman"/>
          <w:sz w:val="20"/>
        </w:rPr>
      </w:pPr>
      <w:r w:rsidRPr="00E26194">
        <w:rPr>
          <w:rFonts w:ascii="Times New Roman" w:hAnsi="Times New Roman"/>
          <w:sz w:val="20"/>
          <w:vertAlign w:val="superscript"/>
        </w:rPr>
        <w:footnoteRef/>
      </w:r>
      <w:r w:rsidRPr="00E26194">
        <w:rPr>
          <w:rFonts w:ascii="Times New Roman" w:hAnsi="Times New Roman"/>
          <w:sz w:val="20"/>
          <w:vertAlign w:val="superscript"/>
        </w:rPr>
        <w:tab/>
      </w:r>
      <w:r w:rsidRPr="00E26194">
        <w:rPr>
          <w:rFonts w:ascii="Times New Roman" w:hAnsi="Times New Roman"/>
          <w:sz w:val="20"/>
        </w:rPr>
        <w:t xml:space="preserve"> </w:t>
      </w:r>
      <w:r w:rsidRPr="00E26194">
        <w:rPr>
          <w:rFonts w:ascii="Times New Roman" w:hAnsi="Times New Roman"/>
          <w:sz w:val="20"/>
        </w:rPr>
        <w:t xml:space="preserve">Untuk keterangan lebih lanjut, lihatlah: </w:t>
      </w:r>
      <w:r w:rsidRPr="00E26194">
        <w:rPr>
          <w:rFonts w:ascii="Times New Roman" w:hAnsi="Times New Roman"/>
          <w:i/>
          <w:iCs/>
          <w:sz w:val="20"/>
        </w:rPr>
        <w:t>Sulle orme dei santi. Santoriale cappuccino</w:t>
      </w:r>
      <w:r w:rsidRPr="00E26194">
        <w:rPr>
          <w:rFonts w:ascii="Times New Roman" w:hAnsi="Times New Roman"/>
          <w:sz w:val="20"/>
        </w:rPr>
        <w:t>. Edisi kedua, diedit oleh Costanzo Cargnoni, San Giovanni Rotondo 2012,</w:t>
      </w:r>
      <w:r w:rsidRPr="00E26194">
        <w:rPr>
          <w:rFonts w:ascii="Times New Roman" w:hAnsi="Times New Roman"/>
          <w:sz w:val="20"/>
        </w:rPr>
        <w:t xml:space="preserve"> 226-234.</w:t>
      </w:r>
    </w:p>
  </w:footnote>
  <w:footnote w:id="4">
    <w:p w14:paraId="1A6CBF2A" w14:textId="77777777" w:rsidR="00961CF8" w:rsidRPr="00E26194" w:rsidRDefault="00E26194">
      <w:pPr>
        <w:pStyle w:val="Footnote"/>
        <w:rPr>
          <w:rFonts w:ascii="Times New Roman" w:hAnsi="Times New Roman"/>
          <w:sz w:val="20"/>
        </w:rPr>
      </w:pPr>
      <w:r w:rsidRPr="00E26194">
        <w:rPr>
          <w:rStyle w:val="Rimandonotaapidipagina"/>
          <w:rFonts w:ascii="Times New Roman" w:hAnsi="Times New Roman"/>
          <w:sz w:val="20"/>
        </w:rPr>
        <w:footnoteRef/>
      </w:r>
      <w:r w:rsidRPr="00E26194">
        <w:rPr>
          <w:rStyle w:val="Rimandonotaapidipagina"/>
          <w:rFonts w:ascii="Times New Roman" w:hAnsi="Times New Roman"/>
          <w:sz w:val="20"/>
        </w:rPr>
        <w:tab/>
      </w:r>
      <w:r w:rsidRPr="00E26194">
        <w:rPr>
          <w:rFonts w:ascii="Times New Roman" w:hAnsi="Times New Roman"/>
          <w:sz w:val="20"/>
        </w:rPr>
        <w:t xml:space="preserve"> </w:t>
      </w:r>
      <w:r w:rsidRPr="00E26194">
        <w:rPr>
          <w:rFonts w:ascii="Times New Roman" w:hAnsi="Times New Roman"/>
          <w:sz w:val="20"/>
        </w:rPr>
        <w:t xml:space="preserve">Saya sadar dalam arti tertentu melanjutkan pemikiran yang dibahas dalam surat edaran “Kepribadian dan Keanggotaan Kapusin” dari tahun 2014. </w:t>
      </w:r>
    </w:p>
  </w:footnote>
  <w:footnote w:id="5">
    <w:p w14:paraId="58EE6029" w14:textId="77777777" w:rsidR="00961CF8" w:rsidRPr="00E26194" w:rsidRDefault="00E26194">
      <w:pPr>
        <w:pStyle w:val="Footnote"/>
        <w:rPr>
          <w:rFonts w:ascii="Times New Roman" w:hAnsi="Times New Roman"/>
          <w:sz w:val="20"/>
        </w:rPr>
      </w:pPr>
      <w:r w:rsidRPr="00E26194">
        <w:rPr>
          <w:rFonts w:ascii="Times New Roman" w:hAnsi="Times New Roman"/>
          <w:sz w:val="20"/>
        </w:rPr>
        <w:footnoteRef/>
      </w:r>
      <w:r w:rsidRPr="00E26194">
        <w:rPr>
          <w:rFonts w:ascii="Times New Roman" w:hAnsi="Times New Roman"/>
          <w:sz w:val="20"/>
        </w:rPr>
        <w:tab/>
        <w:t xml:space="preserve"> </w:t>
      </w:r>
      <w:r w:rsidRPr="00E26194">
        <w:rPr>
          <w:rFonts w:ascii="Times New Roman" w:hAnsi="Times New Roman"/>
          <w:sz w:val="20"/>
        </w:rPr>
        <w:t>Menarik perhatian saya bahwa DPO VII tentang pokok “Hidup bersaudara kita dalam kedinaan” merasa pe</w:t>
      </w:r>
      <w:r w:rsidRPr="00E26194">
        <w:rPr>
          <w:rFonts w:ascii="Times New Roman" w:hAnsi="Times New Roman"/>
          <w:sz w:val="20"/>
        </w:rPr>
        <w:t xml:space="preserve">rlu memperjelas konsep imam dina (kapusin), dan bukan bruder dina, karena dari segi ini sudah cukup jelas. Lih. nomor 35 dan seterusnya. </w:t>
      </w:r>
    </w:p>
  </w:footnote>
  <w:footnote w:id="6">
    <w:p w14:paraId="4BEBDDAF" w14:textId="77777777" w:rsidR="00961CF8" w:rsidRPr="00E26194" w:rsidRDefault="00E26194">
      <w:pPr>
        <w:pStyle w:val="Footnote"/>
        <w:rPr>
          <w:rFonts w:ascii="Times New Roman" w:hAnsi="Times New Roman"/>
          <w:sz w:val="20"/>
        </w:rPr>
      </w:pPr>
      <w:r w:rsidRPr="00E26194">
        <w:rPr>
          <w:rFonts w:ascii="Times New Roman" w:hAnsi="Times New Roman"/>
          <w:sz w:val="20"/>
        </w:rPr>
        <w:footnoteRef/>
      </w:r>
      <w:r w:rsidRPr="00E26194">
        <w:rPr>
          <w:rFonts w:ascii="Times New Roman" w:hAnsi="Times New Roman"/>
          <w:sz w:val="20"/>
        </w:rPr>
        <w:tab/>
        <w:t xml:space="preserve"> </w:t>
      </w:r>
      <w:r w:rsidRPr="00E26194">
        <w:rPr>
          <w:rFonts w:ascii="Times New Roman" w:hAnsi="Times New Roman"/>
          <w:sz w:val="20"/>
        </w:rPr>
        <w:t xml:space="preserve">Banyak saudara yang bergiat dalam pastoral panggilan meminta saya menulis surat ke seluruh Ordo tentang pokok ini. </w:t>
      </w:r>
      <w:r w:rsidRPr="00E26194">
        <w:rPr>
          <w:rFonts w:ascii="Times New Roman" w:hAnsi="Times New Roman"/>
          <w:sz w:val="20"/>
        </w:rPr>
        <w:t xml:space="preserve">Mudah-mudahan cepat atau lambat saya berhasil membuatnya, tetapi sementara ini saya meminta agar kita semua berani memajukan panggilan bruder sebagai unsur yang sepenuhnya sesuai dengan hakikat kita sebagai saudara kapusin. </w:t>
      </w:r>
    </w:p>
  </w:footnote>
  <w:footnote w:id="7">
    <w:p w14:paraId="32A465C8" w14:textId="77777777" w:rsidR="00961CF8" w:rsidRPr="00E26194" w:rsidRDefault="00E26194">
      <w:pPr>
        <w:pStyle w:val="Footnote"/>
        <w:rPr>
          <w:rFonts w:ascii="Times New Roman" w:hAnsi="Times New Roman"/>
          <w:sz w:val="20"/>
        </w:rPr>
      </w:pPr>
      <w:r w:rsidRPr="00E26194">
        <w:rPr>
          <w:rFonts w:ascii="Times New Roman" w:hAnsi="Times New Roman"/>
          <w:sz w:val="20"/>
        </w:rPr>
        <w:footnoteRef/>
      </w:r>
      <w:r w:rsidRPr="00E26194">
        <w:rPr>
          <w:rFonts w:ascii="Times New Roman" w:hAnsi="Times New Roman"/>
          <w:sz w:val="20"/>
        </w:rPr>
        <w:tab/>
        <w:t xml:space="preserve"> </w:t>
      </w:r>
      <w:r w:rsidRPr="00E26194">
        <w:rPr>
          <w:rFonts w:ascii="Times New Roman" w:hAnsi="Times New Roman"/>
          <w:sz w:val="20"/>
        </w:rPr>
        <w:t xml:space="preserve">Mudah-mudahan DPO mendatang </w:t>
      </w:r>
      <w:r w:rsidRPr="00E26194">
        <w:rPr>
          <w:rFonts w:ascii="Times New Roman" w:hAnsi="Times New Roman"/>
          <w:sz w:val="20"/>
        </w:rPr>
        <w:t xml:space="preserve">tentang </w:t>
      </w:r>
      <w:r w:rsidRPr="00E26194">
        <w:rPr>
          <w:rFonts w:ascii="Times New Roman" w:hAnsi="Times New Roman"/>
          <w:i/>
          <w:iCs/>
          <w:sz w:val="20"/>
        </w:rPr>
        <w:t>Rahmat bekerja</w:t>
      </w:r>
      <w:r w:rsidRPr="00E26194">
        <w:rPr>
          <w:rFonts w:ascii="Times New Roman" w:hAnsi="Times New Roman"/>
          <w:sz w:val="20"/>
        </w:rPr>
        <w:t xml:space="preserve"> juga menghadapi persoalan seperti ini dan membantu kita mengembangkan pemikiran yang lebih menghargai kegiatan mana pun yang </w:t>
      </w:r>
      <w:r w:rsidRPr="00E26194">
        <w:rPr>
          <w:rFonts w:ascii="Times New Roman" w:hAnsi="Times New Roman"/>
          <w:i/>
          <w:iCs/>
          <w:sz w:val="20"/>
        </w:rPr>
        <w:t>“tidak memadamkan semangat doa dan kebaktian suci, yang kepadanya harus diabdikan hal-hal lainnya yang dunia</w:t>
      </w:r>
      <w:r w:rsidRPr="00E26194">
        <w:rPr>
          <w:rFonts w:ascii="Times New Roman" w:hAnsi="Times New Roman"/>
          <w:i/>
          <w:iCs/>
          <w:sz w:val="20"/>
        </w:rPr>
        <w:t>wi”</w:t>
      </w:r>
      <w:r w:rsidRPr="00E26194">
        <w:rPr>
          <w:rFonts w:ascii="Times New Roman" w:hAnsi="Times New Roman"/>
          <w:sz w:val="20"/>
        </w:rPr>
        <w:t xml:space="preserve"> (AngBul 5).</w:t>
      </w:r>
    </w:p>
  </w:footnote>
  <w:footnote w:id="8">
    <w:p w14:paraId="67E17003" w14:textId="77777777" w:rsidR="00961CF8" w:rsidRPr="00E26194" w:rsidRDefault="00E26194">
      <w:pPr>
        <w:pStyle w:val="Footnote"/>
        <w:rPr>
          <w:rFonts w:ascii="Times New Roman" w:hAnsi="Times New Roman"/>
          <w:sz w:val="20"/>
        </w:rPr>
      </w:pPr>
      <w:r w:rsidRPr="00E26194">
        <w:rPr>
          <w:rFonts w:ascii="Times New Roman" w:hAnsi="Times New Roman"/>
          <w:sz w:val="20"/>
        </w:rPr>
        <w:footnoteRef/>
      </w:r>
      <w:r w:rsidRPr="00E26194">
        <w:rPr>
          <w:rFonts w:ascii="Times New Roman" w:hAnsi="Times New Roman"/>
          <w:sz w:val="20"/>
        </w:rPr>
        <w:tab/>
        <w:t xml:space="preserve"> </w:t>
      </w:r>
      <w:r w:rsidRPr="00E26194">
        <w:rPr>
          <w:rFonts w:ascii="Times New Roman" w:hAnsi="Times New Roman"/>
          <w:sz w:val="20"/>
        </w:rPr>
        <w:t>N. 7 c. Tekanan dalam teks dari saya.</w:t>
      </w:r>
    </w:p>
  </w:footnote>
  <w:footnote w:id="9">
    <w:p w14:paraId="4E93126F" w14:textId="77777777" w:rsidR="00961CF8" w:rsidRPr="00E26194" w:rsidRDefault="00E26194">
      <w:pPr>
        <w:pStyle w:val="Footnote"/>
        <w:rPr>
          <w:rFonts w:ascii="Times New Roman" w:hAnsi="Times New Roman"/>
          <w:sz w:val="20"/>
        </w:rPr>
      </w:pPr>
      <w:r w:rsidRPr="00E26194">
        <w:rPr>
          <w:rFonts w:ascii="Times New Roman" w:hAnsi="Times New Roman"/>
          <w:sz w:val="20"/>
        </w:rPr>
        <w:footnoteRef/>
      </w:r>
      <w:r w:rsidRPr="00E26194">
        <w:rPr>
          <w:rFonts w:ascii="Times New Roman" w:hAnsi="Times New Roman"/>
          <w:sz w:val="20"/>
        </w:rPr>
        <w:tab/>
        <w:t xml:space="preserve"> </w:t>
      </w:r>
      <w:r w:rsidRPr="00E26194">
        <w:rPr>
          <w:rFonts w:ascii="Times New Roman" w:hAnsi="Times New Roman"/>
          <w:sz w:val="20"/>
        </w:rPr>
        <w:t>N. 83,1-2 Tekanan dalam teks dari saya.</w:t>
      </w:r>
    </w:p>
  </w:footnote>
  <w:footnote w:id="10">
    <w:p w14:paraId="7B370303" w14:textId="77777777" w:rsidR="00961CF8" w:rsidRPr="00E26194" w:rsidRDefault="00E26194">
      <w:pPr>
        <w:pStyle w:val="Footnote"/>
        <w:rPr>
          <w:rFonts w:ascii="Times New Roman" w:hAnsi="Times New Roman"/>
          <w:sz w:val="20"/>
        </w:rPr>
      </w:pPr>
      <w:r w:rsidRPr="00E26194">
        <w:rPr>
          <w:rFonts w:ascii="Times New Roman" w:hAnsi="Times New Roman"/>
          <w:sz w:val="20"/>
        </w:rPr>
        <w:footnoteRef/>
      </w:r>
      <w:r w:rsidRPr="00E26194">
        <w:rPr>
          <w:rFonts w:ascii="Times New Roman" w:hAnsi="Times New Roman"/>
          <w:sz w:val="20"/>
        </w:rPr>
        <w:tab/>
        <w:t xml:space="preserve"> </w:t>
      </w:r>
      <w:r w:rsidRPr="00E26194">
        <w:rPr>
          <w:rFonts w:ascii="Times New Roman" w:hAnsi="Times New Roman"/>
          <w:sz w:val="20"/>
        </w:rPr>
        <w:t xml:space="preserve">Konstitusi dalam hal ini berkata pada n. 90,3: </w:t>
      </w:r>
      <w:r w:rsidRPr="00E26194">
        <w:rPr>
          <w:rFonts w:ascii="Times New Roman" w:hAnsi="Times New Roman"/>
          <w:i/>
          <w:iCs/>
          <w:sz w:val="20"/>
        </w:rPr>
        <w:t>“</w:t>
      </w:r>
      <w:r w:rsidRPr="00E26194">
        <w:rPr>
          <w:rFonts w:ascii="Times New Roman" w:hAnsi="Times New Roman"/>
          <w:i/>
          <w:iCs/>
          <w:sz w:val="20"/>
        </w:rPr>
        <w:t>Di dalam Ordo, provinsi dan persaudaraan setempat, semua jabatan dan pelayanan harus terbuka bagi semua s</w:t>
      </w:r>
      <w:r w:rsidRPr="00E26194">
        <w:rPr>
          <w:rFonts w:ascii="Times New Roman" w:hAnsi="Times New Roman"/>
          <w:i/>
          <w:iCs/>
          <w:sz w:val="20"/>
        </w:rPr>
        <w:t>audara, dengan memperhatikan tindakan-tindakan yang menuntut tahbisan suci”</w:t>
      </w:r>
      <w:r w:rsidRPr="00E26194">
        <w:rPr>
          <w:rFonts w:ascii="Times New Roman" w:hAnsi="Times New Roman"/>
          <w:sz w:val="20"/>
        </w:rPr>
        <w:t>.</w:t>
      </w:r>
    </w:p>
  </w:footnote>
  <w:footnote w:id="11">
    <w:p w14:paraId="087B905D" w14:textId="77777777" w:rsidR="00961CF8" w:rsidRPr="00E26194" w:rsidRDefault="00E26194">
      <w:pPr>
        <w:pStyle w:val="Footnote"/>
        <w:rPr>
          <w:rFonts w:ascii="Times New Roman" w:hAnsi="Times New Roman"/>
          <w:sz w:val="20"/>
        </w:rPr>
      </w:pPr>
      <w:r w:rsidRPr="00E26194">
        <w:rPr>
          <w:rFonts w:ascii="Times New Roman" w:hAnsi="Times New Roman"/>
          <w:sz w:val="20"/>
        </w:rPr>
        <w:footnoteRef/>
      </w:r>
      <w:r w:rsidRPr="00E26194">
        <w:rPr>
          <w:rFonts w:ascii="Times New Roman" w:hAnsi="Times New Roman"/>
          <w:sz w:val="20"/>
        </w:rPr>
        <w:tab/>
        <w:t xml:space="preserve"> </w:t>
      </w:r>
      <w:r w:rsidRPr="00E26194">
        <w:rPr>
          <w:rFonts w:ascii="Times New Roman" w:hAnsi="Times New Roman"/>
          <w:sz w:val="20"/>
        </w:rPr>
        <w:t>“</w:t>
      </w:r>
      <w:r w:rsidRPr="00E26194">
        <w:rPr>
          <w:rFonts w:ascii="Times New Roman" w:hAnsi="Times New Roman"/>
          <w:sz w:val="20"/>
        </w:rPr>
        <w:t>Kalau minister itu sendiri imam, maka hendaklah mereka membebankan penitensi kepada saudara-saudara tersebut dengan belas kasih. Akan tetap</w:t>
      </w:r>
      <w:r w:rsidRPr="00E26194">
        <w:rPr>
          <w:rFonts w:ascii="Times New Roman" w:hAnsi="Times New Roman"/>
          <w:sz w:val="20"/>
        </w:rPr>
        <w:t>i, kalau mereka bukan imam,  hendakl</w:t>
      </w:r>
      <w:r w:rsidRPr="00E26194">
        <w:rPr>
          <w:rFonts w:ascii="Times New Roman" w:hAnsi="Times New Roman"/>
          <w:sz w:val="20"/>
        </w:rPr>
        <w:t xml:space="preserve">ah mereka mengambil tindakan agar saudara-saudara itu dibebankan penitensi oleh saudara lain yang imam, </w:t>
      </w:r>
      <w:r w:rsidRPr="00E26194">
        <w:rPr>
          <w:rFonts w:ascii="Times New Roman" w:hAnsi="Times New Roman"/>
          <w:sz w:val="20"/>
        </w:rPr>
        <w:t>sebagaimana mereka anggap paling baik seturut Allah.”</w:t>
      </w:r>
    </w:p>
  </w:footnote>
  <w:footnote w:id="12">
    <w:p w14:paraId="075E0672" w14:textId="77777777" w:rsidR="00961CF8" w:rsidRPr="00E26194" w:rsidRDefault="00E26194">
      <w:pPr>
        <w:pStyle w:val="Footnote"/>
        <w:jc w:val="left"/>
        <w:rPr>
          <w:rFonts w:ascii="Times New Roman" w:hAnsi="Times New Roman"/>
          <w:sz w:val="20"/>
          <w:lang w:val="it-IT"/>
        </w:rPr>
      </w:pPr>
      <w:r w:rsidRPr="00E26194">
        <w:rPr>
          <w:rFonts w:ascii="Times New Roman" w:hAnsi="Times New Roman"/>
          <w:sz w:val="20"/>
        </w:rPr>
        <w:footnoteRef/>
      </w:r>
      <w:r w:rsidRPr="00E26194">
        <w:rPr>
          <w:rFonts w:ascii="Times New Roman" w:hAnsi="Times New Roman"/>
          <w:sz w:val="20"/>
        </w:rPr>
        <w:tab/>
        <w:t xml:space="preserve"> </w:t>
      </w:r>
      <w:r w:rsidRPr="00E26194">
        <w:rPr>
          <w:rFonts w:ascii="Times New Roman" w:hAnsi="Times New Roman"/>
          <w:i/>
          <w:iCs/>
          <w:sz w:val="20"/>
        </w:rPr>
        <w:t>Atti dell’84°Capitolo Generale</w:t>
      </w:r>
      <w:r w:rsidRPr="00E26194">
        <w:rPr>
          <w:rFonts w:ascii="Times New Roman" w:hAnsi="Times New Roman"/>
          <w:sz w:val="20"/>
        </w:rPr>
        <w:t>.</w:t>
      </w:r>
      <w:r w:rsidRPr="00E26194">
        <w:rPr>
          <w:rFonts w:ascii="Times New Roman" w:hAnsi="Times New Roman"/>
          <w:sz w:val="20"/>
        </w:rPr>
        <w:t xml:space="preserve"> Edisi resmi diedit oleh sdr. Carlo Calloni, Vol. II, 471.</w:t>
      </w:r>
      <w:r w:rsidRPr="00E26194">
        <w:rPr>
          <w:rFonts w:ascii="Times New Roman" w:hAnsi="Times New Roman"/>
          <w:sz w:val="20"/>
        </w:rPr>
        <w:br/>
      </w:r>
      <w:r w:rsidRPr="00E26194">
        <w:rPr>
          <w:rFonts w:ascii="Times New Roman" w:hAnsi="Times New Roman"/>
          <w:sz w:val="20"/>
          <w:lang w:val="it-IT"/>
        </w:rPr>
        <w:t>PC: P</w:t>
      </w:r>
      <w:r w:rsidRPr="00E26194">
        <w:rPr>
          <w:rFonts w:ascii="Times New Roman" w:hAnsi="Times New Roman"/>
          <w:sz w:val="20"/>
          <w:lang w:val="it-IT"/>
        </w:rPr>
        <w:t>erfectae Caritatis; VC: Vita Consacrata</w:t>
      </w:r>
    </w:p>
  </w:footnote>
  <w:footnote w:id="13">
    <w:p w14:paraId="3D2A01E8" w14:textId="77777777" w:rsidR="00961CF8" w:rsidRPr="00E26194" w:rsidRDefault="00E26194">
      <w:pPr>
        <w:pStyle w:val="Footnote"/>
        <w:rPr>
          <w:rFonts w:ascii="Times New Roman" w:hAnsi="Times New Roman"/>
          <w:sz w:val="20"/>
          <w:lang w:val="fr-FR"/>
        </w:rPr>
      </w:pPr>
      <w:r w:rsidRPr="00E26194">
        <w:rPr>
          <w:rFonts w:ascii="Times New Roman" w:hAnsi="Times New Roman"/>
          <w:sz w:val="20"/>
        </w:rPr>
        <w:footnoteRef/>
      </w:r>
      <w:r w:rsidRPr="00E26194">
        <w:rPr>
          <w:rFonts w:ascii="Times New Roman" w:hAnsi="Times New Roman"/>
          <w:sz w:val="20"/>
        </w:rPr>
        <w:tab/>
        <w:t xml:space="preserve">  </w:t>
      </w:r>
      <w:r w:rsidRPr="00E26194">
        <w:rPr>
          <w:rFonts w:ascii="Times New Roman" w:hAnsi="Times New Roman"/>
          <w:sz w:val="20"/>
          <w:lang w:val="fr-FR"/>
        </w:rPr>
        <w:t>CPO VII. N. 36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5243A" w14:textId="77777777" w:rsidR="00961CF8" w:rsidRDefault="00E26194">
    <w:pPr>
      <w:pStyle w:val="Header"/>
      <w:tabs>
        <w:tab w:val="right" w:pos="9612"/>
      </w:tabs>
      <w:jc w:val="right"/>
    </w:pPr>
    <w:r>
      <w:fldChar w:fldCharType="begin"/>
    </w:r>
    <w:r>
      <w:instrText>PAGE</w:instrText>
    </w:r>
    <w:r>
      <w:fldChar w:fldCharType="separate"/>
    </w:r>
    <w:r>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961CF8"/>
    <w:rsid w:val="00961CF8"/>
    <w:rsid w:val="00D340EC"/>
    <w:rsid w:val="00E2619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9F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it-IT"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32F71"/>
    <w:pPr>
      <w:pBdr>
        <w:top w:val="nil"/>
        <w:left w:val="nil"/>
        <w:bottom w:val="nil"/>
        <w:right w:val="nil"/>
      </w:pBdr>
      <w:suppressAutoHyphens/>
      <w:spacing w:line="240" w:lineRule="auto"/>
    </w:pPr>
    <w:rPr>
      <w:rFonts w:ascii="Times New Roman" w:eastAsia="Arial Unicode MS" w:hAnsi="Times New Roman" w:cs="Times New Roman"/>
      <w:color w:val="00000A"/>
      <w:sz w:val="24"/>
      <w:szCs w:val="24"/>
      <w:lang w:val="id-ID"/>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link w:val="Titolo1Carattere"/>
    <w:uiPriority w:val="9"/>
    <w:qFormat/>
    <w:rsid w:val="00132F71"/>
    <w:pPr>
      <w:keepNext/>
      <w:keepLines/>
      <w:spacing w:before="480" w:line="276" w:lineRule="auto"/>
      <w:jc w:val="center"/>
      <w:outlineLvl w:val="0"/>
    </w:pPr>
    <w:rPr>
      <w:rFonts w:ascii="Palatino Linotype" w:hAnsi="Palatino Linotype"/>
      <w:b/>
      <w:bCs/>
      <w:sz w:val="28"/>
      <w:szCs w:val="28"/>
    </w:rPr>
  </w:style>
  <w:style w:type="paragraph" w:customStyle="1" w:styleId="Heading2">
    <w:name w:val="Heading 2"/>
    <w:basedOn w:val="Heading"/>
    <w:pPr>
      <w:tabs>
        <w:tab w:val="left" w:pos="640"/>
      </w:tabs>
      <w:jc w:val="left"/>
    </w:pPr>
    <w:rPr>
      <w:rFonts w:ascii="Palatino Linotype" w:hAnsi="Palatino Linotype"/>
      <w:b/>
      <w:i w:val="0"/>
    </w:rPr>
  </w:style>
  <w:style w:type="paragraph" w:customStyle="1" w:styleId="Heading3">
    <w:name w:val="Heading 3"/>
    <w:basedOn w:val="Heading"/>
    <w:pPr>
      <w:tabs>
        <w:tab w:val="left" w:pos="640"/>
      </w:tabs>
      <w:jc w:val="left"/>
    </w:pPr>
  </w:style>
  <w:style w:type="character" w:customStyle="1" w:styleId="Titolo1Carattere">
    <w:name w:val="Titolo 1 Carattere"/>
    <w:basedOn w:val="Caratterepredefinitoparagrafo"/>
    <w:link w:val="Heading1"/>
    <w:uiPriority w:val="9"/>
    <w:rsid w:val="00132F71"/>
    <w:rPr>
      <w:rFonts w:ascii="Cambria" w:hAnsi="Cambria"/>
      <w:b/>
      <w:bCs/>
      <w:color w:val="365F91"/>
      <w:sz w:val="28"/>
      <w:szCs w:val="28"/>
      <w:lang w:val="en-US"/>
    </w:rPr>
  </w:style>
  <w:style w:type="character" w:customStyle="1" w:styleId="IntestazioneCarattere">
    <w:name w:val="Intestazione Carattere"/>
    <w:basedOn w:val="Caratterepredefinitoparagrafo"/>
    <w:link w:val="Header"/>
    <w:rsid w:val="00132F71"/>
    <w:rPr>
      <w:rFonts w:ascii="Times New Roman" w:eastAsia="Arial Unicode MS" w:hAnsi="Times New Roman" w:cs="Arial Unicode MS"/>
      <w:color w:val="000000"/>
      <w:sz w:val="24"/>
      <w:szCs w:val="24"/>
      <w:u w:val="none" w:color="000000"/>
      <w:lang w:val="en-US" w:eastAsia="it-IT"/>
    </w:rPr>
  </w:style>
  <w:style w:type="character" w:customStyle="1" w:styleId="TestonotaapidipaginaCarattere">
    <w:name w:val="Testo nota a piè di pagina Carattere"/>
    <w:basedOn w:val="Caratterepredefinitoparagrafo"/>
    <w:link w:val="Testonotaapidipagina"/>
    <w:rsid w:val="00132F71"/>
    <w:rPr>
      <w:rFonts w:ascii="Times New Roman" w:eastAsia="Times New Roman" w:hAnsi="Times New Roman" w:cs="Times New Roman"/>
      <w:color w:val="000000"/>
      <w:sz w:val="20"/>
      <w:szCs w:val="20"/>
      <w:u w:val="none" w:color="000000"/>
      <w:lang w:val="en-US" w:eastAsia="it-IT"/>
    </w:rPr>
  </w:style>
  <w:style w:type="character" w:styleId="Rimandonotaapidipagina">
    <w:name w:val="footnote reference"/>
    <w:basedOn w:val="Caratterepredefinitoparagrafo"/>
    <w:uiPriority w:val="99"/>
    <w:semiHidden/>
    <w:unhideWhenUsed/>
    <w:rsid w:val="00132F71"/>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e"/>
    <w:next w:val="TextBody"/>
    <w:pPr>
      <w:keepNext/>
      <w:spacing w:before="240" w:after="120"/>
      <w:jc w:val="center"/>
    </w:pPr>
    <w:rPr>
      <w:rFonts w:eastAsia="Droid Sans Fallback" w:cs="FreeSans"/>
      <w:i/>
      <w:sz w:val="26"/>
      <w:szCs w:val="28"/>
    </w:rPr>
  </w:style>
  <w:style w:type="paragraph" w:customStyle="1" w:styleId="TextBody">
    <w:name w:val="Text Body"/>
    <w:basedOn w:val="Normale"/>
    <w:pPr>
      <w:spacing w:after="120" w:line="276" w:lineRule="auto"/>
      <w:ind w:firstLine="640"/>
      <w:jc w:val="both"/>
    </w:pPr>
    <w:rPr>
      <w:rFonts w:ascii="Palatino Linotype" w:hAnsi="Palatino Linotype"/>
    </w:rPr>
  </w:style>
  <w:style w:type="paragraph" w:styleId="Elenco">
    <w:name w:val="List"/>
    <w:basedOn w:val="TextBody"/>
    <w:rPr>
      <w:rFonts w:ascii="Times New Roman" w:hAnsi="Times New Roman" w:cs="FreeSans"/>
    </w:rPr>
  </w:style>
  <w:style w:type="paragraph" w:customStyle="1" w:styleId="Caption">
    <w:name w:val="Caption"/>
    <w:basedOn w:val="Normale"/>
    <w:pPr>
      <w:suppressLineNumbers/>
      <w:spacing w:before="120" w:after="120"/>
    </w:pPr>
    <w:rPr>
      <w:rFonts w:cs="FreeSans"/>
      <w:i/>
      <w:iCs/>
    </w:rPr>
  </w:style>
  <w:style w:type="paragraph" w:customStyle="1" w:styleId="Index">
    <w:name w:val="Index"/>
    <w:basedOn w:val="Normale"/>
    <w:pPr>
      <w:suppressLineNumbers/>
    </w:pPr>
    <w:rPr>
      <w:rFonts w:cs="FreeSans"/>
    </w:rPr>
  </w:style>
  <w:style w:type="paragraph" w:customStyle="1" w:styleId="Header">
    <w:name w:val="Header"/>
    <w:basedOn w:val="Normale"/>
    <w:link w:val="IntestazioneCarattere"/>
    <w:rsid w:val="00132F71"/>
    <w:pPr>
      <w:tabs>
        <w:tab w:val="center" w:pos="4819"/>
        <w:tab w:val="right" w:pos="9638"/>
      </w:tabs>
    </w:pPr>
    <w:rPr>
      <w:rFonts w:cs="Arial Unicode MS"/>
      <w:color w:val="000000"/>
      <w:u w:color="000000"/>
      <w:lang w:val="en-US" w:eastAsia="it-IT"/>
    </w:rPr>
  </w:style>
  <w:style w:type="paragraph" w:styleId="Testonotaapidipagina">
    <w:name w:val="footnote text"/>
    <w:link w:val="TestonotaapidipaginaCarattere"/>
    <w:rsid w:val="00132F71"/>
    <w:pPr>
      <w:pBdr>
        <w:top w:val="nil"/>
        <w:left w:val="nil"/>
        <w:bottom w:val="nil"/>
        <w:right w:val="nil"/>
      </w:pBdr>
      <w:suppressAutoHyphens/>
      <w:spacing w:line="240" w:lineRule="auto"/>
    </w:pPr>
    <w:rPr>
      <w:rFonts w:ascii="Times New Roman" w:eastAsia="Times New Roman" w:hAnsi="Times New Roman" w:cs="Times New Roman"/>
      <w:color w:val="000000"/>
      <w:sz w:val="20"/>
      <w:szCs w:val="20"/>
      <w:u w:color="000000"/>
      <w:lang w:val="en-US" w:eastAsia="it-IT"/>
    </w:rPr>
  </w:style>
  <w:style w:type="paragraph" w:customStyle="1" w:styleId="Footnote">
    <w:name w:val="Footnote"/>
    <w:basedOn w:val="Normale"/>
    <w:pPr>
      <w:spacing w:after="120"/>
      <w:jc w:val="both"/>
    </w:pPr>
    <w:rPr>
      <w:rFonts w:ascii="Palatino Linotype" w:hAnsi="Palatino Linotype"/>
      <w:sz w:val="22"/>
    </w:rPr>
  </w:style>
  <w:style w:type="paragraph" w:customStyle="1" w:styleId="Quotations">
    <w:name w:val="Quotations"/>
    <w:basedOn w:val="Normale"/>
  </w:style>
  <w:style w:type="paragraph" w:styleId="Titolo">
    <w:name w:val="Title"/>
    <w:basedOn w:val="Heading"/>
  </w:style>
  <w:style w:type="paragraph" w:styleId="Sottotitolo">
    <w:name w:val="Subtitle"/>
    <w:basedOn w:val="Heading"/>
  </w:style>
  <w:style w:type="paragraph" w:customStyle="1" w:styleId="TextBodyLeft">
    <w:name w:val="Text Body Left"/>
    <w:basedOn w:val="TextBody"/>
    <w:pPr>
      <w:tabs>
        <w:tab w:val="left" w:pos="640"/>
      </w:tabs>
      <w:ind w:firstLine="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2547</Words>
  <Characters>14518</Characters>
  <Application>Microsoft Macintosh Word</Application>
  <DocSecurity>0</DocSecurity>
  <Lines>120</Lines>
  <Paragraphs>34</Paragraphs>
  <ScaleCrop>false</ScaleCrop>
  <Company>OFMCap</Company>
  <LinksUpToDate>false</LinksUpToDate>
  <CharactersWithSpaces>17031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Analecta Ordinis</dc:creator>
  <cp:lastModifiedBy>Ufficio Comunicazioni</cp:lastModifiedBy>
  <cp:revision>5</cp:revision>
  <dcterms:created xsi:type="dcterms:W3CDTF">2015-03-17T15:24:00Z</dcterms:created>
  <dcterms:modified xsi:type="dcterms:W3CDTF">2015-04-04T13:53:00Z</dcterms:modified>
  <dc:language>it-IT</dc:language>
</cp:coreProperties>
</file>