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91" w:rsidRPr="005E6872" w:rsidRDefault="00D20191" w:rsidP="005E6872">
      <w:pPr>
        <w:spacing w:after="120" w:line="240" w:lineRule="auto"/>
        <w:ind w:left="284" w:firstLine="283"/>
        <w:jc w:val="center"/>
        <w:rPr>
          <w:rFonts w:cstheme="minorHAnsi"/>
          <w:b/>
          <w:smallCaps/>
          <w:sz w:val="28"/>
          <w:szCs w:val="28"/>
        </w:rPr>
      </w:pPr>
      <w:r w:rsidRPr="005E6872">
        <w:rPr>
          <w:rFonts w:cstheme="minorHAnsi"/>
          <w:b/>
          <w:smallCaps/>
          <w:sz w:val="28"/>
          <w:szCs w:val="28"/>
        </w:rPr>
        <w:t>Subsídios para as Constituições</w:t>
      </w:r>
    </w:p>
    <w:p w:rsidR="00D20191" w:rsidRPr="005E6872" w:rsidRDefault="00D20191" w:rsidP="005E6872">
      <w:pPr>
        <w:spacing w:after="120" w:line="240" w:lineRule="auto"/>
        <w:ind w:left="284" w:firstLine="283"/>
        <w:jc w:val="center"/>
        <w:rPr>
          <w:rFonts w:cstheme="minorHAnsi"/>
          <w:b/>
          <w:smallCaps/>
          <w:sz w:val="28"/>
          <w:szCs w:val="28"/>
        </w:rPr>
      </w:pPr>
      <w:r w:rsidRPr="005E6872">
        <w:rPr>
          <w:rFonts w:cstheme="minorHAnsi"/>
          <w:b/>
          <w:smallCaps/>
          <w:sz w:val="28"/>
          <w:szCs w:val="28"/>
        </w:rPr>
        <w:t>dos Frades Menores Capuchinhos</w:t>
      </w:r>
    </w:p>
    <w:p w:rsidR="00D20191" w:rsidRPr="005E6872" w:rsidRDefault="00D20191" w:rsidP="005E6872">
      <w:pPr>
        <w:ind w:left="284" w:firstLine="283"/>
        <w:jc w:val="center"/>
        <w:rPr>
          <w:rFonts w:cstheme="minorHAnsi"/>
          <w:b/>
          <w:smallCaps/>
          <w:sz w:val="28"/>
          <w:szCs w:val="28"/>
        </w:rPr>
      </w:pPr>
    </w:p>
    <w:p w:rsidR="00D20191" w:rsidRPr="005E6872" w:rsidRDefault="00D20191" w:rsidP="005E6872">
      <w:pPr>
        <w:ind w:left="284" w:firstLine="283"/>
        <w:jc w:val="center"/>
        <w:rPr>
          <w:rFonts w:cstheme="minorHAnsi"/>
          <w:bCs/>
          <w:smallCaps/>
          <w:sz w:val="28"/>
          <w:szCs w:val="28"/>
        </w:rPr>
      </w:pPr>
      <w:r w:rsidRPr="005E6872">
        <w:rPr>
          <w:rFonts w:cstheme="minorHAnsi"/>
          <w:bCs/>
          <w:smallCaps/>
          <w:sz w:val="28"/>
          <w:szCs w:val="28"/>
        </w:rPr>
        <w:t>AD 2020</w:t>
      </w:r>
    </w:p>
    <w:p w:rsidR="00D20191" w:rsidRPr="005E6872" w:rsidRDefault="00D20191" w:rsidP="005E6872">
      <w:pPr>
        <w:ind w:left="284" w:firstLine="283"/>
        <w:jc w:val="center"/>
        <w:rPr>
          <w:rFonts w:cstheme="minorHAnsi"/>
          <w:bCs/>
          <w:smallCaps/>
          <w:sz w:val="28"/>
          <w:szCs w:val="28"/>
        </w:rPr>
      </w:pPr>
    </w:p>
    <w:p w:rsidR="00D20191" w:rsidRPr="005E6872" w:rsidRDefault="00D20191" w:rsidP="005E6872">
      <w:pPr>
        <w:ind w:left="284" w:firstLine="283"/>
        <w:jc w:val="center"/>
        <w:rPr>
          <w:rFonts w:cstheme="minorHAnsi"/>
          <w:bCs/>
          <w:smallCaps/>
          <w:sz w:val="28"/>
          <w:szCs w:val="28"/>
        </w:rPr>
      </w:pPr>
    </w:p>
    <w:p w:rsidR="00D20191" w:rsidRPr="005E6872" w:rsidRDefault="00D20191" w:rsidP="005E6872">
      <w:pPr>
        <w:ind w:left="284" w:firstLine="283"/>
        <w:jc w:val="center"/>
        <w:rPr>
          <w:rFonts w:cstheme="minorHAnsi"/>
          <w:b/>
          <w:smallCaps/>
          <w:sz w:val="28"/>
          <w:szCs w:val="28"/>
        </w:rPr>
      </w:pPr>
    </w:p>
    <w:p w:rsidR="00D20191" w:rsidRPr="005E6872" w:rsidRDefault="00D20191" w:rsidP="005E6872">
      <w:pPr>
        <w:ind w:left="284" w:firstLine="283"/>
        <w:jc w:val="center"/>
        <w:rPr>
          <w:rFonts w:cstheme="minorHAnsi"/>
          <w:b/>
          <w:smallCaps/>
          <w:sz w:val="28"/>
          <w:szCs w:val="28"/>
        </w:rPr>
      </w:pPr>
      <w:r w:rsidRPr="005E6872">
        <w:rPr>
          <w:rFonts w:cstheme="minorHAnsi"/>
          <w:b/>
          <w:smallCaps/>
          <w:noProof/>
          <w:sz w:val="28"/>
          <w:szCs w:val="28"/>
          <w:lang w:val="pt-BR" w:eastAsia="pt-BR"/>
        </w:rPr>
        <w:drawing>
          <wp:inline distT="0" distB="0" distL="0" distR="0" wp14:anchorId="04E1542E" wp14:editId="536727BA">
            <wp:extent cx="2118538" cy="8275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713" cy="850635"/>
                    </a:xfrm>
                    <a:prstGeom prst="rect">
                      <a:avLst/>
                    </a:prstGeom>
                  </pic:spPr>
                </pic:pic>
              </a:graphicData>
            </a:graphic>
          </wp:inline>
        </w:drawing>
      </w:r>
    </w:p>
    <w:p w:rsidR="00D20191" w:rsidRPr="005E6872" w:rsidRDefault="00D20191" w:rsidP="005E6872">
      <w:pPr>
        <w:ind w:left="284" w:firstLine="283"/>
        <w:jc w:val="center"/>
        <w:rPr>
          <w:rFonts w:cstheme="minorHAnsi"/>
          <w:b/>
          <w:smallCaps/>
          <w:sz w:val="28"/>
          <w:szCs w:val="28"/>
        </w:rPr>
      </w:pPr>
    </w:p>
    <w:p w:rsidR="00D20191" w:rsidRPr="005E6872" w:rsidRDefault="00D20191" w:rsidP="005E6872">
      <w:pPr>
        <w:ind w:left="284" w:firstLine="283"/>
        <w:rPr>
          <w:rFonts w:cstheme="minorHAnsi"/>
          <w:b/>
          <w:smallCaps/>
          <w:sz w:val="28"/>
          <w:szCs w:val="28"/>
        </w:rPr>
      </w:pPr>
    </w:p>
    <w:p w:rsidR="00D20191" w:rsidRPr="005E6872" w:rsidRDefault="00D20191" w:rsidP="005E6872">
      <w:pPr>
        <w:spacing w:after="0"/>
        <w:ind w:left="284" w:firstLine="283"/>
        <w:jc w:val="center"/>
        <w:rPr>
          <w:rFonts w:cstheme="minorHAnsi"/>
          <w:b/>
          <w:smallCaps/>
          <w:sz w:val="28"/>
          <w:szCs w:val="28"/>
        </w:rPr>
      </w:pPr>
    </w:p>
    <w:p w:rsidR="00323763" w:rsidRPr="005E6872" w:rsidRDefault="00FB4C36" w:rsidP="005E6872">
      <w:pPr>
        <w:spacing w:after="120" w:line="240" w:lineRule="auto"/>
        <w:ind w:left="284" w:firstLine="283"/>
        <w:jc w:val="center"/>
        <w:rPr>
          <w:rFonts w:cstheme="minorHAnsi"/>
          <w:b/>
          <w:smallCaps/>
          <w:sz w:val="28"/>
          <w:szCs w:val="28"/>
        </w:rPr>
      </w:pPr>
      <w:r w:rsidRPr="005E6872">
        <w:rPr>
          <w:rFonts w:cstheme="minorHAnsi"/>
          <w:b/>
          <w:smallCaps/>
          <w:sz w:val="28"/>
          <w:szCs w:val="28"/>
        </w:rPr>
        <w:t>As Constituições dos Capuchinhos de 2013</w:t>
      </w:r>
    </w:p>
    <w:p w:rsidR="00154806" w:rsidRPr="005E6872" w:rsidRDefault="00FB4C36" w:rsidP="005E6872">
      <w:pPr>
        <w:spacing w:after="120" w:line="240" w:lineRule="auto"/>
        <w:ind w:left="284" w:firstLine="283"/>
        <w:jc w:val="center"/>
        <w:rPr>
          <w:rFonts w:cstheme="minorHAnsi"/>
          <w:b/>
          <w:smallCaps/>
          <w:sz w:val="28"/>
          <w:szCs w:val="28"/>
        </w:rPr>
      </w:pPr>
      <w:r w:rsidRPr="005E6872">
        <w:rPr>
          <w:rFonts w:cstheme="minorHAnsi"/>
          <w:b/>
          <w:smallCaps/>
          <w:sz w:val="28"/>
          <w:szCs w:val="28"/>
        </w:rPr>
        <w:t>Uma leitura teológica</w:t>
      </w:r>
    </w:p>
    <w:p w:rsidR="00C102CC" w:rsidRPr="005E6872" w:rsidRDefault="00C102CC"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97D0F" w:rsidRPr="005E6872" w:rsidRDefault="00323763" w:rsidP="005E6872">
      <w:pPr>
        <w:spacing w:after="0"/>
        <w:ind w:left="284" w:firstLine="283"/>
        <w:jc w:val="center"/>
        <w:rPr>
          <w:rFonts w:cstheme="minorHAnsi"/>
          <w:i/>
          <w:sz w:val="24"/>
          <w:szCs w:val="24"/>
        </w:rPr>
      </w:pPr>
      <w:proofErr w:type="gramStart"/>
      <w:r w:rsidRPr="005E6872">
        <w:rPr>
          <w:rFonts w:cstheme="minorHAnsi"/>
          <w:i/>
          <w:sz w:val="24"/>
          <w:szCs w:val="24"/>
        </w:rPr>
        <w:t>por</w:t>
      </w:r>
      <w:proofErr w:type="gramEnd"/>
      <w:r w:rsidRPr="005E6872">
        <w:rPr>
          <w:rFonts w:cstheme="minorHAnsi"/>
          <w:i/>
          <w:sz w:val="24"/>
          <w:szCs w:val="24"/>
        </w:rPr>
        <w:t xml:space="preserve"> fr. Francesco Neri OFM </w:t>
      </w:r>
      <w:proofErr w:type="spellStart"/>
      <w:r w:rsidRPr="005E6872">
        <w:rPr>
          <w:rFonts w:cstheme="minorHAnsi"/>
          <w:i/>
          <w:sz w:val="24"/>
          <w:szCs w:val="24"/>
        </w:rPr>
        <w:t>Cap</w:t>
      </w:r>
      <w:proofErr w:type="spellEnd"/>
    </w:p>
    <w:p w:rsidR="0050559B" w:rsidRPr="005E6872" w:rsidRDefault="0050559B"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F77D1D" w:rsidRPr="005E6872" w:rsidRDefault="00F77D1D" w:rsidP="005E6872">
      <w:pPr>
        <w:spacing w:after="0"/>
        <w:ind w:left="284" w:firstLine="283"/>
        <w:jc w:val="both"/>
        <w:rPr>
          <w:rFonts w:cstheme="minorHAnsi"/>
          <w:sz w:val="24"/>
          <w:szCs w:val="24"/>
        </w:rPr>
      </w:pPr>
    </w:p>
    <w:p w:rsidR="007B4CC5" w:rsidRPr="005E6872" w:rsidRDefault="00972FB8" w:rsidP="00F32F9B">
      <w:pPr>
        <w:spacing w:after="120" w:line="240" w:lineRule="auto"/>
        <w:ind w:firstLine="284"/>
        <w:jc w:val="both"/>
        <w:rPr>
          <w:rFonts w:cstheme="minorHAnsi"/>
          <w:b/>
          <w:sz w:val="24"/>
          <w:szCs w:val="24"/>
        </w:rPr>
      </w:pPr>
      <w:r w:rsidRPr="005E6872">
        <w:rPr>
          <w:rFonts w:cstheme="minorHAnsi"/>
          <w:b/>
          <w:sz w:val="24"/>
          <w:szCs w:val="24"/>
        </w:rPr>
        <w:lastRenderedPageBreak/>
        <w:t>1. O caminho pós-conciliar das Constituições capuchinhas</w:t>
      </w:r>
    </w:p>
    <w:p w:rsidR="00E46343" w:rsidRPr="005E6872" w:rsidRDefault="0050559B" w:rsidP="005E6872">
      <w:pPr>
        <w:spacing w:after="120" w:line="240" w:lineRule="auto"/>
        <w:ind w:left="284" w:firstLine="283"/>
        <w:jc w:val="both"/>
        <w:rPr>
          <w:rFonts w:cstheme="minorHAnsi"/>
          <w:sz w:val="24"/>
          <w:szCs w:val="24"/>
        </w:rPr>
      </w:pPr>
      <w:r w:rsidRPr="005E6872">
        <w:rPr>
          <w:rFonts w:cstheme="minorHAnsi"/>
          <w:sz w:val="24"/>
          <w:szCs w:val="24"/>
        </w:rPr>
        <w:t>Os Capuchinhos revisaram suas Constitu</w:t>
      </w:r>
      <w:r w:rsidR="00AD1797">
        <w:rPr>
          <w:rFonts w:cstheme="minorHAnsi"/>
          <w:sz w:val="24"/>
          <w:szCs w:val="24"/>
        </w:rPr>
        <w:t>ições no Capítulo Geral (2012)</w:t>
      </w:r>
      <w:r w:rsidR="00C00DEC" w:rsidRPr="005E6872">
        <w:rPr>
          <w:rStyle w:val="Refdenotaderodap"/>
          <w:rFonts w:cstheme="minorHAnsi"/>
          <w:sz w:val="24"/>
          <w:szCs w:val="24"/>
        </w:rPr>
        <w:footnoteReference w:id="1"/>
      </w:r>
      <w:r w:rsidR="00AD1797">
        <w:rPr>
          <w:rFonts w:cstheme="minorHAnsi"/>
          <w:sz w:val="24"/>
          <w:szCs w:val="24"/>
        </w:rPr>
        <w:t xml:space="preserve">. </w:t>
      </w:r>
      <w:r w:rsidR="00687061" w:rsidRPr="005E6872">
        <w:rPr>
          <w:rFonts w:cstheme="minorHAnsi"/>
          <w:sz w:val="24"/>
          <w:szCs w:val="24"/>
        </w:rPr>
        <w:t>O texto foi aprovado pela Santa Sé em 2013, tornando-se assim a terceira versão das Constituições pós-conciliar. De fato, esquematicamente, a história das Constituições pode ser dividida em duas seções; a primeira vai desde as origens até o Vaticano II, a segunda vem do Vaticano II e chega até os dias atuais.</w:t>
      </w:r>
    </w:p>
    <w:p w:rsidR="00975241" w:rsidRPr="005E6872" w:rsidRDefault="00975241" w:rsidP="005E6872">
      <w:pPr>
        <w:spacing w:after="120" w:line="240" w:lineRule="auto"/>
        <w:ind w:left="284" w:firstLine="283"/>
        <w:jc w:val="both"/>
        <w:rPr>
          <w:rFonts w:cstheme="minorHAnsi"/>
          <w:sz w:val="24"/>
          <w:szCs w:val="24"/>
        </w:rPr>
      </w:pPr>
      <w:r w:rsidRPr="005E6872">
        <w:rPr>
          <w:rFonts w:cstheme="minorHAnsi"/>
          <w:sz w:val="24"/>
          <w:szCs w:val="24"/>
        </w:rPr>
        <w:t xml:space="preserve">Esta segunda fase começa com o capítulo geral de 1964, que inicia o processo de revisão das Constituições segundo os critérios conciliares e conduz ao texto aprovado pelo capítulo geral de 1968 em caráter experimental. Este texto, minimamente modificado em 1970 e 1974 pelos capítulos gerais, foi consistentemente reorganizado e reescrito em 1982, promulgado em 1983, aprovado pela Santa Sé em 1986, posteriormente corrigido e integrado pela Ordem e apresentado a 1989, e finalmente aprovado em de forma </w:t>
      </w:r>
      <w:r w:rsidR="00317469" w:rsidRPr="005E6872">
        <w:rPr>
          <w:rFonts w:cstheme="minorHAnsi"/>
          <w:sz w:val="24"/>
          <w:szCs w:val="24"/>
        </w:rPr>
        <w:t>completa</w:t>
      </w:r>
      <w:r w:rsidRPr="005E6872">
        <w:rPr>
          <w:rFonts w:cstheme="minorHAnsi"/>
          <w:sz w:val="24"/>
          <w:szCs w:val="24"/>
        </w:rPr>
        <w:t xml:space="preserve"> da Santa Sé em 1990. Em suma, as duas datas que se destacam no recente percurso das Constituições são 1968 e 1986. Ao mesmo tempo, a Ordem fez um percurso de aprofundamento através dos cinco primeiros Conselhos Plenários </w:t>
      </w:r>
      <w:r w:rsidR="00611393" w:rsidRPr="005E6872">
        <w:rPr>
          <w:rFonts w:cstheme="minorHAnsi"/>
          <w:sz w:val="24"/>
          <w:szCs w:val="24"/>
        </w:rPr>
        <w:t xml:space="preserve">(Quito 1971, </w:t>
      </w:r>
      <w:proofErr w:type="spellStart"/>
      <w:r w:rsidR="00611393" w:rsidRPr="005E6872">
        <w:rPr>
          <w:rFonts w:cstheme="minorHAnsi"/>
          <w:sz w:val="24"/>
          <w:szCs w:val="24"/>
        </w:rPr>
        <w:t>Taizé</w:t>
      </w:r>
      <w:proofErr w:type="spellEnd"/>
      <w:r w:rsidR="00611393" w:rsidRPr="005E6872">
        <w:rPr>
          <w:rFonts w:cstheme="minorHAnsi"/>
          <w:sz w:val="24"/>
          <w:szCs w:val="24"/>
        </w:rPr>
        <w:t xml:space="preserve"> 1973, </w:t>
      </w:r>
      <w:proofErr w:type="spellStart"/>
      <w:r w:rsidR="00611393" w:rsidRPr="005E6872">
        <w:rPr>
          <w:rFonts w:cstheme="minorHAnsi"/>
          <w:sz w:val="24"/>
          <w:szCs w:val="24"/>
        </w:rPr>
        <w:t>Mattli</w:t>
      </w:r>
      <w:proofErr w:type="spellEnd"/>
      <w:r w:rsidR="00611393" w:rsidRPr="005E6872">
        <w:rPr>
          <w:rFonts w:cstheme="minorHAnsi"/>
          <w:sz w:val="24"/>
          <w:szCs w:val="24"/>
        </w:rPr>
        <w:t xml:space="preserve"> 1978, Roma 1981) </w:t>
      </w:r>
      <w:r w:rsidR="006D2CCA" w:rsidRPr="005E6872">
        <w:rPr>
          <w:rFonts w:cstheme="minorHAnsi"/>
          <w:sz w:val="24"/>
          <w:szCs w:val="24"/>
        </w:rPr>
        <w:t xml:space="preserve">e </w:t>
      </w:r>
      <w:r w:rsidR="00317469" w:rsidRPr="005E6872">
        <w:rPr>
          <w:rFonts w:cstheme="minorHAnsi"/>
          <w:sz w:val="24"/>
          <w:szCs w:val="24"/>
        </w:rPr>
        <w:t>n</w:t>
      </w:r>
      <w:r w:rsidR="006D2CCA" w:rsidRPr="005E6872">
        <w:rPr>
          <w:rFonts w:cstheme="minorHAnsi"/>
          <w:sz w:val="24"/>
          <w:szCs w:val="24"/>
        </w:rPr>
        <w:t xml:space="preserve">a Assembleia de Lublin (1991). De um modo mais geral, na Igreja são colhidos frutos abundantes do evento conciliar na área do magistério e da teologia, com particular atenção à vida consagrada e à recuperação das fontes espirituais do franciscanismo e da ordem capuchinha. Em 2006, portanto, o capítulo geral prevê que a legislação fundadora da Ordem seja revisada, tanto para separar a parte inspiradora (destinada às Constituições) da parte disciplinar (destinada às ordenações gerais), quanto para reunir </w:t>
      </w:r>
      <w:r w:rsidR="00F77D1D" w:rsidRPr="005E6872">
        <w:rPr>
          <w:rFonts w:cstheme="minorHAnsi"/>
          <w:sz w:val="24"/>
          <w:szCs w:val="24"/>
        </w:rPr>
        <w:t>no novo</w:t>
      </w:r>
      <w:r w:rsidR="006D2CCA" w:rsidRPr="005E6872">
        <w:rPr>
          <w:rFonts w:cstheme="minorHAnsi"/>
          <w:sz w:val="24"/>
          <w:szCs w:val="24"/>
        </w:rPr>
        <w:t xml:space="preserve"> </w:t>
      </w:r>
      <w:r w:rsidR="001A68B9" w:rsidRPr="005E6872">
        <w:rPr>
          <w:rFonts w:cstheme="minorHAnsi"/>
          <w:sz w:val="24"/>
          <w:szCs w:val="24"/>
        </w:rPr>
        <w:t xml:space="preserve">texto ulterior enriquecimento resultante </w:t>
      </w:r>
      <w:r w:rsidR="00F77D1D" w:rsidRPr="005E6872">
        <w:rPr>
          <w:rFonts w:cstheme="minorHAnsi"/>
          <w:sz w:val="24"/>
          <w:szCs w:val="24"/>
        </w:rPr>
        <w:t>no processo</w:t>
      </w:r>
      <w:r w:rsidR="00611393" w:rsidRPr="005E6872">
        <w:rPr>
          <w:rFonts w:cstheme="minorHAnsi"/>
          <w:sz w:val="24"/>
          <w:szCs w:val="24"/>
        </w:rPr>
        <w:t xml:space="preserve"> do magistério e da teologia, bem como dos Conselhos Plenári</w:t>
      </w:r>
      <w:r w:rsidR="00AD1797">
        <w:rPr>
          <w:rFonts w:cstheme="minorHAnsi"/>
          <w:sz w:val="24"/>
          <w:szCs w:val="24"/>
        </w:rPr>
        <w:t>os VI e VII celebrados em Assis</w:t>
      </w:r>
      <w:r w:rsidR="001A3FB0" w:rsidRPr="005E6872">
        <w:rPr>
          <w:rStyle w:val="Refdenotaderodap"/>
          <w:rFonts w:cstheme="minorHAnsi"/>
          <w:sz w:val="24"/>
          <w:szCs w:val="24"/>
        </w:rPr>
        <w:footnoteReference w:id="2"/>
      </w:r>
      <w:r w:rsidR="00AD1797">
        <w:rPr>
          <w:rFonts w:cstheme="minorHAnsi"/>
          <w:sz w:val="24"/>
          <w:szCs w:val="24"/>
        </w:rPr>
        <w:t>.</w:t>
      </w:r>
    </w:p>
    <w:p w:rsidR="0050559B" w:rsidRPr="005E6872" w:rsidRDefault="00235444" w:rsidP="005E6872">
      <w:pPr>
        <w:spacing w:after="120" w:line="240" w:lineRule="auto"/>
        <w:ind w:left="284" w:firstLine="283"/>
        <w:jc w:val="both"/>
        <w:rPr>
          <w:rFonts w:cstheme="minorHAnsi"/>
          <w:sz w:val="24"/>
          <w:szCs w:val="24"/>
        </w:rPr>
      </w:pPr>
      <w:r w:rsidRPr="005E6872">
        <w:rPr>
          <w:rFonts w:cstheme="minorHAnsi"/>
          <w:sz w:val="24"/>
          <w:szCs w:val="24"/>
        </w:rPr>
        <w:t xml:space="preserve">Sem excluir a premissa constituída pelas </w:t>
      </w:r>
      <w:r w:rsidR="00FB54BB" w:rsidRPr="005E6872">
        <w:rPr>
          <w:rFonts w:cstheme="minorHAnsi"/>
          <w:i/>
          <w:sz w:val="24"/>
          <w:szCs w:val="24"/>
        </w:rPr>
        <w:t xml:space="preserve">Ordenações </w:t>
      </w:r>
      <w:r w:rsidR="00AD1797">
        <w:rPr>
          <w:rFonts w:cstheme="minorHAnsi"/>
          <w:sz w:val="24"/>
          <w:szCs w:val="24"/>
        </w:rPr>
        <w:t xml:space="preserve">de </w:t>
      </w:r>
      <w:proofErr w:type="spellStart"/>
      <w:r w:rsidR="00AD1797">
        <w:rPr>
          <w:rFonts w:cstheme="minorHAnsi"/>
          <w:sz w:val="24"/>
          <w:szCs w:val="24"/>
        </w:rPr>
        <w:t>Albacina</w:t>
      </w:r>
      <w:proofErr w:type="spellEnd"/>
      <w:r w:rsidR="00AD1797">
        <w:rPr>
          <w:rFonts w:cstheme="minorHAnsi"/>
          <w:sz w:val="24"/>
          <w:szCs w:val="24"/>
        </w:rPr>
        <w:t xml:space="preserve"> (1529)</w:t>
      </w:r>
      <w:r w:rsidRPr="005E6872">
        <w:rPr>
          <w:rStyle w:val="Refdenotaderodap"/>
          <w:rFonts w:cstheme="minorHAnsi"/>
          <w:sz w:val="24"/>
          <w:szCs w:val="24"/>
        </w:rPr>
        <w:footnoteReference w:id="3"/>
      </w:r>
      <w:r w:rsidR="00AD1797">
        <w:rPr>
          <w:rFonts w:cstheme="minorHAnsi"/>
          <w:sz w:val="24"/>
          <w:szCs w:val="24"/>
        </w:rPr>
        <w:t xml:space="preserve">, </w:t>
      </w:r>
      <w:r w:rsidR="00FB54BB" w:rsidRPr="005E6872">
        <w:rPr>
          <w:rFonts w:cstheme="minorHAnsi"/>
          <w:sz w:val="24"/>
          <w:szCs w:val="24"/>
        </w:rPr>
        <w:t xml:space="preserve">não se pode estudar o texto atual das Constituições sem um conhecimento adequado das antigas Constituições, especialmente as de Santa </w:t>
      </w:r>
      <w:proofErr w:type="spellStart"/>
      <w:r w:rsidR="00FB54BB" w:rsidRPr="005E6872">
        <w:rPr>
          <w:rFonts w:cstheme="minorHAnsi"/>
          <w:sz w:val="24"/>
          <w:szCs w:val="24"/>
        </w:rPr>
        <w:t>Eufêmia</w:t>
      </w:r>
      <w:proofErr w:type="spellEnd"/>
      <w:r w:rsidR="00FB54BB" w:rsidRPr="005E6872">
        <w:rPr>
          <w:rFonts w:cstheme="minorHAnsi"/>
          <w:sz w:val="24"/>
          <w:szCs w:val="24"/>
        </w:rPr>
        <w:t xml:space="preserve"> (1536). As intervenções subsequentes não mudaram a contribuição da experiência e da espiritualidade e, em sua </w:t>
      </w:r>
      <w:r w:rsidR="00F77D1D" w:rsidRPr="005E6872">
        <w:rPr>
          <w:rFonts w:cstheme="minorHAnsi"/>
          <w:sz w:val="24"/>
          <w:szCs w:val="24"/>
        </w:rPr>
        <w:t>essência</w:t>
      </w:r>
      <w:r w:rsidR="00FB54BB" w:rsidRPr="005E6872">
        <w:rPr>
          <w:rFonts w:cstheme="minorHAnsi"/>
          <w:sz w:val="24"/>
          <w:szCs w:val="24"/>
        </w:rPr>
        <w:t xml:space="preserve">, </w:t>
      </w:r>
      <w:r w:rsidR="005442D8" w:rsidRPr="005E6872">
        <w:rPr>
          <w:rFonts w:cstheme="minorHAnsi"/>
          <w:sz w:val="24"/>
          <w:szCs w:val="24"/>
        </w:rPr>
        <w:t xml:space="preserve">permaneceram operacionais até </w:t>
      </w:r>
      <w:r w:rsidRPr="005E6872">
        <w:rPr>
          <w:rFonts w:cstheme="minorHAnsi"/>
          <w:sz w:val="24"/>
          <w:szCs w:val="24"/>
        </w:rPr>
        <w:t>o Vaticano II. Isso é válido não só do ponto de vista histórico-teológico, mas também do ponto de vista teológico-sistemático, pois ainda constituem uma chave interpretativa essencial para conhecer a identidade capuchinha, e que em muitos casos são mencionadas implícita ou explicitamente nas Constituições, em que</w:t>
      </w:r>
      <w:r w:rsidR="00AD1797">
        <w:rPr>
          <w:rFonts w:cstheme="minorHAnsi"/>
          <w:sz w:val="24"/>
          <w:szCs w:val="24"/>
        </w:rPr>
        <w:t>, portanto, continuam presentes</w:t>
      </w:r>
      <w:r w:rsidR="005442D8" w:rsidRPr="005E6872">
        <w:rPr>
          <w:rStyle w:val="Refdenotaderodap"/>
          <w:rFonts w:cstheme="minorHAnsi"/>
          <w:sz w:val="24"/>
          <w:szCs w:val="24"/>
        </w:rPr>
        <w:footnoteReference w:id="4"/>
      </w:r>
      <w:r w:rsidR="00AD1797">
        <w:rPr>
          <w:rFonts w:cstheme="minorHAnsi"/>
          <w:sz w:val="24"/>
          <w:szCs w:val="24"/>
        </w:rPr>
        <w:t>.</w:t>
      </w:r>
    </w:p>
    <w:p w:rsidR="00323763" w:rsidRPr="005E6872" w:rsidRDefault="00754F1C" w:rsidP="00AD1797">
      <w:pPr>
        <w:spacing w:after="120" w:line="240" w:lineRule="auto"/>
        <w:ind w:left="284" w:firstLine="283"/>
        <w:jc w:val="both"/>
        <w:rPr>
          <w:rFonts w:cstheme="minorHAnsi"/>
          <w:sz w:val="24"/>
          <w:szCs w:val="24"/>
        </w:rPr>
      </w:pPr>
      <w:r w:rsidRPr="005E6872">
        <w:rPr>
          <w:rFonts w:cstheme="minorHAnsi"/>
          <w:sz w:val="24"/>
          <w:szCs w:val="24"/>
        </w:rPr>
        <w:lastRenderedPageBreak/>
        <w:t xml:space="preserve">Por outro lado, também não podem ser ignoradas as Constituições nas versões de 1968 e 1986. De fato, especialmente em relação a esta última, o texto atualmente em vigor não se propõe a ser totalmente alternativo, mas sim integrador, com uma ação que </w:t>
      </w:r>
      <w:r w:rsidR="00F77D1D" w:rsidRPr="005E6872">
        <w:rPr>
          <w:rFonts w:cstheme="minorHAnsi"/>
          <w:sz w:val="24"/>
          <w:szCs w:val="24"/>
        </w:rPr>
        <w:t xml:space="preserve">concilia </w:t>
      </w:r>
      <w:r w:rsidR="00F77D1D" w:rsidRPr="005E6872">
        <w:rPr>
          <w:rFonts w:cstheme="minorHAnsi"/>
          <w:i/>
          <w:sz w:val="24"/>
          <w:szCs w:val="24"/>
        </w:rPr>
        <w:t>o r</w:t>
      </w:r>
      <w:r w:rsidR="00A63D5F" w:rsidRPr="005E6872">
        <w:rPr>
          <w:rFonts w:cstheme="minorHAnsi"/>
          <w:i/>
          <w:sz w:val="24"/>
          <w:szCs w:val="24"/>
        </w:rPr>
        <w:t xml:space="preserve">espeito </w:t>
      </w:r>
      <w:r w:rsidR="00A63D5F" w:rsidRPr="005E6872">
        <w:rPr>
          <w:rFonts w:cstheme="minorHAnsi"/>
          <w:sz w:val="24"/>
          <w:szCs w:val="24"/>
        </w:rPr>
        <w:t xml:space="preserve">e </w:t>
      </w:r>
      <w:r w:rsidR="00F77D1D" w:rsidRPr="005E6872">
        <w:rPr>
          <w:rFonts w:cstheme="minorHAnsi"/>
          <w:i/>
          <w:sz w:val="24"/>
          <w:szCs w:val="24"/>
        </w:rPr>
        <w:t>o e</w:t>
      </w:r>
      <w:r w:rsidR="00A63D5F" w:rsidRPr="005E6872">
        <w:rPr>
          <w:rFonts w:cstheme="minorHAnsi"/>
          <w:i/>
          <w:sz w:val="24"/>
          <w:szCs w:val="24"/>
        </w:rPr>
        <w:t>nriquecimento</w:t>
      </w:r>
      <w:r w:rsidRPr="005E6872">
        <w:rPr>
          <w:rFonts w:cstheme="minorHAnsi"/>
          <w:sz w:val="24"/>
          <w:szCs w:val="24"/>
        </w:rPr>
        <w:t xml:space="preserve">. </w:t>
      </w:r>
      <w:r w:rsidR="006167BB" w:rsidRPr="005E6872">
        <w:rPr>
          <w:rStyle w:val="Refdenotaderodap"/>
          <w:rFonts w:cstheme="minorHAnsi"/>
          <w:sz w:val="24"/>
          <w:szCs w:val="24"/>
        </w:rPr>
        <w:footnoteReference w:id="5"/>
      </w:r>
      <w:r w:rsidRPr="005E6872">
        <w:rPr>
          <w:rFonts w:cstheme="minorHAnsi"/>
          <w:sz w:val="24"/>
          <w:szCs w:val="24"/>
        </w:rPr>
        <w:t>Portanto, todas as contribuições na</w:t>
      </w:r>
      <w:r w:rsidR="00F77D1D" w:rsidRPr="005E6872">
        <w:rPr>
          <w:rFonts w:cstheme="minorHAnsi"/>
          <w:sz w:val="24"/>
          <w:szCs w:val="24"/>
        </w:rPr>
        <w:t>s</w:t>
      </w:r>
      <w:r w:rsidRPr="005E6872">
        <w:rPr>
          <w:rFonts w:cstheme="minorHAnsi"/>
          <w:sz w:val="24"/>
          <w:szCs w:val="24"/>
        </w:rPr>
        <w:t xml:space="preserve"> redaç</w:t>
      </w:r>
      <w:r w:rsidR="00F77D1D" w:rsidRPr="005E6872">
        <w:rPr>
          <w:rFonts w:cstheme="minorHAnsi"/>
          <w:sz w:val="24"/>
          <w:szCs w:val="24"/>
        </w:rPr>
        <w:t>ões</w:t>
      </w:r>
      <w:r w:rsidRPr="005E6872">
        <w:rPr>
          <w:rFonts w:cstheme="minorHAnsi"/>
          <w:sz w:val="24"/>
          <w:szCs w:val="24"/>
        </w:rPr>
        <w:t xml:space="preserve"> pós-</w:t>
      </w:r>
      <w:r w:rsidR="00F77D1D" w:rsidRPr="005E6872">
        <w:rPr>
          <w:rFonts w:cstheme="minorHAnsi"/>
          <w:sz w:val="24"/>
          <w:szCs w:val="24"/>
        </w:rPr>
        <w:t>conciliares</w:t>
      </w:r>
      <w:r w:rsidRPr="005E6872">
        <w:rPr>
          <w:rFonts w:cstheme="minorHAnsi"/>
          <w:sz w:val="24"/>
          <w:szCs w:val="24"/>
        </w:rPr>
        <w:t xml:space="preserve"> das Constituições são úteis para estudar a redação atual </w:t>
      </w:r>
      <w:r w:rsidRPr="005E6872">
        <w:rPr>
          <w:rStyle w:val="Refdenotaderodap"/>
          <w:rFonts w:cstheme="minorHAnsi"/>
          <w:sz w:val="24"/>
          <w:szCs w:val="24"/>
        </w:rPr>
        <w:footnoteReference w:id="6"/>
      </w:r>
      <w:r w:rsidR="00323763" w:rsidRPr="005E6872">
        <w:rPr>
          <w:rFonts w:cstheme="minorHAnsi"/>
          <w:sz w:val="24"/>
          <w:szCs w:val="24"/>
        </w:rPr>
        <w:t>.</w:t>
      </w:r>
    </w:p>
    <w:p w:rsidR="007B4CC5" w:rsidRPr="005E6872" w:rsidRDefault="00972FB8" w:rsidP="00AD1797">
      <w:pPr>
        <w:spacing w:after="120" w:line="240" w:lineRule="auto"/>
        <w:ind w:firstLine="284"/>
        <w:jc w:val="both"/>
        <w:rPr>
          <w:rFonts w:cstheme="minorHAnsi"/>
          <w:b/>
          <w:sz w:val="24"/>
          <w:szCs w:val="24"/>
        </w:rPr>
      </w:pPr>
      <w:r w:rsidRPr="005E6872">
        <w:rPr>
          <w:rFonts w:cstheme="minorHAnsi"/>
          <w:b/>
          <w:sz w:val="24"/>
          <w:szCs w:val="24"/>
        </w:rPr>
        <w:t>2. O caminho pós-conciliar da teologia católica</w:t>
      </w:r>
    </w:p>
    <w:p w:rsidR="00D645D4" w:rsidRPr="005E6872" w:rsidRDefault="00BB143C" w:rsidP="005E6872">
      <w:pPr>
        <w:spacing w:after="120" w:line="240" w:lineRule="auto"/>
        <w:ind w:left="284" w:firstLine="283"/>
        <w:jc w:val="both"/>
        <w:rPr>
          <w:rFonts w:cstheme="minorHAnsi"/>
          <w:sz w:val="24"/>
          <w:szCs w:val="24"/>
        </w:rPr>
      </w:pPr>
      <w:r w:rsidRPr="005E6872">
        <w:rPr>
          <w:rFonts w:cstheme="minorHAnsi"/>
          <w:sz w:val="24"/>
          <w:szCs w:val="24"/>
        </w:rPr>
        <w:t xml:space="preserve">No campo teológico, o período que se seguiu ao Vaticano II foi caracterizado por </w:t>
      </w:r>
      <w:r w:rsidR="00AD1797">
        <w:rPr>
          <w:rFonts w:cstheme="minorHAnsi"/>
          <w:sz w:val="24"/>
          <w:szCs w:val="24"/>
        </w:rPr>
        <w:t>uma extraordinária fecundidade</w:t>
      </w:r>
      <w:r w:rsidR="006B683D" w:rsidRPr="005E6872">
        <w:rPr>
          <w:rStyle w:val="Refdenotaderodap"/>
          <w:rFonts w:cstheme="minorHAnsi"/>
          <w:sz w:val="24"/>
          <w:szCs w:val="24"/>
        </w:rPr>
        <w:footnoteReference w:id="7"/>
      </w:r>
      <w:r w:rsidR="00AD1797">
        <w:rPr>
          <w:rFonts w:cstheme="minorHAnsi"/>
          <w:sz w:val="24"/>
          <w:szCs w:val="24"/>
        </w:rPr>
        <w:t xml:space="preserve">. </w:t>
      </w:r>
      <w:r w:rsidR="00E14340" w:rsidRPr="005E6872">
        <w:rPr>
          <w:rFonts w:cstheme="minorHAnsi"/>
          <w:sz w:val="24"/>
          <w:szCs w:val="24"/>
        </w:rPr>
        <w:t xml:space="preserve">Na sua origem está certamente o evento conciliar, que foi preparado pela renovação dos estudos bíblicos, litúrgicos, </w:t>
      </w:r>
      <w:proofErr w:type="spellStart"/>
      <w:r w:rsidR="00E14340" w:rsidRPr="005E6872">
        <w:rPr>
          <w:rFonts w:cstheme="minorHAnsi"/>
          <w:sz w:val="24"/>
          <w:szCs w:val="24"/>
        </w:rPr>
        <w:t>patrísticos</w:t>
      </w:r>
      <w:proofErr w:type="spellEnd"/>
      <w:r w:rsidR="00E14340" w:rsidRPr="005E6872">
        <w:rPr>
          <w:rFonts w:cstheme="minorHAnsi"/>
          <w:sz w:val="24"/>
          <w:szCs w:val="24"/>
        </w:rPr>
        <w:t xml:space="preserve"> e medievais, mas que também provocou importantes novas ondas na reflexão sistemática.</w:t>
      </w:r>
    </w:p>
    <w:p w:rsidR="00D645D4" w:rsidRPr="005E6872" w:rsidRDefault="00D645D4" w:rsidP="005E6872">
      <w:pPr>
        <w:spacing w:after="120" w:line="240" w:lineRule="auto"/>
        <w:ind w:left="284" w:firstLine="283"/>
        <w:jc w:val="both"/>
        <w:rPr>
          <w:rFonts w:cstheme="minorHAnsi"/>
          <w:sz w:val="24"/>
          <w:szCs w:val="24"/>
        </w:rPr>
      </w:pPr>
      <w:r w:rsidRPr="005E6872">
        <w:rPr>
          <w:rFonts w:cstheme="minorHAnsi"/>
          <w:sz w:val="24"/>
          <w:szCs w:val="24"/>
        </w:rPr>
        <w:t>Do ponto de vista estrutural, deve-se considerar a recuperação da dimensão histór</w:t>
      </w:r>
      <w:r w:rsidR="00AD1797">
        <w:rPr>
          <w:rFonts w:cstheme="minorHAnsi"/>
          <w:sz w:val="24"/>
          <w:szCs w:val="24"/>
        </w:rPr>
        <w:t>ica e existencial no Apocalipse</w:t>
      </w:r>
      <w:r w:rsidR="007A6940" w:rsidRPr="005E6872">
        <w:rPr>
          <w:rStyle w:val="Refdenotaderodap"/>
          <w:rFonts w:cstheme="minorHAnsi"/>
          <w:sz w:val="24"/>
          <w:szCs w:val="24"/>
        </w:rPr>
        <w:footnoteReference w:id="8"/>
      </w:r>
      <w:r w:rsidR="00AD1797">
        <w:rPr>
          <w:rFonts w:cstheme="minorHAnsi"/>
          <w:sz w:val="24"/>
          <w:szCs w:val="24"/>
        </w:rPr>
        <w:t xml:space="preserve"> </w:t>
      </w:r>
      <w:r w:rsidRPr="005E6872">
        <w:rPr>
          <w:rFonts w:cstheme="minorHAnsi"/>
          <w:sz w:val="24"/>
          <w:szCs w:val="24"/>
        </w:rPr>
        <w:t>e,</w:t>
      </w:r>
      <w:r w:rsidR="00AD1797">
        <w:rPr>
          <w:rFonts w:cstheme="minorHAnsi"/>
          <w:sz w:val="24"/>
          <w:szCs w:val="24"/>
        </w:rPr>
        <w:t xml:space="preserve"> em particular, na </w:t>
      </w:r>
      <w:proofErr w:type="spellStart"/>
      <w:r w:rsidR="00AD1797">
        <w:rPr>
          <w:rFonts w:cstheme="minorHAnsi"/>
          <w:sz w:val="24"/>
          <w:szCs w:val="24"/>
        </w:rPr>
        <w:t>cristologia</w:t>
      </w:r>
      <w:proofErr w:type="spellEnd"/>
      <w:r w:rsidR="00B52AA9" w:rsidRPr="005E6872">
        <w:rPr>
          <w:rStyle w:val="Refdenotaderodap"/>
          <w:rFonts w:cstheme="minorHAnsi"/>
          <w:sz w:val="24"/>
          <w:szCs w:val="24"/>
        </w:rPr>
        <w:footnoteReference w:id="9"/>
      </w:r>
      <w:r w:rsidR="00AD1797">
        <w:rPr>
          <w:rFonts w:cstheme="minorHAnsi"/>
          <w:sz w:val="24"/>
          <w:szCs w:val="24"/>
        </w:rPr>
        <w:t xml:space="preserve">. </w:t>
      </w:r>
      <w:r w:rsidR="00954400" w:rsidRPr="005E6872">
        <w:rPr>
          <w:rFonts w:cstheme="minorHAnsi"/>
          <w:sz w:val="24"/>
          <w:szCs w:val="24"/>
        </w:rPr>
        <w:t xml:space="preserve">Isso resultou não só na elaboração de uma nova teologia fundamental e de uma nova atenção à teologia da história, mas também e sobretudo na recuperação da centralidade do mistério da Páscoa, que a deriva </w:t>
      </w:r>
      <w:r w:rsidR="00BA2E66" w:rsidRPr="005E6872">
        <w:rPr>
          <w:rFonts w:cstheme="minorHAnsi"/>
          <w:sz w:val="24"/>
          <w:szCs w:val="24"/>
        </w:rPr>
        <w:t>de Niceia</w:t>
      </w:r>
      <w:r w:rsidR="00954400" w:rsidRPr="005E6872">
        <w:rPr>
          <w:rFonts w:cstheme="minorHAnsi"/>
          <w:sz w:val="24"/>
          <w:szCs w:val="24"/>
        </w:rPr>
        <w:t xml:space="preserve"> de algum modo subordinara ao mistério da E</w:t>
      </w:r>
      <w:r w:rsidR="00AD1797">
        <w:rPr>
          <w:rFonts w:cstheme="minorHAnsi"/>
          <w:sz w:val="24"/>
          <w:szCs w:val="24"/>
        </w:rPr>
        <w:t>ncarnação</w:t>
      </w:r>
      <w:r w:rsidR="008D49EA" w:rsidRPr="005E6872">
        <w:rPr>
          <w:rStyle w:val="Refdenotaderodap"/>
          <w:rFonts w:cstheme="minorHAnsi"/>
          <w:sz w:val="24"/>
          <w:szCs w:val="24"/>
        </w:rPr>
        <w:footnoteReference w:id="10"/>
      </w:r>
      <w:r w:rsidR="00AD1797">
        <w:rPr>
          <w:rFonts w:cstheme="minorHAnsi"/>
          <w:sz w:val="24"/>
          <w:szCs w:val="24"/>
        </w:rPr>
        <w:t xml:space="preserve">. </w:t>
      </w:r>
    </w:p>
    <w:p w:rsidR="00D645D4" w:rsidRPr="005E6872" w:rsidRDefault="00D645D4" w:rsidP="005E6872">
      <w:pPr>
        <w:spacing w:after="120" w:line="240" w:lineRule="auto"/>
        <w:ind w:left="284" w:firstLine="283"/>
        <w:jc w:val="both"/>
        <w:rPr>
          <w:rFonts w:cstheme="minorHAnsi"/>
          <w:sz w:val="24"/>
          <w:szCs w:val="24"/>
        </w:rPr>
      </w:pPr>
      <w:r w:rsidRPr="005E6872">
        <w:rPr>
          <w:rFonts w:cstheme="minorHAnsi"/>
          <w:sz w:val="24"/>
          <w:szCs w:val="24"/>
        </w:rPr>
        <w:lastRenderedPageBreak/>
        <w:t xml:space="preserve">Além disso, a perspectiva trinitária foi recuperada na </w:t>
      </w:r>
      <w:proofErr w:type="spellStart"/>
      <w:r w:rsidRPr="005E6872">
        <w:rPr>
          <w:rFonts w:cstheme="minorHAnsi"/>
          <w:sz w:val="24"/>
          <w:szCs w:val="24"/>
        </w:rPr>
        <w:t>cristologia</w:t>
      </w:r>
      <w:proofErr w:type="spellEnd"/>
      <w:r w:rsidRPr="005E6872">
        <w:rPr>
          <w:rFonts w:cstheme="minorHAnsi"/>
          <w:sz w:val="24"/>
          <w:szCs w:val="24"/>
        </w:rPr>
        <w:t xml:space="preserve">, e a centralidade da relação de Jesus com o Pai foi redescoberta, no vínculo do Espírito Santo. Isso levou à redescoberta do mistério do Deus </w:t>
      </w:r>
      <w:r w:rsidR="00BA2E66" w:rsidRPr="005E6872">
        <w:rPr>
          <w:rFonts w:cstheme="minorHAnsi"/>
          <w:sz w:val="24"/>
          <w:szCs w:val="24"/>
        </w:rPr>
        <w:t>Uno e Trino</w:t>
      </w:r>
      <w:r w:rsidRPr="005E6872">
        <w:rPr>
          <w:rFonts w:cstheme="minorHAnsi"/>
          <w:sz w:val="24"/>
          <w:szCs w:val="24"/>
        </w:rPr>
        <w:t xml:space="preserve"> não apenas como um dos tratados de dogmática, talvez o mais abstruso e inútil, mas como o coração da teologia e como a estrutura sobre a qual organiza</w:t>
      </w:r>
      <w:r w:rsidR="00BA2E66" w:rsidRPr="005E6872">
        <w:rPr>
          <w:rFonts w:cstheme="minorHAnsi"/>
          <w:sz w:val="24"/>
          <w:szCs w:val="24"/>
        </w:rPr>
        <w:t>m</w:t>
      </w:r>
      <w:r w:rsidRPr="005E6872">
        <w:rPr>
          <w:rFonts w:cstheme="minorHAnsi"/>
          <w:sz w:val="24"/>
          <w:szCs w:val="24"/>
        </w:rPr>
        <w:t xml:space="preserve"> </w:t>
      </w:r>
      <w:r w:rsidR="0077775C" w:rsidRPr="005E6872">
        <w:rPr>
          <w:rFonts w:cstheme="minorHAnsi"/>
          <w:sz w:val="24"/>
          <w:szCs w:val="24"/>
        </w:rPr>
        <w:t xml:space="preserve">todos os outros </w:t>
      </w:r>
      <w:r w:rsidR="00B52AA9" w:rsidRPr="005E6872">
        <w:rPr>
          <w:rFonts w:cstheme="minorHAnsi"/>
          <w:sz w:val="24"/>
          <w:szCs w:val="24"/>
        </w:rPr>
        <w:t>s</w:t>
      </w:r>
      <w:r w:rsidR="00AD1797">
        <w:rPr>
          <w:rFonts w:cstheme="minorHAnsi"/>
          <w:sz w:val="24"/>
          <w:szCs w:val="24"/>
        </w:rPr>
        <w:t>etores da sistemática teologia</w:t>
      </w:r>
      <w:r w:rsidR="00B52AA9" w:rsidRPr="005E6872">
        <w:rPr>
          <w:rStyle w:val="Refdenotaderodap"/>
          <w:rFonts w:cstheme="minorHAnsi"/>
          <w:sz w:val="24"/>
          <w:szCs w:val="24"/>
        </w:rPr>
        <w:footnoteReference w:id="11"/>
      </w:r>
      <w:r w:rsidR="00AD1797">
        <w:rPr>
          <w:rFonts w:cstheme="minorHAnsi"/>
          <w:sz w:val="24"/>
          <w:szCs w:val="24"/>
        </w:rPr>
        <w:t xml:space="preserve">. </w:t>
      </w:r>
      <w:r w:rsidR="00B52AA9" w:rsidRPr="005E6872">
        <w:rPr>
          <w:rFonts w:cstheme="minorHAnsi"/>
          <w:sz w:val="24"/>
          <w:szCs w:val="24"/>
        </w:rPr>
        <w:t xml:space="preserve">Além disso, a reinterpretação em chave trinitária </w:t>
      </w:r>
      <w:r w:rsidR="006B5296" w:rsidRPr="005E6872">
        <w:rPr>
          <w:rFonts w:cstheme="minorHAnsi"/>
          <w:sz w:val="24"/>
          <w:szCs w:val="24"/>
        </w:rPr>
        <w:t>aplicou</w:t>
      </w:r>
      <w:r w:rsidR="00AD1797">
        <w:rPr>
          <w:rFonts w:cstheme="minorHAnsi"/>
          <w:sz w:val="24"/>
          <w:szCs w:val="24"/>
        </w:rPr>
        <w:t xml:space="preserve"> ética</w:t>
      </w:r>
      <w:r w:rsidR="00C3656C" w:rsidRPr="005E6872">
        <w:rPr>
          <w:rStyle w:val="Refdenotaderodap"/>
          <w:rFonts w:cstheme="minorHAnsi"/>
          <w:sz w:val="24"/>
          <w:szCs w:val="24"/>
        </w:rPr>
        <w:footnoteReference w:id="12"/>
      </w:r>
      <w:r w:rsidR="00AD1797">
        <w:rPr>
          <w:rFonts w:cstheme="minorHAnsi"/>
          <w:sz w:val="24"/>
          <w:szCs w:val="24"/>
        </w:rPr>
        <w:t xml:space="preserve"> e ontologia</w:t>
      </w:r>
      <w:r w:rsidR="00C3656C" w:rsidRPr="005E6872">
        <w:rPr>
          <w:rStyle w:val="Refdenotaderodap"/>
          <w:rFonts w:cstheme="minorHAnsi"/>
          <w:sz w:val="24"/>
          <w:szCs w:val="24"/>
        </w:rPr>
        <w:footnoteReference w:id="13"/>
      </w:r>
      <w:r w:rsidR="00AD1797">
        <w:rPr>
          <w:rFonts w:cstheme="minorHAnsi"/>
          <w:sz w:val="24"/>
          <w:szCs w:val="24"/>
        </w:rPr>
        <w:t xml:space="preserve">. </w:t>
      </w:r>
    </w:p>
    <w:p w:rsidR="00DE79D4" w:rsidRPr="005E6872" w:rsidRDefault="00DE79D4" w:rsidP="005E6872">
      <w:pPr>
        <w:spacing w:after="120" w:line="240" w:lineRule="auto"/>
        <w:ind w:left="284" w:firstLine="283"/>
        <w:jc w:val="both"/>
        <w:rPr>
          <w:rFonts w:cstheme="minorHAnsi"/>
          <w:sz w:val="24"/>
          <w:szCs w:val="24"/>
        </w:rPr>
      </w:pPr>
      <w:r w:rsidRPr="005E6872">
        <w:rPr>
          <w:rFonts w:cstheme="minorHAnsi"/>
          <w:sz w:val="24"/>
          <w:szCs w:val="24"/>
        </w:rPr>
        <w:t>Precisamente à luz do mistério trinitário, a Igreja foi reinterpretada na categoria de comunhão, foco de uma elipse que tem o outro p</w:t>
      </w:r>
      <w:r w:rsidR="00BA2E66" w:rsidRPr="005E6872">
        <w:rPr>
          <w:rFonts w:cstheme="minorHAnsi"/>
          <w:sz w:val="24"/>
          <w:szCs w:val="24"/>
        </w:rPr>
        <w:t>o</w:t>
      </w:r>
      <w:r w:rsidR="00AD1797">
        <w:rPr>
          <w:rFonts w:cstheme="minorHAnsi"/>
          <w:sz w:val="24"/>
          <w:szCs w:val="24"/>
        </w:rPr>
        <w:t>lo na missão</w:t>
      </w:r>
      <w:r w:rsidR="00A87C0E" w:rsidRPr="005E6872">
        <w:rPr>
          <w:rStyle w:val="Refdenotaderodap"/>
          <w:rFonts w:cstheme="minorHAnsi"/>
          <w:sz w:val="24"/>
          <w:szCs w:val="24"/>
        </w:rPr>
        <w:footnoteReference w:id="14"/>
      </w:r>
      <w:r w:rsidR="00AD1797">
        <w:rPr>
          <w:rFonts w:cstheme="minorHAnsi"/>
          <w:sz w:val="24"/>
          <w:szCs w:val="24"/>
        </w:rPr>
        <w:t xml:space="preserve">. </w:t>
      </w:r>
    </w:p>
    <w:p w:rsidR="00DE79D4" w:rsidRPr="005E6872" w:rsidRDefault="00DE79D4" w:rsidP="005E6872">
      <w:pPr>
        <w:spacing w:after="120" w:line="240" w:lineRule="auto"/>
        <w:ind w:left="284" w:firstLine="283"/>
        <w:jc w:val="both"/>
        <w:rPr>
          <w:rFonts w:cstheme="minorHAnsi"/>
          <w:sz w:val="24"/>
          <w:szCs w:val="24"/>
        </w:rPr>
      </w:pPr>
      <w:r w:rsidRPr="005E6872">
        <w:rPr>
          <w:rFonts w:cstheme="minorHAnsi"/>
          <w:sz w:val="24"/>
          <w:szCs w:val="24"/>
        </w:rPr>
        <w:t xml:space="preserve">A antropologia tem aumentado muito a sua importância, por um lado enfatizando a inter-relação entre </w:t>
      </w:r>
      <w:proofErr w:type="spellStart"/>
      <w:r w:rsidRPr="005E6872">
        <w:rPr>
          <w:rFonts w:cstheme="minorHAnsi"/>
          <w:sz w:val="24"/>
          <w:szCs w:val="24"/>
        </w:rPr>
        <w:t>crist</w:t>
      </w:r>
      <w:r w:rsidR="00AD1797">
        <w:rPr>
          <w:rFonts w:cstheme="minorHAnsi"/>
          <w:sz w:val="24"/>
          <w:szCs w:val="24"/>
        </w:rPr>
        <w:t>ologia</w:t>
      </w:r>
      <w:proofErr w:type="spellEnd"/>
      <w:r w:rsidR="00AD1797">
        <w:rPr>
          <w:rFonts w:cstheme="minorHAnsi"/>
          <w:sz w:val="24"/>
          <w:szCs w:val="24"/>
        </w:rPr>
        <w:t xml:space="preserve"> e antropologia</w:t>
      </w:r>
      <w:r w:rsidR="001A78EC" w:rsidRPr="005E6872">
        <w:rPr>
          <w:rStyle w:val="Refdenotaderodap"/>
          <w:rFonts w:cstheme="minorHAnsi"/>
          <w:sz w:val="24"/>
          <w:szCs w:val="24"/>
        </w:rPr>
        <w:footnoteReference w:id="15"/>
      </w:r>
      <w:r w:rsidR="00AD1797">
        <w:rPr>
          <w:rFonts w:cstheme="minorHAnsi"/>
          <w:sz w:val="24"/>
          <w:szCs w:val="24"/>
        </w:rPr>
        <w:t xml:space="preserve"> </w:t>
      </w:r>
      <w:r w:rsidR="00A457C8" w:rsidRPr="005E6872">
        <w:rPr>
          <w:rFonts w:cstheme="minorHAnsi"/>
          <w:sz w:val="24"/>
          <w:szCs w:val="24"/>
        </w:rPr>
        <w:t xml:space="preserve">por outro acentuando no homem o componente da </w:t>
      </w:r>
      <w:proofErr w:type="spellStart"/>
      <w:r w:rsidR="00A457C8" w:rsidRPr="005E6872">
        <w:rPr>
          <w:rFonts w:cstheme="minorHAnsi"/>
          <w:sz w:val="24"/>
          <w:szCs w:val="24"/>
        </w:rPr>
        <w:t>relacionalidade</w:t>
      </w:r>
      <w:proofErr w:type="spellEnd"/>
      <w:r w:rsidR="00A457C8" w:rsidRPr="005E6872">
        <w:rPr>
          <w:rFonts w:cstheme="minorHAnsi"/>
          <w:sz w:val="24"/>
          <w:szCs w:val="24"/>
        </w:rPr>
        <w:t xml:space="preserve"> como </w:t>
      </w:r>
      <w:r w:rsidR="00AD1797">
        <w:rPr>
          <w:rFonts w:cstheme="minorHAnsi"/>
          <w:sz w:val="24"/>
          <w:szCs w:val="24"/>
        </w:rPr>
        <w:t xml:space="preserve">fonte da </w:t>
      </w:r>
      <w:proofErr w:type="spellStart"/>
      <w:r w:rsidR="00AD1797">
        <w:rPr>
          <w:rFonts w:cstheme="minorHAnsi"/>
          <w:sz w:val="24"/>
          <w:szCs w:val="24"/>
        </w:rPr>
        <w:t>relacionalidade</w:t>
      </w:r>
      <w:proofErr w:type="spellEnd"/>
      <w:r w:rsidR="00AD1797">
        <w:rPr>
          <w:rFonts w:cstheme="minorHAnsi"/>
          <w:sz w:val="24"/>
          <w:szCs w:val="24"/>
        </w:rPr>
        <w:t xml:space="preserve"> divina</w:t>
      </w:r>
      <w:r w:rsidR="008D49EA" w:rsidRPr="005E6872">
        <w:rPr>
          <w:rStyle w:val="Refdenotaderodap"/>
          <w:rFonts w:cstheme="minorHAnsi"/>
          <w:sz w:val="24"/>
          <w:szCs w:val="24"/>
        </w:rPr>
        <w:footnoteReference w:id="16"/>
      </w:r>
      <w:r w:rsidR="00AD1797">
        <w:rPr>
          <w:rFonts w:cstheme="minorHAnsi"/>
          <w:sz w:val="24"/>
          <w:szCs w:val="24"/>
        </w:rPr>
        <w:t xml:space="preserve">. </w:t>
      </w:r>
    </w:p>
    <w:p w:rsidR="00D645D4" w:rsidRPr="005E6872" w:rsidRDefault="00EE06B2" w:rsidP="005E6872">
      <w:pPr>
        <w:spacing w:after="120" w:line="240" w:lineRule="auto"/>
        <w:ind w:left="284" w:firstLine="283"/>
        <w:jc w:val="both"/>
        <w:rPr>
          <w:rFonts w:cstheme="minorHAnsi"/>
          <w:sz w:val="24"/>
          <w:szCs w:val="24"/>
        </w:rPr>
      </w:pPr>
      <w:r w:rsidRPr="005E6872">
        <w:rPr>
          <w:rFonts w:cstheme="minorHAnsi"/>
          <w:sz w:val="24"/>
          <w:szCs w:val="24"/>
        </w:rPr>
        <w:t xml:space="preserve">Do ponto de vista subjetivo e temático, a teologia pós-conciliar viu emergir novas vozes, especialmente as dos leigos e das mulheres, e de novos contextos, particularmente na América Latina, África e Ásia. Novos temas têm sido objeto de estudo, a partir de problemas contemporâneos, como justiça e paz, proteção da criação, bioética e neurociência. E novamente surgiram novos fóruns de discussão e aprofundamento, como o diálogo ecumênico, </w:t>
      </w:r>
      <w:r w:rsidR="00AD1797">
        <w:rPr>
          <w:rFonts w:cstheme="minorHAnsi"/>
          <w:sz w:val="24"/>
          <w:szCs w:val="24"/>
        </w:rPr>
        <w:t>inter-religioso e intercultural</w:t>
      </w:r>
      <w:r w:rsidR="00EE6AF6" w:rsidRPr="005E6872">
        <w:rPr>
          <w:rStyle w:val="Refdenotaderodap"/>
          <w:rFonts w:cstheme="minorHAnsi"/>
          <w:sz w:val="24"/>
          <w:szCs w:val="24"/>
        </w:rPr>
        <w:footnoteReference w:id="17"/>
      </w:r>
      <w:r w:rsidR="00AD1797">
        <w:rPr>
          <w:rFonts w:cstheme="minorHAnsi"/>
          <w:sz w:val="24"/>
          <w:szCs w:val="24"/>
        </w:rPr>
        <w:t xml:space="preserve">. </w:t>
      </w:r>
    </w:p>
    <w:p w:rsidR="00353A3A" w:rsidRPr="005E6872" w:rsidRDefault="00E14340" w:rsidP="005E6872">
      <w:pPr>
        <w:spacing w:after="120" w:line="240" w:lineRule="auto"/>
        <w:ind w:left="284" w:firstLine="283"/>
        <w:jc w:val="both"/>
        <w:rPr>
          <w:rFonts w:cstheme="minorHAnsi"/>
          <w:sz w:val="24"/>
          <w:szCs w:val="24"/>
        </w:rPr>
      </w:pPr>
      <w:r w:rsidRPr="005E6872">
        <w:rPr>
          <w:rFonts w:cstheme="minorHAnsi"/>
          <w:sz w:val="24"/>
          <w:szCs w:val="24"/>
        </w:rPr>
        <w:lastRenderedPageBreak/>
        <w:t xml:space="preserve">Tudo isso - o </w:t>
      </w:r>
      <w:proofErr w:type="spellStart"/>
      <w:r w:rsidRPr="005E6872">
        <w:rPr>
          <w:rFonts w:cstheme="minorHAnsi"/>
          <w:sz w:val="24"/>
          <w:szCs w:val="24"/>
        </w:rPr>
        <w:t>cristocentrismo</w:t>
      </w:r>
      <w:proofErr w:type="spellEnd"/>
      <w:r w:rsidRPr="005E6872">
        <w:rPr>
          <w:rFonts w:cstheme="minorHAnsi"/>
          <w:sz w:val="24"/>
          <w:szCs w:val="24"/>
        </w:rPr>
        <w:t xml:space="preserve"> pascal e trinitário, a eclesiologia da comunhão, a antropologia da relação - repercutiu então na renovação da teologia da vida consagrada. E neste ponto, depois da teologia, é preciso considerar o caminho paralelo do magistério, </w:t>
      </w:r>
      <w:r w:rsidR="00353A3A" w:rsidRPr="005E6872">
        <w:rPr>
          <w:rFonts w:cstheme="minorHAnsi"/>
          <w:sz w:val="24"/>
          <w:szCs w:val="24"/>
        </w:rPr>
        <w:t xml:space="preserve">que ora recebeu, ora induziu os caminhos da teologia. De fato, no que diz respeito à vida consagrada, depois das do Vaticano II, o documento magistral mais presente nas novas Constituições é a Exortação Apostólica </w:t>
      </w:r>
      <w:r w:rsidR="00353A3A" w:rsidRPr="005E6872">
        <w:rPr>
          <w:rFonts w:cstheme="minorHAnsi"/>
          <w:i/>
          <w:sz w:val="24"/>
          <w:szCs w:val="24"/>
        </w:rPr>
        <w:t xml:space="preserve">Vita </w:t>
      </w:r>
      <w:proofErr w:type="spellStart"/>
      <w:r w:rsidR="00353A3A" w:rsidRPr="005E6872">
        <w:rPr>
          <w:rFonts w:cstheme="minorHAnsi"/>
          <w:i/>
          <w:sz w:val="24"/>
          <w:szCs w:val="24"/>
        </w:rPr>
        <w:t>consecrata</w:t>
      </w:r>
      <w:proofErr w:type="spellEnd"/>
      <w:r w:rsidR="00353A3A" w:rsidRPr="005E6872">
        <w:rPr>
          <w:rFonts w:cstheme="minorHAnsi"/>
          <w:i/>
          <w:sz w:val="24"/>
          <w:szCs w:val="24"/>
        </w:rPr>
        <w:t xml:space="preserve"> </w:t>
      </w:r>
      <w:r w:rsidR="00AC54A6" w:rsidRPr="005E6872">
        <w:rPr>
          <w:rFonts w:cstheme="minorHAnsi"/>
          <w:sz w:val="24"/>
          <w:szCs w:val="24"/>
        </w:rPr>
        <w:t>(1996), emitida por João</w:t>
      </w:r>
      <w:r w:rsidR="00AD1797">
        <w:rPr>
          <w:rFonts w:cstheme="minorHAnsi"/>
          <w:sz w:val="24"/>
          <w:szCs w:val="24"/>
        </w:rPr>
        <w:t xml:space="preserve"> Paulo II após o Sínodo de 1994</w:t>
      </w:r>
      <w:r w:rsidR="00DF7D2B" w:rsidRPr="005E6872">
        <w:rPr>
          <w:rStyle w:val="Refdenotaderodap"/>
          <w:rFonts w:cstheme="minorHAnsi"/>
          <w:sz w:val="24"/>
          <w:szCs w:val="24"/>
        </w:rPr>
        <w:footnoteReference w:id="18"/>
      </w:r>
      <w:r w:rsidR="00AD1797">
        <w:rPr>
          <w:rFonts w:cstheme="minorHAnsi"/>
          <w:sz w:val="24"/>
          <w:szCs w:val="24"/>
        </w:rPr>
        <w:t xml:space="preserve">. </w:t>
      </w:r>
    </w:p>
    <w:p w:rsidR="00FA0F5D" w:rsidRPr="005E6872" w:rsidRDefault="00AC54A6" w:rsidP="005E6872">
      <w:pPr>
        <w:spacing w:after="120" w:line="240" w:lineRule="auto"/>
        <w:ind w:left="284" w:firstLine="283"/>
        <w:jc w:val="both"/>
        <w:rPr>
          <w:rFonts w:cstheme="minorHAnsi"/>
          <w:sz w:val="24"/>
          <w:szCs w:val="24"/>
        </w:rPr>
      </w:pPr>
      <w:r w:rsidRPr="005E6872">
        <w:rPr>
          <w:rFonts w:cstheme="minorHAnsi"/>
          <w:sz w:val="24"/>
          <w:szCs w:val="24"/>
        </w:rPr>
        <w:t xml:space="preserve">Outros textos pós-conciliares de referência mais global e </w:t>
      </w:r>
      <w:r w:rsidR="00B4510B" w:rsidRPr="005E6872">
        <w:rPr>
          <w:rFonts w:cstheme="minorHAnsi"/>
          <w:sz w:val="24"/>
          <w:szCs w:val="24"/>
        </w:rPr>
        <w:t xml:space="preserve">diferentemente incisivos nas Constituições são o </w:t>
      </w:r>
      <w:r w:rsidR="00353A3A" w:rsidRPr="005E6872">
        <w:rPr>
          <w:rFonts w:cstheme="minorHAnsi"/>
          <w:i/>
          <w:sz w:val="24"/>
          <w:szCs w:val="24"/>
        </w:rPr>
        <w:t xml:space="preserve">Código de Direito Canônico </w:t>
      </w:r>
      <w:r w:rsidR="00353A3A" w:rsidRPr="005E6872">
        <w:rPr>
          <w:rFonts w:cstheme="minorHAnsi"/>
          <w:sz w:val="24"/>
          <w:szCs w:val="24"/>
        </w:rPr>
        <w:t xml:space="preserve">(1983) e o </w:t>
      </w:r>
      <w:r w:rsidRPr="005E6872">
        <w:rPr>
          <w:rFonts w:cstheme="minorHAnsi"/>
          <w:i/>
          <w:sz w:val="24"/>
          <w:szCs w:val="24"/>
        </w:rPr>
        <w:t xml:space="preserve">Catecismo da Igreja Católica </w:t>
      </w:r>
      <w:r w:rsidRPr="005E6872">
        <w:rPr>
          <w:rFonts w:cstheme="minorHAnsi"/>
          <w:sz w:val="24"/>
          <w:szCs w:val="24"/>
        </w:rPr>
        <w:t>(1992).</w:t>
      </w:r>
    </w:p>
    <w:p w:rsidR="006200A7" w:rsidRPr="005E6872" w:rsidRDefault="006200A7" w:rsidP="005E6872">
      <w:pPr>
        <w:spacing w:after="120" w:line="240" w:lineRule="auto"/>
        <w:ind w:left="284" w:firstLine="283"/>
        <w:jc w:val="both"/>
        <w:rPr>
          <w:rFonts w:cstheme="minorHAnsi"/>
          <w:sz w:val="24"/>
          <w:szCs w:val="24"/>
        </w:rPr>
      </w:pPr>
      <w:r w:rsidRPr="005E6872">
        <w:rPr>
          <w:rFonts w:cstheme="minorHAnsi"/>
          <w:sz w:val="24"/>
          <w:szCs w:val="24"/>
        </w:rPr>
        <w:t xml:space="preserve">Com base nessas premissas, entramos na exploração da teologia </w:t>
      </w:r>
      <w:r w:rsidR="006B5296" w:rsidRPr="005E6872">
        <w:rPr>
          <w:rFonts w:cstheme="minorHAnsi"/>
          <w:sz w:val="24"/>
          <w:szCs w:val="24"/>
        </w:rPr>
        <w:t>disseminada</w:t>
      </w:r>
      <w:r w:rsidRPr="005E6872">
        <w:rPr>
          <w:rFonts w:cstheme="minorHAnsi"/>
          <w:sz w:val="24"/>
          <w:szCs w:val="24"/>
        </w:rPr>
        <w:t xml:space="preserve"> no texto constitucional.</w:t>
      </w:r>
    </w:p>
    <w:p w:rsidR="007B4CC5" w:rsidRPr="005E6872" w:rsidRDefault="00972FB8" w:rsidP="00AD1797">
      <w:pPr>
        <w:spacing w:after="120" w:line="240" w:lineRule="auto"/>
        <w:ind w:firstLine="284"/>
        <w:jc w:val="both"/>
        <w:rPr>
          <w:rFonts w:cstheme="minorHAnsi"/>
          <w:b/>
          <w:sz w:val="24"/>
          <w:szCs w:val="24"/>
        </w:rPr>
      </w:pPr>
      <w:r w:rsidRPr="005E6872">
        <w:rPr>
          <w:rFonts w:cstheme="minorHAnsi"/>
          <w:b/>
          <w:sz w:val="24"/>
          <w:szCs w:val="24"/>
        </w:rPr>
        <w:t>3. Temas teológicos nas Constituições</w:t>
      </w:r>
    </w:p>
    <w:p w:rsidR="00323763" w:rsidRPr="005E6872" w:rsidRDefault="007B4CC5" w:rsidP="00AD1797">
      <w:pPr>
        <w:spacing w:after="120" w:line="240" w:lineRule="auto"/>
        <w:ind w:left="284" w:firstLine="283"/>
        <w:jc w:val="both"/>
        <w:rPr>
          <w:rFonts w:cstheme="minorHAnsi"/>
          <w:sz w:val="24"/>
          <w:szCs w:val="24"/>
        </w:rPr>
      </w:pPr>
      <w:r w:rsidRPr="005E6872">
        <w:rPr>
          <w:rFonts w:cstheme="minorHAnsi"/>
          <w:sz w:val="24"/>
          <w:szCs w:val="24"/>
        </w:rPr>
        <w:t xml:space="preserve">As Constituições são um texto de natureza eminentemente jurídica. Sua função é disciplinar a vida dos frades, onde quer que estejam presentes, em seus principais aspectos. </w:t>
      </w:r>
      <w:r w:rsidR="006B5296" w:rsidRPr="005E6872">
        <w:rPr>
          <w:rFonts w:cstheme="minorHAnsi"/>
          <w:sz w:val="24"/>
          <w:szCs w:val="24"/>
        </w:rPr>
        <w:t>Contudo</w:t>
      </w:r>
      <w:r w:rsidRPr="005E6872">
        <w:rPr>
          <w:rFonts w:cstheme="minorHAnsi"/>
          <w:sz w:val="24"/>
          <w:szCs w:val="24"/>
        </w:rPr>
        <w:t xml:space="preserve">, tanto porque se dirigem aos religiosos da Igreja Católica, como porque, segundo um cunho mantido há cerca de cinco séculos, as Constituições dos Capuchinhos entrelaçam </w:t>
      </w:r>
      <w:r w:rsidR="006B5296" w:rsidRPr="005E6872">
        <w:rPr>
          <w:rFonts w:cstheme="minorHAnsi"/>
          <w:sz w:val="24"/>
          <w:szCs w:val="24"/>
        </w:rPr>
        <w:t>o</w:t>
      </w:r>
      <w:r w:rsidRPr="005E6872">
        <w:rPr>
          <w:rFonts w:cstheme="minorHAnsi"/>
          <w:sz w:val="24"/>
          <w:szCs w:val="24"/>
        </w:rPr>
        <w:t xml:space="preserve"> componente espiritual e </w:t>
      </w:r>
      <w:r w:rsidR="006B5296" w:rsidRPr="005E6872">
        <w:rPr>
          <w:rFonts w:cstheme="minorHAnsi"/>
          <w:sz w:val="24"/>
          <w:szCs w:val="24"/>
        </w:rPr>
        <w:t>o</w:t>
      </w:r>
      <w:r w:rsidRPr="005E6872">
        <w:rPr>
          <w:rFonts w:cstheme="minorHAnsi"/>
          <w:sz w:val="24"/>
          <w:szCs w:val="24"/>
        </w:rPr>
        <w:t xml:space="preserve"> componente normativ</w:t>
      </w:r>
      <w:r w:rsidR="006B5296" w:rsidRPr="005E6872">
        <w:rPr>
          <w:rFonts w:cstheme="minorHAnsi"/>
          <w:sz w:val="24"/>
          <w:szCs w:val="24"/>
        </w:rPr>
        <w:t>o</w:t>
      </w:r>
      <w:r w:rsidRPr="005E6872">
        <w:rPr>
          <w:rFonts w:cstheme="minorHAnsi"/>
          <w:sz w:val="24"/>
          <w:szCs w:val="24"/>
        </w:rPr>
        <w:t>, contêm inevitavelmente um dens</w:t>
      </w:r>
      <w:r w:rsidR="006B5296" w:rsidRPr="005E6872">
        <w:rPr>
          <w:rFonts w:cstheme="minorHAnsi"/>
          <w:sz w:val="24"/>
          <w:szCs w:val="24"/>
        </w:rPr>
        <w:t>o</w:t>
      </w:r>
      <w:r w:rsidRPr="005E6872">
        <w:rPr>
          <w:rFonts w:cstheme="minorHAnsi"/>
          <w:sz w:val="24"/>
          <w:szCs w:val="24"/>
        </w:rPr>
        <w:t xml:space="preserve"> componente teológic</w:t>
      </w:r>
      <w:r w:rsidR="006B5296" w:rsidRPr="005E6872">
        <w:rPr>
          <w:rFonts w:cstheme="minorHAnsi"/>
          <w:sz w:val="24"/>
          <w:szCs w:val="24"/>
        </w:rPr>
        <w:t>o</w:t>
      </w:r>
      <w:r w:rsidRPr="005E6872">
        <w:rPr>
          <w:rFonts w:cstheme="minorHAnsi"/>
          <w:sz w:val="24"/>
          <w:szCs w:val="24"/>
        </w:rPr>
        <w:t xml:space="preserve">. O estudo deles deve envolver a esfera jurídica </w:t>
      </w:r>
      <w:r w:rsidR="006B5296" w:rsidRPr="005E6872">
        <w:rPr>
          <w:rFonts w:cstheme="minorHAnsi"/>
          <w:sz w:val="24"/>
          <w:szCs w:val="24"/>
        </w:rPr>
        <w:t xml:space="preserve">e aquela </w:t>
      </w:r>
      <w:r w:rsidRPr="005E6872">
        <w:rPr>
          <w:rFonts w:cstheme="minorHAnsi"/>
          <w:sz w:val="24"/>
          <w:szCs w:val="24"/>
        </w:rPr>
        <w:t>do franciscanismo, ser conduzido em uma perspectiva histórica e filológica, segui</w:t>
      </w:r>
      <w:r w:rsidR="006B5296" w:rsidRPr="005E6872">
        <w:rPr>
          <w:rFonts w:cstheme="minorHAnsi"/>
          <w:sz w:val="24"/>
          <w:szCs w:val="24"/>
        </w:rPr>
        <w:t>ndo</w:t>
      </w:r>
      <w:r w:rsidRPr="005E6872">
        <w:rPr>
          <w:rFonts w:cstheme="minorHAnsi"/>
          <w:sz w:val="24"/>
          <w:szCs w:val="24"/>
        </w:rPr>
        <w:t xml:space="preserve"> seu contorno psicológico e formativo, mas deve levar também em consideração a contribuição da teologia que neles está contida. Articularemos o exame nos três núcleos do mistério de Deus, do mistério da Igreja, do mistério do homem.</w:t>
      </w:r>
    </w:p>
    <w:p w:rsidR="00882E0A" w:rsidRPr="005E6872" w:rsidRDefault="00972FB8" w:rsidP="00AD1797">
      <w:pPr>
        <w:spacing w:after="120" w:line="240" w:lineRule="auto"/>
        <w:ind w:left="284"/>
        <w:jc w:val="both"/>
        <w:rPr>
          <w:rFonts w:cstheme="minorHAnsi"/>
          <w:b/>
          <w:i/>
          <w:sz w:val="24"/>
          <w:szCs w:val="24"/>
        </w:rPr>
      </w:pPr>
      <w:r w:rsidRPr="005E6872">
        <w:rPr>
          <w:rFonts w:cstheme="minorHAnsi"/>
          <w:b/>
          <w:sz w:val="24"/>
          <w:szCs w:val="24"/>
        </w:rPr>
        <w:t xml:space="preserve">3.1. </w:t>
      </w:r>
      <w:r w:rsidR="00882E0A" w:rsidRPr="005E6872">
        <w:rPr>
          <w:rFonts w:cstheme="minorHAnsi"/>
          <w:b/>
          <w:i/>
          <w:sz w:val="24"/>
          <w:szCs w:val="24"/>
        </w:rPr>
        <w:t>O mistério de Deus</w:t>
      </w:r>
    </w:p>
    <w:p w:rsidR="00882E0A" w:rsidRPr="005E6872" w:rsidRDefault="00882E0A" w:rsidP="005E6872">
      <w:pPr>
        <w:spacing w:after="120" w:line="240" w:lineRule="auto"/>
        <w:ind w:left="284" w:firstLine="283"/>
        <w:jc w:val="both"/>
        <w:rPr>
          <w:rFonts w:cstheme="minorHAnsi"/>
          <w:sz w:val="24"/>
          <w:szCs w:val="24"/>
        </w:rPr>
      </w:pPr>
      <w:r w:rsidRPr="005E6872">
        <w:rPr>
          <w:rFonts w:cstheme="minorHAnsi"/>
          <w:sz w:val="24"/>
          <w:szCs w:val="24"/>
        </w:rPr>
        <w:t>Podemos catalogar os textos co</w:t>
      </w:r>
      <w:r w:rsidR="00AD1797">
        <w:rPr>
          <w:rFonts w:cstheme="minorHAnsi"/>
          <w:sz w:val="24"/>
          <w:szCs w:val="24"/>
        </w:rPr>
        <w:t>nstitucionais que falam de Deus</w:t>
      </w:r>
      <w:r w:rsidR="00850C92" w:rsidRPr="005E6872">
        <w:rPr>
          <w:rStyle w:val="Refdenotaderodap"/>
          <w:rFonts w:cstheme="minorHAnsi"/>
          <w:sz w:val="24"/>
          <w:szCs w:val="24"/>
        </w:rPr>
        <w:footnoteReference w:id="19"/>
      </w:r>
      <w:r w:rsidR="00AD1797">
        <w:rPr>
          <w:rFonts w:cstheme="minorHAnsi"/>
          <w:sz w:val="24"/>
          <w:szCs w:val="24"/>
        </w:rPr>
        <w:t xml:space="preserve"> </w:t>
      </w:r>
      <w:r w:rsidRPr="005E6872">
        <w:rPr>
          <w:rFonts w:cstheme="minorHAnsi"/>
          <w:sz w:val="24"/>
          <w:szCs w:val="24"/>
        </w:rPr>
        <w:t xml:space="preserve">em grupos: (a) os textos que falam de Deus apresentando a Santíssima Trindade do ponto de vista da unidade substancial; (b) os textos que apresentam o mistério divino na articulação das três Pessoas; (c) textos que mencionam distintamente apenas uma Pessoa e, portanto, o Pai ou Jesus ou o Espírito; (d) finalmente alguns textos que usam o termo "Deus" ou o termo "Senhor", sem contudo serem entendidos com certeza de referência ao Pai ou a Jesus ou à Santíssima Trindade considerados </w:t>
      </w:r>
      <w:r w:rsidR="001C59D1" w:rsidRPr="005E6872">
        <w:rPr>
          <w:rFonts w:cstheme="minorHAnsi"/>
          <w:i/>
          <w:sz w:val="24"/>
          <w:szCs w:val="24"/>
        </w:rPr>
        <w:t xml:space="preserve">sub </w:t>
      </w:r>
      <w:proofErr w:type="spellStart"/>
      <w:r w:rsidR="001C59D1" w:rsidRPr="005E6872">
        <w:rPr>
          <w:rFonts w:cstheme="minorHAnsi"/>
          <w:i/>
          <w:sz w:val="24"/>
          <w:szCs w:val="24"/>
        </w:rPr>
        <w:t>specie</w:t>
      </w:r>
      <w:proofErr w:type="spellEnd"/>
      <w:r w:rsidR="001C59D1" w:rsidRPr="005E6872">
        <w:rPr>
          <w:rFonts w:cstheme="minorHAnsi"/>
          <w:i/>
          <w:sz w:val="24"/>
          <w:szCs w:val="24"/>
        </w:rPr>
        <w:t xml:space="preserve"> </w:t>
      </w:r>
      <w:proofErr w:type="spellStart"/>
      <w:r w:rsidR="001C59D1" w:rsidRPr="005E6872">
        <w:rPr>
          <w:rFonts w:cstheme="minorHAnsi"/>
          <w:i/>
          <w:sz w:val="24"/>
          <w:szCs w:val="24"/>
        </w:rPr>
        <w:t>unitatis</w:t>
      </w:r>
      <w:proofErr w:type="spellEnd"/>
      <w:r w:rsidR="001C59D1" w:rsidRPr="005E6872">
        <w:rPr>
          <w:rFonts w:cstheme="minorHAnsi"/>
          <w:i/>
          <w:sz w:val="24"/>
          <w:szCs w:val="24"/>
        </w:rPr>
        <w:t xml:space="preserve"> </w:t>
      </w:r>
      <w:r w:rsidR="001C59D1" w:rsidRPr="005E6872">
        <w:rPr>
          <w:rFonts w:cstheme="minorHAnsi"/>
          <w:sz w:val="24"/>
          <w:szCs w:val="24"/>
        </w:rPr>
        <w:t>. Para fins práticos seguiremos a ordem do S</w:t>
      </w:r>
      <w:r w:rsidR="006B5296" w:rsidRPr="005E6872">
        <w:rPr>
          <w:rFonts w:cstheme="minorHAnsi"/>
          <w:sz w:val="24"/>
          <w:szCs w:val="24"/>
        </w:rPr>
        <w:t>inal</w:t>
      </w:r>
      <w:r w:rsidR="001C59D1" w:rsidRPr="005E6872">
        <w:rPr>
          <w:rFonts w:cstheme="minorHAnsi"/>
          <w:sz w:val="24"/>
          <w:szCs w:val="24"/>
        </w:rPr>
        <w:t xml:space="preserve">, o mesmo adotado pelo </w:t>
      </w:r>
      <w:r w:rsidR="00616DBD" w:rsidRPr="005E6872">
        <w:rPr>
          <w:rFonts w:cstheme="minorHAnsi"/>
          <w:i/>
          <w:sz w:val="24"/>
          <w:szCs w:val="24"/>
        </w:rPr>
        <w:t>Catecismo da Igreja Católica</w:t>
      </w:r>
      <w:r w:rsidR="00616DBD" w:rsidRPr="005E6872">
        <w:rPr>
          <w:rFonts w:cstheme="minorHAnsi"/>
          <w:sz w:val="24"/>
          <w:szCs w:val="24"/>
        </w:rPr>
        <w:t>, para o qual consideraremos distintamente as três Pessoas divinas na sucessão do mandamento batismal, e depois examinaremos os textos trinitários que apresentam as Pessoas conjuntamente.</w:t>
      </w:r>
    </w:p>
    <w:p w:rsidR="00AC43CA" w:rsidRPr="005E6872" w:rsidRDefault="00AC43CA" w:rsidP="005E6872">
      <w:pPr>
        <w:spacing w:after="120" w:line="240" w:lineRule="auto"/>
        <w:ind w:left="284" w:firstLine="283"/>
        <w:jc w:val="both"/>
        <w:rPr>
          <w:rFonts w:cstheme="minorHAnsi"/>
          <w:b/>
          <w:sz w:val="24"/>
          <w:szCs w:val="24"/>
        </w:rPr>
      </w:pPr>
    </w:p>
    <w:p w:rsidR="00F33D56" w:rsidRPr="005E6872" w:rsidRDefault="00AC43CA" w:rsidP="00984CEB">
      <w:pPr>
        <w:spacing w:after="120" w:line="240" w:lineRule="auto"/>
        <w:ind w:left="284"/>
        <w:jc w:val="both"/>
        <w:rPr>
          <w:rFonts w:cstheme="minorHAnsi"/>
          <w:sz w:val="24"/>
          <w:szCs w:val="24"/>
        </w:rPr>
      </w:pPr>
      <w:bookmarkStart w:id="0" w:name="_GoBack"/>
      <w:bookmarkEnd w:id="0"/>
      <w:r w:rsidRPr="005E6872">
        <w:rPr>
          <w:rFonts w:cstheme="minorHAnsi"/>
          <w:sz w:val="24"/>
          <w:szCs w:val="24"/>
        </w:rPr>
        <w:lastRenderedPageBreak/>
        <w:t>1. A pessoa de</w:t>
      </w:r>
      <w:r w:rsidRPr="005E6872">
        <w:rPr>
          <w:rFonts w:cstheme="minorHAnsi"/>
          <w:b/>
          <w:sz w:val="24"/>
          <w:szCs w:val="24"/>
        </w:rPr>
        <w:t xml:space="preserve"> </w:t>
      </w:r>
      <w:r w:rsidR="00F33D56" w:rsidRPr="005E6872">
        <w:rPr>
          <w:rFonts w:cstheme="minorHAnsi"/>
          <w:i/>
          <w:sz w:val="24"/>
          <w:szCs w:val="24"/>
        </w:rPr>
        <w:t xml:space="preserve">Deus Pai </w:t>
      </w:r>
      <w:r w:rsidR="00E85F45" w:rsidRPr="005E6872">
        <w:rPr>
          <w:rFonts w:cstheme="minorHAnsi"/>
          <w:sz w:val="24"/>
          <w:szCs w:val="24"/>
        </w:rPr>
        <w:t xml:space="preserve">é </w:t>
      </w:r>
      <w:r w:rsidR="006B5296" w:rsidRPr="005E6872">
        <w:rPr>
          <w:rFonts w:cstheme="minorHAnsi"/>
          <w:sz w:val="24"/>
          <w:szCs w:val="24"/>
        </w:rPr>
        <w:t>considerada</w:t>
      </w:r>
      <w:r w:rsidR="00E85F45" w:rsidRPr="005E6872">
        <w:rPr>
          <w:rFonts w:cstheme="minorHAnsi"/>
          <w:sz w:val="24"/>
          <w:szCs w:val="24"/>
        </w:rPr>
        <w:t xml:space="preserve"> antes de tudo, de acordo com o primeiro artigo do Credo, como o princípio da </w:t>
      </w:r>
      <w:r w:rsidR="00E85F45" w:rsidRPr="005E6872">
        <w:rPr>
          <w:rFonts w:cstheme="minorHAnsi"/>
          <w:i/>
          <w:sz w:val="24"/>
          <w:szCs w:val="24"/>
        </w:rPr>
        <w:t>criação</w:t>
      </w:r>
      <w:r w:rsidR="00D86D12" w:rsidRPr="005E6872">
        <w:rPr>
          <w:rFonts w:cstheme="minorHAnsi"/>
          <w:sz w:val="24"/>
          <w:szCs w:val="24"/>
        </w:rPr>
        <w:t xml:space="preserve">. O Pai é o Criador (13,4), que na criação expressou seu poder (105,3), fazendo tudo com sabedoria e amor (18,1). Ele volta seu olhar para o mundo (13,4) e sob o olhar do Pai o mundo é chamado a viver como uma família (13,1: </w:t>
      </w:r>
      <w:r w:rsidR="00113A95" w:rsidRPr="005E6872">
        <w:rPr>
          <w:rFonts w:cstheme="minorHAnsi"/>
          <w:i/>
          <w:sz w:val="24"/>
          <w:szCs w:val="24"/>
        </w:rPr>
        <w:t xml:space="preserve">AG </w:t>
      </w:r>
      <w:r w:rsidR="00113A95" w:rsidRPr="005E6872">
        <w:rPr>
          <w:rFonts w:cstheme="minorHAnsi"/>
          <w:sz w:val="24"/>
          <w:szCs w:val="24"/>
        </w:rPr>
        <w:t>1). Deus dá testemunho de si mesmo antes de tudo na criação, de fato "em todas as criaturas" (45,2).</w:t>
      </w:r>
    </w:p>
    <w:p w:rsidR="005C2F3F" w:rsidRPr="005E6872" w:rsidRDefault="00113A95" w:rsidP="005E6872">
      <w:pPr>
        <w:spacing w:after="120" w:line="240" w:lineRule="auto"/>
        <w:ind w:left="284" w:firstLine="283"/>
        <w:jc w:val="both"/>
        <w:rPr>
          <w:rFonts w:cstheme="minorHAnsi"/>
          <w:sz w:val="24"/>
          <w:szCs w:val="24"/>
        </w:rPr>
      </w:pPr>
      <w:r w:rsidRPr="005E6872">
        <w:rPr>
          <w:rFonts w:cstheme="minorHAnsi"/>
          <w:sz w:val="24"/>
          <w:szCs w:val="24"/>
        </w:rPr>
        <w:t xml:space="preserve">Mas Deus também entra na história com sua </w:t>
      </w:r>
      <w:r w:rsidR="0050675A" w:rsidRPr="005E6872">
        <w:rPr>
          <w:rFonts w:cstheme="minorHAnsi"/>
          <w:i/>
          <w:sz w:val="24"/>
          <w:szCs w:val="24"/>
        </w:rPr>
        <w:t xml:space="preserve">providência </w:t>
      </w:r>
      <w:r w:rsidR="00640EBD" w:rsidRPr="005E6872">
        <w:rPr>
          <w:rFonts w:cstheme="minorHAnsi"/>
          <w:sz w:val="24"/>
          <w:szCs w:val="24"/>
        </w:rPr>
        <w:t xml:space="preserve">(67,1), com a qual cuida constantemente dos homens (77,1; 108,1; 178,3), e com a qual chama os homens a se tornarem colaboradores (108,2). Ele "está presente e atua na história do mundo" (108.5), de modo a manifestar sua </w:t>
      </w:r>
      <w:r w:rsidR="00966F8A" w:rsidRPr="005E6872">
        <w:rPr>
          <w:rFonts w:cstheme="minorHAnsi"/>
          <w:sz w:val="24"/>
          <w:szCs w:val="24"/>
        </w:rPr>
        <w:t xml:space="preserve">providência </w:t>
      </w:r>
      <w:r w:rsidR="00640EBD" w:rsidRPr="005E6872">
        <w:rPr>
          <w:rFonts w:cstheme="minorHAnsi"/>
          <w:sz w:val="24"/>
          <w:szCs w:val="24"/>
        </w:rPr>
        <w:t>"nos acontecimentos e fatos, mas também nas correntes de pensamento e experiências de vida" (108.4). Com efeito, Deus "semeou coisas boas e belas no coração do homem e na harmonia da criação" (156,1).</w:t>
      </w:r>
    </w:p>
    <w:p w:rsidR="00CF364B" w:rsidRPr="005E6872" w:rsidRDefault="0050675A" w:rsidP="005E6872">
      <w:pPr>
        <w:spacing w:after="120" w:line="240" w:lineRule="auto"/>
        <w:ind w:left="284" w:firstLine="283"/>
        <w:jc w:val="both"/>
        <w:rPr>
          <w:rFonts w:cstheme="minorHAnsi"/>
          <w:sz w:val="24"/>
          <w:szCs w:val="24"/>
        </w:rPr>
      </w:pPr>
      <w:r w:rsidRPr="005E6872">
        <w:rPr>
          <w:rFonts w:cstheme="minorHAnsi"/>
          <w:sz w:val="24"/>
          <w:szCs w:val="24"/>
        </w:rPr>
        <w:t xml:space="preserve">Deus entra na história novamente através da </w:t>
      </w:r>
      <w:r w:rsidRPr="005E6872">
        <w:rPr>
          <w:rFonts w:cstheme="minorHAnsi"/>
          <w:i/>
          <w:sz w:val="24"/>
          <w:szCs w:val="24"/>
        </w:rPr>
        <w:t>revelação</w:t>
      </w:r>
      <w:r w:rsidR="00AD1704" w:rsidRPr="005E6872">
        <w:rPr>
          <w:rFonts w:cstheme="minorHAnsi"/>
          <w:sz w:val="24"/>
          <w:szCs w:val="24"/>
        </w:rPr>
        <w:t xml:space="preserve">. Ele já fala "nos sinais dos tempos, na vida dos homens, em nossos corações" (45,2), mas, como "nos amou primeiro" (45,2), enviou o Filho (88, 2; 157,3), o Unigênito, por amor ao mundo (105,4), e no Filho, no Verbo Encarnado, "revelou-se e nos deu a conhecer o mistério da sua vontade" (158, 2), o próprio </w:t>
      </w:r>
      <w:r w:rsidR="006B5296" w:rsidRPr="005E6872">
        <w:rPr>
          <w:rFonts w:cstheme="minorHAnsi"/>
          <w:sz w:val="24"/>
          <w:szCs w:val="24"/>
        </w:rPr>
        <w:t>desígnio</w:t>
      </w:r>
      <w:r w:rsidR="00AD1704" w:rsidRPr="005E6872">
        <w:rPr>
          <w:rFonts w:cstheme="minorHAnsi"/>
          <w:sz w:val="24"/>
          <w:szCs w:val="24"/>
        </w:rPr>
        <w:t xml:space="preserve"> (17,3). Ele constituiu Cristo "juiz, legislador e salvação dos homens" (189,2), e junto com o Espírito deu testemunho dele (189,2).</w:t>
      </w:r>
    </w:p>
    <w:p w:rsidR="00966F8A" w:rsidRPr="005E6872" w:rsidRDefault="001C31F2" w:rsidP="005E6872">
      <w:pPr>
        <w:spacing w:after="120" w:line="240" w:lineRule="auto"/>
        <w:ind w:left="284" w:firstLine="283"/>
        <w:jc w:val="both"/>
        <w:rPr>
          <w:rFonts w:cstheme="minorHAnsi"/>
          <w:sz w:val="24"/>
          <w:szCs w:val="24"/>
        </w:rPr>
      </w:pPr>
      <w:r w:rsidRPr="005E6872">
        <w:rPr>
          <w:rFonts w:cstheme="minorHAnsi"/>
          <w:sz w:val="24"/>
          <w:szCs w:val="24"/>
        </w:rPr>
        <w:t>Ele, portanto, chama homens e mulheres a "seguir</w:t>
      </w:r>
      <w:r w:rsidR="006B5296" w:rsidRPr="005E6872">
        <w:rPr>
          <w:rFonts w:cstheme="minorHAnsi"/>
          <w:sz w:val="24"/>
          <w:szCs w:val="24"/>
        </w:rPr>
        <w:t>em</w:t>
      </w:r>
      <w:r w:rsidRPr="005E6872">
        <w:rPr>
          <w:rFonts w:cstheme="minorHAnsi"/>
          <w:sz w:val="24"/>
          <w:szCs w:val="24"/>
        </w:rPr>
        <w:t xml:space="preserve"> os passos de seu Filho amado" (16,3), e recompensará aqueles que perseverarem nesse seguimento até o fim (168,5). A oferta do Pai é universal, isto é, dirigida a todos os homens, a quem ele chama a "participar da obra da criação pelo trabalho" (78,1), e a todo homem, aquele que "vê em secreto" (147,7) e "com a sua voz fala ao coração" (</w:t>
      </w:r>
      <w:proofErr w:type="gramStart"/>
      <w:r w:rsidRPr="005E6872">
        <w:rPr>
          <w:rFonts w:cstheme="minorHAnsi"/>
          <w:sz w:val="24"/>
          <w:szCs w:val="24"/>
        </w:rPr>
        <w:t>45,1.3</w:t>
      </w:r>
      <w:proofErr w:type="gramEnd"/>
      <w:r w:rsidRPr="005E6872">
        <w:rPr>
          <w:rFonts w:cstheme="minorHAnsi"/>
          <w:sz w:val="24"/>
          <w:szCs w:val="24"/>
        </w:rPr>
        <w:t>). No entanto, o Pai é também aquele que "revela aos pequeninos os segredos do reino dos céus" (24,3), pois "</w:t>
      </w:r>
      <w:r w:rsidR="006B5296" w:rsidRPr="005E6872">
        <w:rPr>
          <w:rFonts w:cstheme="minorHAnsi"/>
          <w:sz w:val="24"/>
          <w:szCs w:val="24"/>
        </w:rPr>
        <w:t>E</w:t>
      </w:r>
      <w:r w:rsidRPr="005E6872">
        <w:rPr>
          <w:rFonts w:cstheme="minorHAnsi"/>
          <w:sz w:val="24"/>
          <w:szCs w:val="24"/>
        </w:rPr>
        <w:t>le ama e busca os pobres" (60,3; 61,6).</w:t>
      </w:r>
    </w:p>
    <w:p w:rsidR="005E5AB7" w:rsidRPr="005E6872" w:rsidRDefault="001D3977" w:rsidP="005E6872">
      <w:pPr>
        <w:spacing w:after="120" w:line="240" w:lineRule="auto"/>
        <w:ind w:left="284" w:firstLine="283"/>
        <w:jc w:val="both"/>
        <w:rPr>
          <w:rFonts w:cstheme="minorHAnsi"/>
          <w:sz w:val="24"/>
          <w:szCs w:val="24"/>
        </w:rPr>
      </w:pPr>
      <w:r w:rsidRPr="005E6872">
        <w:rPr>
          <w:rFonts w:cstheme="minorHAnsi"/>
          <w:sz w:val="24"/>
          <w:szCs w:val="24"/>
        </w:rPr>
        <w:t xml:space="preserve">Ele reúne o seu povo, que é a Igreja, e nela chama os cristãos de todos os </w:t>
      </w:r>
      <w:r w:rsidR="006B5296" w:rsidRPr="005E6872">
        <w:rPr>
          <w:rFonts w:cstheme="minorHAnsi"/>
          <w:sz w:val="24"/>
          <w:szCs w:val="24"/>
        </w:rPr>
        <w:t>e</w:t>
      </w:r>
      <w:r w:rsidRPr="005E6872">
        <w:rPr>
          <w:rFonts w:cstheme="minorHAnsi"/>
          <w:sz w:val="24"/>
          <w:szCs w:val="24"/>
        </w:rPr>
        <w:t xml:space="preserve">stados para trabalharem no seu campo (80,4) e alcançarem a perfeição da caridade (16,1). Deus enviou os apóstolos por todo o mundo (15,2), continua a falar à Igreja na liturgia (53,1), dá talentos (79,2; 81,1; 87,4), estabelece ministérios (117, 3), inspira o apostolado, incluindo o </w:t>
      </w:r>
      <w:r w:rsidR="006B5296" w:rsidRPr="005E6872">
        <w:rPr>
          <w:rFonts w:cstheme="minorHAnsi"/>
          <w:sz w:val="24"/>
          <w:szCs w:val="24"/>
        </w:rPr>
        <w:t>individual</w:t>
      </w:r>
      <w:r w:rsidRPr="005E6872">
        <w:rPr>
          <w:rFonts w:cstheme="minorHAnsi"/>
          <w:sz w:val="24"/>
          <w:szCs w:val="24"/>
        </w:rPr>
        <w:t xml:space="preserve"> (148,1). Alguns então, por amor (162.1), aqueles que ele quer, os chama para se entregarem a </w:t>
      </w:r>
      <w:r w:rsidR="006B5296" w:rsidRPr="005E6872">
        <w:rPr>
          <w:rFonts w:cstheme="minorHAnsi"/>
          <w:sz w:val="24"/>
          <w:szCs w:val="24"/>
        </w:rPr>
        <w:t>E</w:t>
      </w:r>
      <w:r w:rsidRPr="005E6872">
        <w:rPr>
          <w:rFonts w:cstheme="minorHAnsi"/>
          <w:sz w:val="24"/>
          <w:szCs w:val="24"/>
        </w:rPr>
        <w:t>le (16.3; 17.5; 44.1) na vida religiosa (16.3), e mais particularmente na Ordem dos Capuchinhos (162.1), sem nunca revogar s</w:t>
      </w:r>
      <w:r w:rsidR="006B5296" w:rsidRPr="005E6872">
        <w:rPr>
          <w:rFonts w:cstheme="minorHAnsi"/>
          <w:sz w:val="24"/>
          <w:szCs w:val="24"/>
        </w:rPr>
        <w:t>eus</w:t>
      </w:r>
      <w:r w:rsidRPr="005E6872">
        <w:rPr>
          <w:rFonts w:cstheme="minorHAnsi"/>
          <w:sz w:val="24"/>
          <w:szCs w:val="24"/>
        </w:rPr>
        <w:t xml:space="preserve"> dons (184,2) e assegurar a ajuda necessária para viver a consagração (171,4). O Pai dá à Fraternidade cada irmão (28,1) na diversidade dos dons (79,2; 89,1), e em particular os ministros (12,2), e manifesta sua bondade e </w:t>
      </w:r>
      <w:r w:rsidR="006B5296" w:rsidRPr="005E6872">
        <w:rPr>
          <w:rFonts w:cstheme="minorHAnsi"/>
          <w:sz w:val="24"/>
          <w:szCs w:val="24"/>
        </w:rPr>
        <w:t>benignidade</w:t>
      </w:r>
      <w:r w:rsidRPr="005E6872">
        <w:rPr>
          <w:rFonts w:cstheme="minorHAnsi"/>
          <w:sz w:val="24"/>
          <w:szCs w:val="24"/>
        </w:rPr>
        <w:t xml:space="preserve"> "também através do rosto dos frades e a vida das fraternidades" (45,8).</w:t>
      </w:r>
    </w:p>
    <w:p w:rsidR="005E5AB7" w:rsidRPr="005E6872" w:rsidRDefault="005E5AB7" w:rsidP="005E6872">
      <w:pPr>
        <w:spacing w:after="120" w:line="240" w:lineRule="auto"/>
        <w:ind w:left="284" w:firstLine="283"/>
        <w:jc w:val="both"/>
        <w:rPr>
          <w:rFonts w:cstheme="minorHAnsi"/>
          <w:sz w:val="24"/>
          <w:szCs w:val="24"/>
        </w:rPr>
      </w:pPr>
      <w:r w:rsidRPr="005E6872">
        <w:rPr>
          <w:rFonts w:cstheme="minorHAnsi"/>
          <w:sz w:val="24"/>
          <w:szCs w:val="24"/>
        </w:rPr>
        <w:t xml:space="preserve">O rosto do Pai é delineado com a afirmação de que ele é caridade (59,1; 109,1), bondade (16,1; 44,4, 45,8; 67,1), </w:t>
      </w:r>
      <w:r w:rsidR="006B5296" w:rsidRPr="005E6872">
        <w:rPr>
          <w:rFonts w:cstheme="minorHAnsi"/>
          <w:sz w:val="24"/>
          <w:szCs w:val="24"/>
        </w:rPr>
        <w:t>benignidade</w:t>
      </w:r>
      <w:r w:rsidRPr="005E6872">
        <w:rPr>
          <w:rFonts w:cstheme="minorHAnsi"/>
          <w:sz w:val="24"/>
          <w:szCs w:val="24"/>
        </w:rPr>
        <w:t xml:space="preserve"> (45,8), amor que acolhe e perdoa (163,1), paciência (60,5), mansidão </w:t>
      </w:r>
      <w:proofErr w:type="gramStart"/>
      <w:r w:rsidRPr="005E6872">
        <w:rPr>
          <w:rFonts w:cstheme="minorHAnsi"/>
          <w:sz w:val="24"/>
          <w:szCs w:val="24"/>
        </w:rPr>
        <w:t>( 60</w:t>
      </w:r>
      <w:proofErr w:type="gramEnd"/>
      <w:r w:rsidRPr="005E6872">
        <w:rPr>
          <w:rFonts w:cstheme="minorHAnsi"/>
          <w:sz w:val="24"/>
          <w:szCs w:val="24"/>
        </w:rPr>
        <w:t xml:space="preserve">,5), misericórdia (51,2; 152,2), compaixão (14,2), humildade (14,2; 60,2; 60,5), onipotência (21,4; 105,3; 109,5), sabedoria (105,3), paz (44,4), santidade (21,4; 109,1; 152,2) ), beleza (160 , 5; 56,1; 156,1; 169,3,4), esplendor infinito (169,3), graça multiforme (57,2). O Pai é altíssimo (77.4), "Supremo Bem e </w:t>
      </w:r>
      <w:proofErr w:type="spellStart"/>
      <w:r w:rsidRPr="005E6872">
        <w:rPr>
          <w:rFonts w:cstheme="minorHAnsi"/>
          <w:sz w:val="24"/>
          <w:szCs w:val="24"/>
        </w:rPr>
        <w:t>todo</w:t>
      </w:r>
      <w:proofErr w:type="spellEnd"/>
      <w:r w:rsidRPr="005E6872">
        <w:rPr>
          <w:rFonts w:cstheme="minorHAnsi"/>
          <w:sz w:val="24"/>
          <w:szCs w:val="24"/>
        </w:rPr>
        <w:t xml:space="preserve"> Bem, do qual todo bem procede" (13.1.2; 46.6; 108.5), "toda a nossa riqueza</w:t>
      </w:r>
      <w:r w:rsidR="006B5296" w:rsidRPr="005E6872">
        <w:rPr>
          <w:rFonts w:cstheme="minorHAnsi"/>
          <w:sz w:val="24"/>
          <w:szCs w:val="24"/>
        </w:rPr>
        <w:t xml:space="preserve"> e</w:t>
      </w:r>
      <w:r w:rsidRPr="005E6872">
        <w:rPr>
          <w:rFonts w:cstheme="minorHAnsi"/>
          <w:sz w:val="24"/>
          <w:szCs w:val="24"/>
        </w:rPr>
        <w:t xml:space="preserve"> </w:t>
      </w:r>
      <w:r w:rsidR="006B5296" w:rsidRPr="005E6872">
        <w:rPr>
          <w:rFonts w:cstheme="minorHAnsi"/>
          <w:sz w:val="24"/>
          <w:szCs w:val="24"/>
        </w:rPr>
        <w:t>suficiência</w:t>
      </w:r>
      <w:r w:rsidRPr="005E6872">
        <w:rPr>
          <w:rFonts w:cstheme="minorHAnsi"/>
          <w:sz w:val="24"/>
          <w:szCs w:val="24"/>
        </w:rPr>
        <w:t>" (77.4), o vivente (106.4), o Absoluto de que os homens têm sede (59,2; 181,2).</w:t>
      </w:r>
    </w:p>
    <w:p w:rsidR="004A6B04" w:rsidRPr="005E6872" w:rsidRDefault="005E5AB7" w:rsidP="005E6872">
      <w:pPr>
        <w:spacing w:after="120" w:line="240" w:lineRule="auto"/>
        <w:ind w:left="284" w:firstLine="283"/>
        <w:jc w:val="both"/>
        <w:rPr>
          <w:rFonts w:cstheme="minorHAnsi"/>
          <w:sz w:val="24"/>
          <w:szCs w:val="24"/>
        </w:rPr>
      </w:pPr>
      <w:r w:rsidRPr="005E6872">
        <w:rPr>
          <w:rFonts w:cstheme="minorHAnsi"/>
          <w:sz w:val="24"/>
          <w:szCs w:val="24"/>
        </w:rPr>
        <w:t xml:space="preserve">À adoração do Pai, São Francisco atrai o sentimento da fraternidade universal (13,1), e a ele </w:t>
      </w:r>
      <w:r w:rsidR="006B5296" w:rsidRPr="005E6872">
        <w:rPr>
          <w:rFonts w:cstheme="minorHAnsi"/>
          <w:sz w:val="24"/>
          <w:szCs w:val="24"/>
        </w:rPr>
        <w:t xml:space="preserve">reconduz </w:t>
      </w:r>
      <w:r w:rsidRPr="005E6872">
        <w:rPr>
          <w:rFonts w:cstheme="minorHAnsi"/>
          <w:sz w:val="24"/>
          <w:szCs w:val="24"/>
        </w:rPr>
        <w:t xml:space="preserve">o dom dos irmãos e a revelação da vida segundo a forma do santo Evangelho (4,1). Por isso os frades, na esteira do fundador e como todos os seus filhos, oferecem a vida totalmente a Deus por meio da consagração (9,2; 21,4; 35,3; 47,1). Eles são chamados a servir, amar, adorar e </w:t>
      </w:r>
      <w:r w:rsidRPr="005E6872">
        <w:rPr>
          <w:rFonts w:cstheme="minorHAnsi"/>
          <w:sz w:val="24"/>
          <w:szCs w:val="24"/>
        </w:rPr>
        <w:lastRenderedPageBreak/>
        <w:t xml:space="preserve">honrar a Deus com um coração puro e uma mente pura (59,1); adorar a Deus em espírito e verdade (33,1; 54,2); amar a Deus sobre todas as coisas (9,3; 174,1); fixar em Deus a mente em Deus (47,6), o olhar e o coração (59,2); a </w:t>
      </w:r>
      <w:r w:rsidR="006B5296" w:rsidRPr="005E6872">
        <w:rPr>
          <w:rFonts w:cstheme="minorHAnsi"/>
          <w:sz w:val="24"/>
          <w:szCs w:val="24"/>
        </w:rPr>
        <w:t>E</w:t>
      </w:r>
      <w:r w:rsidRPr="005E6872">
        <w:rPr>
          <w:rFonts w:cstheme="minorHAnsi"/>
          <w:sz w:val="24"/>
          <w:szCs w:val="24"/>
        </w:rPr>
        <w:t>le para</w:t>
      </w:r>
      <w:r w:rsidR="006B5296" w:rsidRPr="005E6872">
        <w:rPr>
          <w:rFonts w:cstheme="minorHAnsi"/>
          <w:sz w:val="24"/>
          <w:szCs w:val="24"/>
        </w:rPr>
        <w:t xml:space="preserve"> dirigir </w:t>
      </w:r>
      <w:r w:rsidRPr="005E6872">
        <w:rPr>
          <w:rFonts w:cstheme="minorHAnsi"/>
          <w:sz w:val="24"/>
          <w:szCs w:val="24"/>
        </w:rPr>
        <w:t xml:space="preserve">todas as intenções e pontos fortes (80,4); buscar a vontade de Deus em cada evento e em cada ação (158,6.7); oferecer a vontade a Deus (158,7; 159,3; 160,2; 165; 166); atrair os homens para amar a Deus com alegria (15,5) para viver para a glória de Deus (9,3). </w:t>
      </w:r>
      <w:r w:rsidR="006B5296" w:rsidRPr="005E6872">
        <w:rPr>
          <w:rFonts w:cstheme="minorHAnsi"/>
          <w:sz w:val="24"/>
          <w:szCs w:val="24"/>
        </w:rPr>
        <w:t>Assim</w:t>
      </w:r>
      <w:r w:rsidRPr="005E6872">
        <w:rPr>
          <w:rFonts w:cstheme="minorHAnsi"/>
          <w:sz w:val="24"/>
          <w:szCs w:val="24"/>
        </w:rPr>
        <w:t>, as fraternidades locais têm a missão de ser lugar</w:t>
      </w:r>
      <w:r w:rsidR="006B5296" w:rsidRPr="005E6872">
        <w:rPr>
          <w:rFonts w:cstheme="minorHAnsi"/>
          <w:sz w:val="24"/>
          <w:szCs w:val="24"/>
        </w:rPr>
        <w:t xml:space="preserve"> </w:t>
      </w:r>
      <w:r w:rsidRPr="005E6872">
        <w:rPr>
          <w:rFonts w:cstheme="minorHAnsi"/>
          <w:sz w:val="24"/>
          <w:szCs w:val="24"/>
        </w:rPr>
        <w:t xml:space="preserve">para buscar Deus para amá-lo em tudo e acima de tudo (161,1; 181,2), e o capítulo tem a finalidade de buscar a vontade de Deus (141,2). </w:t>
      </w:r>
    </w:p>
    <w:p w:rsidR="001E6B47" w:rsidRPr="005E6872" w:rsidRDefault="00235A1F" w:rsidP="005E6872">
      <w:pPr>
        <w:spacing w:after="120" w:line="240" w:lineRule="auto"/>
        <w:ind w:left="284" w:firstLine="283"/>
        <w:jc w:val="both"/>
        <w:rPr>
          <w:rFonts w:cstheme="minorHAnsi"/>
          <w:sz w:val="24"/>
          <w:szCs w:val="24"/>
        </w:rPr>
      </w:pPr>
      <w:r w:rsidRPr="005E6872">
        <w:rPr>
          <w:rFonts w:cstheme="minorHAnsi"/>
          <w:sz w:val="24"/>
          <w:szCs w:val="24"/>
        </w:rPr>
        <w:t xml:space="preserve">O plano de Deus é um plano de salvação, no qual ele nos pede para participar todos os dias (17,3; 51,1; 184,1), e que pode ser identificado através dos sinais dos tempos (149,1), pois </w:t>
      </w:r>
      <w:r w:rsidR="001E6B47" w:rsidRPr="005E6872">
        <w:rPr>
          <w:rFonts w:cstheme="minorHAnsi"/>
          <w:sz w:val="24"/>
          <w:szCs w:val="24"/>
        </w:rPr>
        <w:t xml:space="preserve">se insinua na trama da história, na religiosidade popular e nas culturas particulares das diferentes regiões (50,4). </w:t>
      </w:r>
      <w:r w:rsidR="00776AD2" w:rsidRPr="005E6872">
        <w:rPr>
          <w:rFonts w:cstheme="minorHAnsi"/>
          <w:sz w:val="24"/>
          <w:szCs w:val="24"/>
        </w:rPr>
        <w:t xml:space="preserve">Ele também fala na liturgia (53,1), portanto pode ser experimentada na oração (46,6; 52,2; 55,7), louvando-o e meditando em sua </w:t>
      </w:r>
      <w:r w:rsidR="00EB5848" w:rsidRPr="005E6872">
        <w:rPr>
          <w:rFonts w:cstheme="minorHAnsi"/>
          <w:sz w:val="24"/>
          <w:szCs w:val="24"/>
        </w:rPr>
        <w:t>P</w:t>
      </w:r>
      <w:r w:rsidR="00776AD2" w:rsidRPr="005E6872">
        <w:rPr>
          <w:rFonts w:cstheme="minorHAnsi"/>
          <w:sz w:val="24"/>
          <w:szCs w:val="24"/>
        </w:rPr>
        <w:t>alavra (15,5; 49,5); falando-lhe de coração (52,2), com confiança (80,4; 177,5), estabelecendo com ele uma conversa filial (45,5), a ponto de oferecer a Deus, unido a Cristo na Eucaristia, o louvor da criação (13,</w:t>
      </w:r>
      <w:proofErr w:type="gramStart"/>
      <w:r w:rsidR="00776AD2" w:rsidRPr="005E6872">
        <w:rPr>
          <w:rFonts w:cstheme="minorHAnsi"/>
          <w:sz w:val="24"/>
          <w:szCs w:val="24"/>
        </w:rPr>
        <w:t>2 )</w:t>
      </w:r>
      <w:proofErr w:type="gramEnd"/>
      <w:r w:rsidR="00776AD2" w:rsidRPr="005E6872">
        <w:rPr>
          <w:rFonts w:cstheme="minorHAnsi"/>
          <w:sz w:val="24"/>
          <w:szCs w:val="24"/>
        </w:rPr>
        <w:t xml:space="preserve"> e </w:t>
      </w:r>
      <w:r w:rsidR="00685C0D" w:rsidRPr="005E6872">
        <w:rPr>
          <w:rFonts w:cstheme="minorHAnsi"/>
          <w:sz w:val="24"/>
          <w:szCs w:val="24"/>
        </w:rPr>
        <w:t xml:space="preserve">a </w:t>
      </w:r>
      <w:r w:rsidR="00776AD2" w:rsidRPr="005E6872">
        <w:rPr>
          <w:rFonts w:cstheme="minorHAnsi"/>
          <w:sz w:val="24"/>
          <w:szCs w:val="24"/>
        </w:rPr>
        <w:t xml:space="preserve">fadiga e </w:t>
      </w:r>
      <w:r w:rsidR="00685C0D" w:rsidRPr="005E6872">
        <w:rPr>
          <w:rFonts w:cstheme="minorHAnsi"/>
          <w:sz w:val="24"/>
          <w:szCs w:val="24"/>
        </w:rPr>
        <w:t xml:space="preserve">o </w:t>
      </w:r>
      <w:r w:rsidR="00776AD2" w:rsidRPr="005E6872">
        <w:rPr>
          <w:rFonts w:cstheme="minorHAnsi"/>
          <w:sz w:val="24"/>
          <w:szCs w:val="24"/>
        </w:rPr>
        <w:t>fruto do trabalho diário (80,4).</w:t>
      </w:r>
    </w:p>
    <w:p w:rsidR="006304B5" w:rsidRPr="005E6872" w:rsidRDefault="00776AD2" w:rsidP="005E6872">
      <w:pPr>
        <w:spacing w:after="120" w:line="240" w:lineRule="auto"/>
        <w:ind w:left="284" w:firstLine="283"/>
        <w:jc w:val="both"/>
        <w:rPr>
          <w:rFonts w:cstheme="minorHAnsi"/>
          <w:sz w:val="24"/>
          <w:szCs w:val="24"/>
        </w:rPr>
      </w:pPr>
      <w:r w:rsidRPr="005E6872">
        <w:rPr>
          <w:rFonts w:cstheme="minorHAnsi"/>
          <w:sz w:val="24"/>
          <w:szCs w:val="24"/>
        </w:rPr>
        <w:t>Portanto, o Pai é fonte e conteúdo da esperança na história (168,4) na medida em que está presente com a sua Providência (108,1), acolhe o clamor dos pobres (46,3) ordenando-lhes a sua mesa (68,4; 111,6), e atua na história do mundo (108,5), também nos eventos cotidianos e nas realidades humanas (50,3), bem como nas culturas e religiões (117,7). Mas Deus Pai é finalmente a recompensa eterna para aqueles que perseveram até o fim (168,5) e ser</w:t>
      </w:r>
      <w:r w:rsidR="00685C0D" w:rsidRPr="005E6872">
        <w:rPr>
          <w:rFonts w:cstheme="minorHAnsi"/>
          <w:sz w:val="24"/>
          <w:szCs w:val="24"/>
        </w:rPr>
        <w:t>ão</w:t>
      </w:r>
      <w:r w:rsidRPr="005E6872">
        <w:rPr>
          <w:rFonts w:cstheme="minorHAnsi"/>
          <w:sz w:val="24"/>
          <w:szCs w:val="24"/>
        </w:rPr>
        <w:t xml:space="preserve"> introduzido</w:t>
      </w:r>
      <w:r w:rsidR="00685C0D" w:rsidRPr="005E6872">
        <w:rPr>
          <w:rFonts w:cstheme="minorHAnsi"/>
          <w:sz w:val="24"/>
          <w:szCs w:val="24"/>
        </w:rPr>
        <w:t>s</w:t>
      </w:r>
      <w:r w:rsidRPr="005E6872">
        <w:rPr>
          <w:rFonts w:cstheme="minorHAnsi"/>
          <w:sz w:val="24"/>
          <w:szCs w:val="24"/>
        </w:rPr>
        <w:t xml:space="preserve"> em seu descanso (52,2), quando ele será tudo em todos (169,6).</w:t>
      </w:r>
    </w:p>
    <w:p w:rsidR="00231712" w:rsidRPr="005E6872" w:rsidRDefault="00AC43CA" w:rsidP="005E6872">
      <w:pPr>
        <w:spacing w:after="120" w:line="240" w:lineRule="auto"/>
        <w:ind w:left="284" w:firstLine="283"/>
        <w:jc w:val="both"/>
        <w:rPr>
          <w:rFonts w:cstheme="minorHAnsi"/>
          <w:sz w:val="24"/>
          <w:szCs w:val="24"/>
        </w:rPr>
      </w:pPr>
      <w:r w:rsidRPr="005E6872">
        <w:rPr>
          <w:rFonts w:cstheme="minorHAnsi"/>
          <w:sz w:val="24"/>
          <w:szCs w:val="24"/>
        </w:rPr>
        <w:t xml:space="preserve">2. O Senhor </w:t>
      </w:r>
      <w:r w:rsidR="00DE1788" w:rsidRPr="005E6872">
        <w:rPr>
          <w:rFonts w:cstheme="minorHAnsi"/>
          <w:i/>
          <w:sz w:val="24"/>
          <w:szCs w:val="24"/>
        </w:rPr>
        <w:t xml:space="preserve">Jesus </w:t>
      </w:r>
      <w:proofErr w:type="gramStart"/>
      <w:r w:rsidR="00DE1788" w:rsidRPr="005E6872">
        <w:rPr>
          <w:rFonts w:cstheme="minorHAnsi"/>
          <w:i/>
          <w:sz w:val="24"/>
          <w:szCs w:val="24"/>
        </w:rPr>
        <w:t xml:space="preserve">Cristo </w:t>
      </w:r>
      <w:r w:rsidR="00641C2E" w:rsidRPr="005E6872">
        <w:rPr>
          <w:rStyle w:val="Refdenotaderodap"/>
          <w:rFonts w:cstheme="minorHAnsi"/>
          <w:sz w:val="24"/>
          <w:szCs w:val="24"/>
        </w:rPr>
        <w:footnoteReference w:id="20"/>
      </w:r>
      <w:r w:rsidR="00A4446C">
        <w:rPr>
          <w:rFonts w:cstheme="minorHAnsi"/>
          <w:i/>
          <w:sz w:val="24"/>
          <w:szCs w:val="24"/>
        </w:rPr>
        <w:t xml:space="preserve"> </w:t>
      </w:r>
      <w:r w:rsidR="00406854" w:rsidRPr="005E6872">
        <w:rPr>
          <w:rFonts w:cstheme="minorHAnsi"/>
          <w:sz w:val="24"/>
          <w:szCs w:val="24"/>
        </w:rPr>
        <w:t>é</w:t>
      </w:r>
      <w:proofErr w:type="gramEnd"/>
      <w:r w:rsidR="00406854" w:rsidRPr="005E6872">
        <w:rPr>
          <w:rFonts w:cstheme="minorHAnsi"/>
          <w:sz w:val="24"/>
          <w:szCs w:val="24"/>
        </w:rPr>
        <w:t xml:space="preserve"> "o Filho que tudo recebe do Pai e tudo comunica ao Pai no Espírito" (60,2). Ele é o "princípio e fim" da criação (105,2), o primogênito das criaturas (13,1), em cada uma das quais sua imagem pode ser vista (13,1; 46,7).</w:t>
      </w:r>
    </w:p>
    <w:p w:rsidR="007352B6" w:rsidRPr="005E6872" w:rsidRDefault="00143B97" w:rsidP="005E6872">
      <w:pPr>
        <w:spacing w:after="120" w:line="240" w:lineRule="auto"/>
        <w:ind w:left="284" w:firstLine="283"/>
        <w:jc w:val="both"/>
        <w:rPr>
          <w:rFonts w:cstheme="minorHAnsi"/>
          <w:sz w:val="24"/>
          <w:szCs w:val="24"/>
        </w:rPr>
      </w:pPr>
      <w:r w:rsidRPr="005E6872">
        <w:rPr>
          <w:rFonts w:cstheme="minorHAnsi"/>
          <w:sz w:val="24"/>
          <w:szCs w:val="24"/>
        </w:rPr>
        <w:t>Ele é o Verbo que Deus pronuncia na história (45,2) através da Encarnação. Enviado pelo Pai ao mundo (146,1; 157,3) como dom de amor (105,4), assumiu "a condição de servo, não veio para ser servido, mas para servir, para dar a vida pela salvação de todos "(14,1). Ele, rico como era, entra no mundo em condição de pobreza, para nos tornar ricos por meio d</w:t>
      </w:r>
      <w:r w:rsidR="00685C0D" w:rsidRPr="005E6872">
        <w:rPr>
          <w:rFonts w:cstheme="minorHAnsi"/>
          <w:sz w:val="24"/>
          <w:szCs w:val="24"/>
        </w:rPr>
        <w:t>e si</w:t>
      </w:r>
      <w:r w:rsidRPr="005E6872">
        <w:rPr>
          <w:rFonts w:cstheme="minorHAnsi"/>
          <w:sz w:val="24"/>
          <w:szCs w:val="24"/>
        </w:rPr>
        <w:t xml:space="preserve"> (60,2), e assim se manifesta "a maior manifestação da humildade de Deus" (60,2).</w:t>
      </w:r>
    </w:p>
    <w:p w:rsidR="00D12A53" w:rsidRPr="005E6872" w:rsidRDefault="00223297" w:rsidP="005E6872">
      <w:pPr>
        <w:spacing w:after="120" w:line="240" w:lineRule="auto"/>
        <w:ind w:left="284" w:firstLine="283"/>
        <w:jc w:val="both"/>
        <w:rPr>
          <w:rFonts w:cstheme="minorHAnsi"/>
          <w:sz w:val="24"/>
          <w:szCs w:val="24"/>
        </w:rPr>
      </w:pPr>
      <w:r w:rsidRPr="005E6872">
        <w:rPr>
          <w:rFonts w:cstheme="minorHAnsi"/>
          <w:sz w:val="24"/>
          <w:szCs w:val="24"/>
        </w:rPr>
        <w:t>Nascido de Maria (181,3) no presépio (60,3), é pobre e humilde (16,4; 46,3). Encontra-se em condição de vida virginal (169,4), e durante a vida oculta trabalha com as próprias mãos, experimentando fadiga (78,2).</w:t>
      </w:r>
    </w:p>
    <w:p w:rsidR="008C5ADA" w:rsidRPr="005E6872" w:rsidRDefault="00FB32A2" w:rsidP="005E6872">
      <w:pPr>
        <w:spacing w:after="120" w:line="240" w:lineRule="auto"/>
        <w:ind w:left="284" w:firstLine="283"/>
        <w:jc w:val="both"/>
        <w:rPr>
          <w:rFonts w:cstheme="minorHAnsi"/>
          <w:sz w:val="24"/>
          <w:szCs w:val="24"/>
        </w:rPr>
      </w:pPr>
      <w:r w:rsidRPr="005E6872">
        <w:rPr>
          <w:rFonts w:cstheme="minorHAnsi"/>
          <w:sz w:val="24"/>
          <w:szCs w:val="24"/>
        </w:rPr>
        <w:t>Tendo recebido a missão do Pai (111,1) e "consagrado com a unção do Espírito" (146,1) no batismo, guiado pelo Espírito Santo, retira-se para o deserto e ali jejua quarenta dias e quarenta noites (111 ,1).</w:t>
      </w:r>
    </w:p>
    <w:p w:rsidR="001A726C" w:rsidRPr="005E6872" w:rsidRDefault="00685C0D" w:rsidP="005E6872">
      <w:pPr>
        <w:spacing w:after="120" w:line="240" w:lineRule="auto"/>
        <w:ind w:left="284" w:firstLine="283"/>
        <w:jc w:val="both"/>
        <w:rPr>
          <w:rFonts w:cstheme="minorHAnsi"/>
          <w:sz w:val="24"/>
          <w:szCs w:val="24"/>
        </w:rPr>
      </w:pPr>
      <w:r w:rsidRPr="005E6872">
        <w:rPr>
          <w:rFonts w:cstheme="minorHAnsi"/>
          <w:sz w:val="24"/>
          <w:szCs w:val="24"/>
        </w:rPr>
        <w:lastRenderedPageBreak/>
        <w:t>A</w:t>
      </w:r>
      <w:r w:rsidR="00AA1A31" w:rsidRPr="005E6872">
        <w:rPr>
          <w:rFonts w:cstheme="minorHAnsi"/>
          <w:sz w:val="24"/>
          <w:szCs w:val="24"/>
        </w:rPr>
        <w:t xml:space="preserve">nuncia o Evangelho do Reino de Deus aos pobres </w:t>
      </w:r>
      <w:bookmarkStart w:id="1" w:name="_Hlk112169620"/>
      <w:r w:rsidR="008C5ADA" w:rsidRPr="005E6872">
        <w:rPr>
          <w:rFonts w:cstheme="minorHAnsi"/>
          <w:sz w:val="24"/>
          <w:szCs w:val="24"/>
        </w:rPr>
        <w:t xml:space="preserve">(15,4; 60,2; 109,1; 146,1; 150,1), </w:t>
      </w:r>
      <w:bookmarkEnd w:id="1"/>
      <w:r w:rsidR="00FB32A2" w:rsidRPr="005E6872">
        <w:rPr>
          <w:rFonts w:cstheme="minorHAnsi"/>
          <w:sz w:val="24"/>
          <w:szCs w:val="24"/>
        </w:rPr>
        <w:t>a quem o Pai procura com amor (60,3). Percorre as cidades e aldeias (153,2), vivendo como peregrino (104,1). Ele cura toda doença e toda enfermidade (153,2). Ele chama todos à conversão (109,1), e alguns a seguir, como o jovem rico (19,1). Reza incessantemente (15,1), retirando-se em contemplação na montanha (15,4), partilhando o que vivem seus irmãos (50,1,5).</w:t>
      </w:r>
    </w:p>
    <w:p w:rsidR="001A726C" w:rsidRPr="005E6872" w:rsidRDefault="001A726C" w:rsidP="005E6872">
      <w:pPr>
        <w:spacing w:after="120" w:line="240" w:lineRule="auto"/>
        <w:ind w:left="284" w:firstLine="283"/>
        <w:jc w:val="both"/>
        <w:rPr>
          <w:rFonts w:cstheme="minorHAnsi"/>
          <w:sz w:val="24"/>
          <w:szCs w:val="24"/>
        </w:rPr>
      </w:pPr>
      <w:r w:rsidRPr="005E6872">
        <w:rPr>
          <w:rFonts w:cstheme="minorHAnsi"/>
          <w:sz w:val="24"/>
          <w:szCs w:val="24"/>
        </w:rPr>
        <w:t>Tendo vindo não para ser servido, mas para servir, ele lava os pés dos apóstolos e os recomenda a fazer o mesmo (159.1), querendo uma unidade fraterna tão perfeita que faça o mundo reconhecer que o Filho foi enviado pelo Pai (157.3).</w:t>
      </w:r>
    </w:p>
    <w:p w:rsidR="00223297" w:rsidRPr="005E6872" w:rsidRDefault="00223297" w:rsidP="005E6872">
      <w:pPr>
        <w:spacing w:after="120" w:line="240" w:lineRule="auto"/>
        <w:ind w:left="284" w:firstLine="283"/>
        <w:jc w:val="both"/>
        <w:rPr>
          <w:rFonts w:cstheme="minorHAnsi"/>
          <w:sz w:val="24"/>
          <w:szCs w:val="24"/>
        </w:rPr>
      </w:pPr>
      <w:r w:rsidRPr="005E6872">
        <w:rPr>
          <w:rFonts w:cstheme="minorHAnsi"/>
          <w:sz w:val="24"/>
          <w:szCs w:val="24"/>
        </w:rPr>
        <w:t>Alimenta-se da vontade do Pai (158,3), na qual entrega a própria vontade (165,1), e torna-se obediente até a morte (22,2; 158,1) na Cruz, aprendendo a obediência d</w:t>
      </w:r>
      <w:r w:rsidR="00685C0D" w:rsidRPr="005E6872">
        <w:rPr>
          <w:rFonts w:cstheme="minorHAnsi"/>
          <w:sz w:val="24"/>
          <w:szCs w:val="24"/>
        </w:rPr>
        <w:t>a</w:t>
      </w:r>
      <w:r w:rsidRPr="005E6872">
        <w:rPr>
          <w:rFonts w:cstheme="minorHAnsi"/>
          <w:sz w:val="24"/>
          <w:szCs w:val="24"/>
        </w:rPr>
        <w:t xml:space="preserve"> paixão (165,5).</w:t>
      </w:r>
    </w:p>
    <w:p w:rsidR="00037BB7" w:rsidRPr="005E6872" w:rsidRDefault="00223297" w:rsidP="005E6872">
      <w:pPr>
        <w:spacing w:after="120" w:line="240" w:lineRule="auto"/>
        <w:ind w:left="284" w:firstLine="283"/>
        <w:jc w:val="both"/>
        <w:rPr>
          <w:rFonts w:cstheme="minorHAnsi"/>
          <w:sz w:val="24"/>
          <w:szCs w:val="24"/>
        </w:rPr>
      </w:pPr>
      <w:r w:rsidRPr="005E6872">
        <w:rPr>
          <w:rFonts w:cstheme="minorHAnsi"/>
          <w:sz w:val="24"/>
          <w:szCs w:val="24"/>
        </w:rPr>
        <w:t xml:space="preserve">Com a Cruz, Jesus </w:t>
      </w:r>
      <w:r w:rsidR="00DF691C" w:rsidRPr="005E6872">
        <w:rPr>
          <w:rFonts w:cstheme="minorHAnsi"/>
          <w:sz w:val="24"/>
          <w:szCs w:val="24"/>
        </w:rPr>
        <w:t xml:space="preserve">nos ama primeiro, até </w:t>
      </w:r>
      <w:r w:rsidR="00685C0D" w:rsidRPr="005E6872">
        <w:rPr>
          <w:rFonts w:cstheme="minorHAnsi"/>
          <w:sz w:val="24"/>
          <w:szCs w:val="24"/>
        </w:rPr>
        <w:t>a doação</w:t>
      </w:r>
      <w:r w:rsidR="00DF691C" w:rsidRPr="005E6872">
        <w:rPr>
          <w:rFonts w:cstheme="minorHAnsi"/>
          <w:sz w:val="24"/>
          <w:szCs w:val="24"/>
        </w:rPr>
        <w:t xml:space="preserve"> suprem</w:t>
      </w:r>
      <w:r w:rsidR="00685C0D" w:rsidRPr="005E6872">
        <w:rPr>
          <w:rFonts w:cstheme="minorHAnsi"/>
          <w:sz w:val="24"/>
          <w:szCs w:val="24"/>
        </w:rPr>
        <w:t xml:space="preserve">a </w:t>
      </w:r>
      <w:r w:rsidR="00DF691C" w:rsidRPr="005E6872">
        <w:rPr>
          <w:rFonts w:cstheme="minorHAnsi"/>
          <w:sz w:val="24"/>
          <w:szCs w:val="24"/>
        </w:rPr>
        <w:t>de si (170,1), para a salvação de todos (14,1), libertando-nos da escravidão do pecado (158,1). Seu lado tr</w:t>
      </w:r>
      <w:r w:rsidR="00685C0D" w:rsidRPr="005E6872">
        <w:rPr>
          <w:rFonts w:cstheme="minorHAnsi"/>
          <w:sz w:val="24"/>
          <w:szCs w:val="24"/>
        </w:rPr>
        <w:t>anspassad</w:t>
      </w:r>
      <w:r w:rsidR="00DF691C" w:rsidRPr="005E6872">
        <w:rPr>
          <w:rFonts w:cstheme="minorHAnsi"/>
          <w:sz w:val="24"/>
          <w:szCs w:val="24"/>
        </w:rPr>
        <w:t>o é sacramento de unidade (88,3). No "Senhor crucificado nu" (60,5) alcança o seu cumprimento o mistério da humildade e da caridade, preparado pelo Natal (52,5) e perpetuado na Eucaristia (14,1).</w:t>
      </w:r>
    </w:p>
    <w:p w:rsidR="00231712" w:rsidRPr="005E6872" w:rsidRDefault="003C3919" w:rsidP="005E6872">
      <w:pPr>
        <w:spacing w:after="120" w:line="240" w:lineRule="auto"/>
        <w:ind w:left="284" w:firstLine="283"/>
        <w:jc w:val="both"/>
        <w:rPr>
          <w:rFonts w:cstheme="minorHAnsi"/>
          <w:sz w:val="24"/>
          <w:szCs w:val="24"/>
        </w:rPr>
      </w:pPr>
      <w:r w:rsidRPr="005E6872">
        <w:rPr>
          <w:rFonts w:cstheme="minorHAnsi"/>
          <w:sz w:val="24"/>
          <w:szCs w:val="24"/>
        </w:rPr>
        <w:t>A sua Ressurreição sustenta a nossa esperança (51,2), e na celebração da Eucaristia esperamos a sua glória (2,2).</w:t>
      </w:r>
    </w:p>
    <w:p w:rsidR="00611854" w:rsidRPr="005E6872" w:rsidRDefault="003C3919" w:rsidP="005E6872">
      <w:pPr>
        <w:spacing w:after="120" w:line="240" w:lineRule="auto"/>
        <w:ind w:left="284" w:firstLine="283"/>
        <w:jc w:val="both"/>
        <w:rPr>
          <w:rFonts w:cstheme="minorHAnsi"/>
          <w:sz w:val="24"/>
          <w:szCs w:val="24"/>
        </w:rPr>
      </w:pPr>
      <w:r w:rsidRPr="005E6872">
        <w:rPr>
          <w:rFonts w:cstheme="minorHAnsi"/>
          <w:sz w:val="24"/>
          <w:szCs w:val="24"/>
        </w:rPr>
        <w:t>Ressuscitado, o Senhor enviou os apóstolos para evangelizar todos os povos (15,2; 150,1; 175,1), para que sua missão continuasse na Igreja (146,2). O Ressuscitado une a Igreja a si mesmo na oração de louvor e intercessão que apresenta ao Pai em favor de todos os homens (49.1; 50.1). No Evangelho e nos sacramentos dados à Igreja, o Ressuscitado se faz presente com sua virtude salvadora (151,1; 158,4). Também está presente em forma germinal em culturas e religiões (177,7). O Senhor voltará em glória (2,2), quando se celebrará o encontro definitivo com ele (169,4) e pronunciará as palavras do juízo final (104,1).</w:t>
      </w:r>
    </w:p>
    <w:p w:rsidR="002C5CB0" w:rsidRPr="005E6872" w:rsidRDefault="00FA2E46" w:rsidP="005E6872">
      <w:pPr>
        <w:spacing w:after="120" w:line="240" w:lineRule="auto"/>
        <w:ind w:left="284" w:firstLine="283"/>
        <w:jc w:val="both"/>
        <w:rPr>
          <w:rFonts w:cstheme="minorHAnsi"/>
          <w:sz w:val="24"/>
          <w:szCs w:val="24"/>
        </w:rPr>
      </w:pPr>
      <w:r w:rsidRPr="005E6872">
        <w:rPr>
          <w:rFonts w:cstheme="minorHAnsi"/>
          <w:sz w:val="24"/>
          <w:szCs w:val="24"/>
        </w:rPr>
        <w:t xml:space="preserve">São muitos os </w:t>
      </w:r>
      <w:r w:rsidRPr="005E6872">
        <w:rPr>
          <w:rFonts w:cstheme="minorHAnsi"/>
          <w:i/>
          <w:sz w:val="24"/>
          <w:szCs w:val="24"/>
        </w:rPr>
        <w:t xml:space="preserve">títulos </w:t>
      </w:r>
      <w:proofErr w:type="spellStart"/>
      <w:r w:rsidRPr="005E6872">
        <w:rPr>
          <w:rFonts w:cstheme="minorHAnsi"/>
          <w:i/>
          <w:sz w:val="24"/>
          <w:szCs w:val="24"/>
        </w:rPr>
        <w:t>cristológicos</w:t>
      </w:r>
      <w:proofErr w:type="spellEnd"/>
      <w:r w:rsidRPr="005E6872">
        <w:rPr>
          <w:rFonts w:cstheme="minorHAnsi"/>
          <w:i/>
          <w:sz w:val="24"/>
          <w:szCs w:val="24"/>
        </w:rPr>
        <w:t xml:space="preserve"> </w:t>
      </w:r>
      <w:r w:rsidRPr="005E6872">
        <w:rPr>
          <w:rFonts w:cstheme="minorHAnsi"/>
          <w:sz w:val="24"/>
          <w:szCs w:val="24"/>
        </w:rPr>
        <w:t>usados pelo texto constitucional. Começando pelos nomes trinitários, Jesus é o Filho de Deus (14,1; 88,2), o Filho do Pai (32,1), o Filho Amado (16,3), o Filho único (105,4), que tudo recebe do Pai, e comunica tudo com o Pai no Espírito (60,2); a imagem da bondade de Deus (189,2); o Verbo (151,4), o Verbo com o qual Deus fala (45,2), presente com suas sementes nas religiões e culturas (177,7), e finalmente o Verbo feito carne (158,2), o Deus-Homem (45.3). Do ponto de vista econômico, ele é o primogênito das criaturas (13,1), aquele que o Pai enviou ao mundo (146,1; 157,3); o caminho, a verdade e a vida (26,4); o irmão (61,2; 77,1), o primogênito entre muitos irmãos (88,2), no qual formam uma única família (5,4); o Evangelho de Deus (175,1); o Salvador (13.1) e Redentor (188.3); o Mestre (15,2)</w:t>
      </w:r>
      <w:r w:rsidR="00685C0D" w:rsidRPr="005E6872">
        <w:rPr>
          <w:rFonts w:cstheme="minorHAnsi"/>
          <w:sz w:val="24"/>
          <w:szCs w:val="24"/>
        </w:rPr>
        <w:t>, o</w:t>
      </w:r>
      <w:r w:rsidRPr="005E6872">
        <w:rPr>
          <w:rFonts w:cstheme="minorHAnsi"/>
          <w:sz w:val="24"/>
          <w:szCs w:val="24"/>
        </w:rPr>
        <w:t xml:space="preserve"> </w:t>
      </w:r>
      <w:r w:rsidR="00685C0D" w:rsidRPr="005E6872">
        <w:rPr>
          <w:rFonts w:cstheme="minorHAnsi"/>
          <w:sz w:val="24"/>
          <w:szCs w:val="24"/>
        </w:rPr>
        <w:t xml:space="preserve">Divino </w:t>
      </w:r>
      <w:r w:rsidRPr="005E6872">
        <w:rPr>
          <w:rFonts w:cstheme="minorHAnsi"/>
          <w:sz w:val="24"/>
          <w:szCs w:val="24"/>
        </w:rPr>
        <w:t xml:space="preserve">(150,3), excelente (54,2), </w:t>
      </w:r>
      <w:r w:rsidR="00685C0D" w:rsidRPr="005E6872">
        <w:rPr>
          <w:rFonts w:cstheme="minorHAnsi"/>
          <w:sz w:val="24"/>
          <w:szCs w:val="24"/>
        </w:rPr>
        <w:t>sapientíssimo</w:t>
      </w:r>
      <w:r w:rsidRPr="005E6872">
        <w:rPr>
          <w:rFonts w:cstheme="minorHAnsi"/>
          <w:sz w:val="24"/>
          <w:szCs w:val="24"/>
        </w:rPr>
        <w:t xml:space="preserve"> (19,1); a Sabedoria de Deus (188.3), a luz que ilumina os homens (105.4) e a salvação de todos os povos (181.3); o Servo (14,1), pobre, manso, humilde (16,4; 35,4; 46,3); o bom pastor (152,1); o Cordeiro ao lado do trono (49,2); a Esposa da Igreja (169.4), o Sacerdote que introduziu na terra o eterno cântico de louvor (49.2) e em cuja eterna mediação se funda a liturgia (47.1).</w:t>
      </w:r>
    </w:p>
    <w:p w:rsidR="00352308" w:rsidRPr="005E6872" w:rsidRDefault="0000026F" w:rsidP="005E6872">
      <w:pPr>
        <w:spacing w:after="120" w:line="240" w:lineRule="auto"/>
        <w:ind w:left="284" w:firstLine="283"/>
        <w:jc w:val="both"/>
        <w:rPr>
          <w:rFonts w:cstheme="minorHAnsi"/>
          <w:sz w:val="24"/>
          <w:szCs w:val="24"/>
        </w:rPr>
      </w:pPr>
      <w:r w:rsidRPr="005E6872">
        <w:rPr>
          <w:rFonts w:cstheme="minorHAnsi"/>
          <w:sz w:val="24"/>
          <w:szCs w:val="24"/>
        </w:rPr>
        <w:t xml:space="preserve">Em particular para os frades é o </w:t>
      </w:r>
      <w:r w:rsidR="00685C0D" w:rsidRPr="005E6872">
        <w:rPr>
          <w:rFonts w:cstheme="minorHAnsi"/>
          <w:sz w:val="24"/>
          <w:szCs w:val="24"/>
        </w:rPr>
        <w:t>habito</w:t>
      </w:r>
      <w:r w:rsidRPr="005E6872">
        <w:rPr>
          <w:rFonts w:cstheme="minorHAnsi"/>
          <w:sz w:val="24"/>
          <w:szCs w:val="24"/>
        </w:rPr>
        <w:t xml:space="preserve"> (35,4); vida, oração, ação (45,4); o conteúdo da pregação (150,4); aquele a seguir os passos (2,1), pelos discípulos (55,5 182,1), profetas (39,1) e testemunhas (182,3). Em Cristo estão os méritos, os exemplos de vida, as ajudas e as recompensas, e nele está fixado todo pensamento, toda reflexão e imitação (189,2).</w:t>
      </w:r>
    </w:p>
    <w:p w:rsidR="0000026F" w:rsidRPr="005E6872" w:rsidRDefault="0000026F" w:rsidP="005E6872">
      <w:pPr>
        <w:spacing w:after="120" w:line="240" w:lineRule="auto"/>
        <w:ind w:left="284" w:firstLine="283"/>
        <w:jc w:val="both"/>
        <w:rPr>
          <w:rFonts w:cstheme="minorHAnsi"/>
          <w:sz w:val="24"/>
          <w:szCs w:val="24"/>
        </w:rPr>
      </w:pPr>
      <w:r w:rsidRPr="005E6872">
        <w:rPr>
          <w:rFonts w:cstheme="minorHAnsi"/>
          <w:sz w:val="24"/>
          <w:szCs w:val="24"/>
        </w:rPr>
        <w:t xml:space="preserve">Vale a pena trazer de volta a relíquia da </w:t>
      </w:r>
      <w:proofErr w:type="spellStart"/>
      <w:r w:rsidRPr="005E6872">
        <w:rPr>
          <w:rFonts w:cstheme="minorHAnsi"/>
          <w:sz w:val="24"/>
          <w:szCs w:val="24"/>
        </w:rPr>
        <w:t>doxologia</w:t>
      </w:r>
      <w:proofErr w:type="spellEnd"/>
      <w:r w:rsidRPr="005E6872">
        <w:rPr>
          <w:rFonts w:cstheme="minorHAnsi"/>
          <w:sz w:val="24"/>
          <w:szCs w:val="24"/>
        </w:rPr>
        <w:t xml:space="preserve"> conclusiva, que remonta às Constituições de 1536 e constitui um testemunho comovente do amor dos </w:t>
      </w:r>
      <w:r w:rsidR="00685C0D" w:rsidRPr="005E6872">
        <w:rPr>
          <w:rFonts w:cstheme="minorHAnsi"/>
          <w:sz w:val="24"/>
          <w:szCs w:val="24"/>
        </w:rPr>
        <w:t>C</w:t>
      </w:r>
      <w:r w:rsidRPr="005E6872">
        <w:rPr>
          <w:rFonts w:cstheme="minorHAnsi"/>
          <w:sz w:val="24"/>
          <w:szCs w:val="24"/>
        </w:rPr>
        <w:t xml:space="preserve">apuchinhos por Cristo, mas é também um pequeno compêndio de </w:t>
      </w:r>
      <w:proofErr w:type="spellStart"/>
      <w:r w:rsidRPr="005E6872">
        <w:rPr>
          <w:rFonts w:cstheme="minorHAnsi"/>
          <w:sz w:val="24"/>
          <w:szCs w:val="24"/>
        </w:rPr>
        <w:t>cristologia</w:t>
      </w:r>
      <w:proofErr w:type="spellEnd"/>
      <w:r w:rsidRPr="005E6872">
        <w:rPr>
          <w:rFonts w:cstheme="minorHAnsi"/>
          <w:sz w:val="24"/>
          <w:szCs w:val="24"/>
        </w:rPr>
        <w:t xml:space="preserve">. Jesus é chamado "a luz e a esperança dos povos, o fim da lei, a salvação de Deus, o Pai do século futuro, a Palavra e o poder que sustenta tudo e, </w:t>
      </w:r>
      <w:r w:rsidRPr="005E6872">
        <w:rPr>
          <w:rFonts w:cstheme="minorHAnsi"/>
          <w:sz w:val="24"/>
          <w:szCs w:val="24"/>
        </w:rPr>
        <w:lastRenderedPageBreak/>
        <w:t xml:space="preserve">finalmente, nossa esperança, na qual tudo é possível, tudo é </w:t>
      </w:r>
      <w:r w:rsidR="00685C0D" w:rsidRPr="005E6872">
        <w:rPr>
          <w:rFonts w:cstheme="minorHAnsi"/>
          <w:sz w:val="24"/>
          <w:szCs w:val="24"/>
        </w:rPr>
        <w:t>suave e leve</w:t>
      </w:r>
      <w:r w:rsidRPr="005E6872">
        <w:rPr>
          <w:rFonts w:cstheme="minorHAnsi"/>
          <w:sz w:val="24"/>
          <w:szCs w:val="24"/>
        </w:rPr>
        <w:t>, que conhece a nossa fragilidade "(189,1), e ainda</w:t>
      </w:r>
      <w:r w:rsidR="00685C0D" w:rsidRPr="005E6872">
        <w:rPr>
          <w:rFonts w:cstheme="minorHAnsi"/>
          <w:sz w:val="24"/>
          <w:szCs w:val="24"/>
        </w:rPr>
        <w:t xml:space="preserve"> </w:t>
      </w:r>
      <w:r w:rsidRPr="005E6872">
        <w:rPr>
          <w:rFonts w:cstheme="minorHAnsi"/>
          <w:sz w:val="24"/>
          <w:szCs w:val="24"/>
        </w:rPr>
        <w:t xml:space="preserve">"Deus e homem, verdadeira luz e esplendor da glória, </w:t>
      </w:r>
      <w:r w:rsidR="00685C0D" w:rsidRPr="005E6872">
        <w:rPr>
          <w:rFonts w:cstheme="minorHAnsi"/>
          <w:sz w:val="24"/>
          <w:szCs w:val="24"/>
        </w:rPr>
        <w:t>pureza</w:t>
      </w:r>
      <w:r w:rsidRPr="005E6872">
        <w:rPr>
          <w:rFonts w:cstheme="minorHAnsi"/>
          <w:sz w:val="24"/>
          <w:szCs w:val="24"/>
        </w:rPr>
        <w:t xml:space="preserve"> da luz eterna e espelho imaculado, imagem da bondade de Deus, a quem o Pai fez juiz , legislador e salvação dos homens, de que o Pai e o Espírito Santo deram testemunho" (189,2).</w:t>
      </w:r>
    </w:p>
    <w:p w:rsidR="00B964FB" w:rsidRPr="005E6872" w:rsidRDefault="00CE6F8D" w:rsidP="00A4446C">
      <w:pPr>
        <w:spacing w:after="120" w:line="240" w:lineRule="auto"/>
        <w:ind w:left="284" w:firstLine="283"/>
        <w:jc w:val="both"/>
        <w:rPr>
          <w:rFonts w:cstheme="minorHAnsi"/>
          <w:sz w:val="24"/>
          <w:szCs w:val="24"/>
        </w:rPr>
      </w:pPr>
      <w:r w:rsidRPr="005E6872">
        <w:rPr>
          <w:rFonts w:cstheme="minorHAnsi"/>
          <w:sz w:val="24"/>
          <w:szCs w:val="24"/>
        </w:rPr>
        <w:t xml:space="preserve">Dele brota </w:t>
      </w:r>
      <w:r w:rsidR="0000026F" w:rsidRPr="005E6872">
        <w:rPr>
          <w:rFonts w:cstheme="minorHAnsi"/>
          <w:sz w:val="24"/>
          <w:szCs w:val="24"/>
        </w:rPr>
        <w:t>um</w:t>
      </w:r>
      <w:r w:rsidRPr="005E6872">
        <w:rPr>
          <w:rFonts w:cstheme="minorHAnsi"/>
          <w:sz w:val="24"/>
          <w:szCs w:val="24"/>
        </w:rPr>
        <w:t>a</w:t>
      </w:r>
      <w:r w:rsidR="0000026F" w:rsidRPr="005E6872">
        <w:rPr>
          <w:rFonts w:cstheme="minorHAnsi"/>
          <w:sz w:val="24"/>
          <w:szCs w:val="24"/>
        </w:rPr>
        <w:t xml:space="preserve"> </w:t>
      </w:r>
      <w:r w:rsidR="0000026F" w:rsidRPr="005E6872">
        <w:rPr>
          <w:rFonts w:cstheme="minorHAnsi"/>
          <w:i/>
          <w:sz w:val="24"/>
          <w:szCs w:val="24"/>
        </w:rPr>
        <w:t>rela</w:t>
      </w:r>
      <w:r w:rsidRPr="005E6872">
        <w:rPr>
          <w:rFonts w:cstheme="minorHAnsi"/>
          <w:i/>
          <w:sz w:val="24"/>
          <w:szCs w:val="24"/>
        </w:rPr>
        <w:t>ção</w:t>
      </w:r>
      <w:r w:rsidR="0000026F" w:rsidRPr="005E6872">
        <w:rPr>
          <w:rFonts w:cstheme="minorHAnsi"/>
          <w:i/>
          <w:sz w:val="24"/>
          <w:szCs w:val="24"/>
        </w:rPr>
        <w:t xml:space="preserve"> dos frades</w:t>
      </w:r>
      <w:r w:rsidR="0000026F" w:rsidRPr="005E6872">
        <w:rPr>
          <w:rFonts w:cstheme="minorHAnsi"/>
          <w:sz w:val="24"/>
          <w:szCs w:val="24"/>
        </w:rPr>
        <w:t xml:space="preserve"> </w:t>
      </w:r>
      <w:r w:rsidR="0000026F" w:rsidRPr="005E6872">
        <w:rPr>
          <w:rFonts w:cstheme="minorHAnsi"/>
          <w:i/>
          <w:sz w:val="24"/>
          <w:szCs w:val="24"/>
        </w:rPr>
        <w:t>com Cristo</w:t>
      </w:r>
      <w:r w:rsidR="0000026F" w:rsidRPr="005E6872">
        <w:rPr>
          <w:rFonts w:cstheme="minorHAnsi"/>
          <w:sz w:val="24"/>
          <w:szCs w:val="24"/>
        </w:rPr>
        <w:t xml:space="preserve">, que é </w:t>
      </w:r>
      <w:r w:rsidRPr="005E6872">
        <w:rPr>
          <w:rFonts w:cstheme="minorHAnsi"/>
          <w:sz w:val="24"/>
          <w:szCs w:val="24"/>
        </w:rPr>
        <w:t>molde</w:t>
      </w:r>
      <w:r w:rsidR="0000026F" w:rsidRPr="005E6872">
        <w:rPr>
          <w:rFonts w:cstheme="minorHAnsi"/>
          <w:sz w:val="24"/>
          <w:szCs w:val="24"/>
        </w:rPr>
        <w:t xml:space="preserve"> e crescimento (1,5), seguimento de um mestre (117,1), contato vivo para encontrar nele a identidade (32,3), pensamento e reflexão constante (189,2), devoção e imitação através de São Francisco (3.2), a busca de configuração e imitação (109.7), a assimilação de seus sentimentos (23.1), enraizando-se em seus exemplos e ensinamentos (10,2), o seguimento da pobreza (61, 1). O conhecimento de Cristo desenvolve-se na obediência (158.4), na oração (54.6), fixando o olhar sobre Ele, para conhecer a sua vontade e agradá-lo com o coração puro (188.3) e sobretudo com a prática evangélica (150.5)</w:t>
      </w:r>
      <w:r w:rsidRPr="005E6872">
        <w:rPr>
          <w:rFonts w:cstheme="minorHAnsi"/>
          <w:sz w:val="24"/>
          <w:szCs w:val="24"/>
        </w:rPr>
        <w:t>,</w:t>
      </w:r>
      <w:r w:rsidR="0000026F" w:rsidRPr="005E6872">
        <w:rPr>
          <w:rFonts w:cstheme="minorHAnsi"/>
          <w:sz w:val="24"/>
          <w:szCs w:val="24"/>
        </w:rPr>
        <w:t xml:space="preserve"> e participação e cooperação (93.3) na sua Cruz redentora, para ser lembrada (112.2), venerada e pregada (52.5), e completada também pela penitência (109.8) e </w:t>
      </w:r>
      <w:r w:rsidR="00E7774B" w:rsidRPr="005E6872">
        <w:rPr>
          <w:rFonts w:cstheme="minorHAnsi"/>
          <w:sz w:val="24"/>
          <w:szCs w:val="24"/>
        </w:rPr>
        <w:t>aceitação das enfermidades (93.3). Cristo é assim o "centro espiritual da fraternidade" (83,4).</w:t>
      </w:r>
    </w:p>
    <w:p w:rsidR="00D03135" w:rsidRPr="005E6872" w:rsidRDefault="00AC43CA" w:rsidP="005E6872">
      <w:pPr>
        <w:spacing w:after="120" w:line="240" w:lineRule="auto"/>
        <w:ind w:left="284" w:firstLine="283"/>
        <w:jc w:val="both"/>
        <w:rPr>
          <w:rFonts w:cstheme="minorHAnsi"/>
          <w:sz w:val="24"/>
          <w:szCs w:val="24"/>
        </w:rPr>
      </w:pPr>
      <w:r w:rsidRPr="005E6872">
        <w:rPr>
          <w:rFonts w:cstheme="minorHAnsi"/>
          <w:sz w:val="24"/>
          <w:szCs w:val="24"/>
        </w:rPr>
        <w:t xml:space="preserve">3. O </w:t>
      </w:r>
      <w:r w:rsidR="00DE1788" w:rsidRPr="005E6872">
        <w:rPr>
          <w:rFonts w:cstheme="minorHAnsi"/>
          <w:i/>
          <w:sz w:val="24"/>
          <w:szCs w:val="24"/>
        </w:rPr>
        <w:t>Espírito Santo</w:t>
      </w:r>
      <w:r w:rsidR="00F638F7" w:rsidRPr="005E6872">
        <w:rPr>
          <w:rStyle w:val="Refdenotaderodap"/>
          <w:rFonts w:cstheme="minorHAnsi"/>
          <w:sz w:val="24"/>
          <w:szCs w:val="24"/>
        </w:rPr>
        <w:footnoteReference w:id="21"/>
      </w:r>
      <w:r w:rsidR="00A4446C">
        <w:rPr>
          <w:rFonts w:cstheme="minorHAnsi"/>
          <w:i/>
          <w:sz w:val="24"/>
          <w:szCs w:val="24"/>
        </w:rPr>
        <w:t xml:space="preserve"> </w:t>
      </w:r>
      <w:r w:rsidR="00415B00" w:rsidRPr="005E6872">
        <w:rPr>
          <w:rFonts w:cstheme="minorHAnsi"/>
          <w:sz w:val="24"/>
          <w:szCs w:val="24"/>
        </w:rPr>
        <w:t>é apresentado em sua ação como "criador e santificador" (78,3); "Fogo ardente" (59,2); "O perdão dos pecados" (114,1); "Poder" (16,1; 169,1), "força" (157,4).</w:t>
      </w:r>
    </w:p>
    <w:p w:rsidR="00EF07A8" w:rsidRPr="005E6872" w:rsidRDefault="0038575E" w:rsidP="005E6872">
      <w:pPr>
        <w:spacing w:after="120" w:line="240" w:lineRule="auto"/>
        <w:ind w:left="284" w:firstLine="283"/>
        <w:jc w:val="both"/>
        <w:rPr>
          <w:rFonts w:cstheme="minorHAnsi"/>
          <w:sz w:val="24"/>
          <w:szCs w:val="24"/>
        </w:rPr>
      </w:pPr>
      <w:r w:rsidRPr="005E6872">
        <w:rPr>
          <w:rFonts w:cstheme="minorHAnsi"/>
          <w:sz w:val="24"/>
          <w:szCs w:val="24"/>
        </w:rPr>
        <w:t xml:space="preserve">O Espírito agiu </w:t>
      </w:r>
      <w:r w:rsidRPr="005E6872">
        <w:rPr>
          <w:rFonts w:cstheme="minorHAnsi"/>
          <w:i/>
          <w:sz w:val="24"/>
          <w:szCs w:val="24"/>
        </w:rPr>
        <w:t xml:space="preserve">sobre Jesus </w:t>
      </w:r>
      <w:r w:rsidRPr="005E6872">
        <w:rPr>
          <w:rFonts w:cstheme="minorHAnsi"/>
          <w:sz w:val="24"/>
          <w:szCs w:val="24"/>
        </w:rPr>
        <w:t>consagrando-o com unção (146.1), guiando-o para o deserto (146.1). O Espírito deu testemunho de Cristo (189,2).</w:t>
      </w:r>
    </w:p>
    <w:p w:rsidR="00EF07A8" w:rsidRPr="005E6872" w:rsidRDefault="0038575E" w:rsidP="005E6872">
      <w:pPr>
        <w:spacing w:after="120" w:line="240" w:lineRule="auto"/>
        <w:ind w:left="284" w:firstLine="283"/>
        <w:jc w:val="both"/>
        <w:rPr>
          <w:rFonts w:cstheme="minorHAnsi"/>
          <w:sz w:val="24"/>
          <w:szCs w:val="24"/>
        </w:rPr>
      </w:pPr>
      <w:r w:rsidRPr="005E6872">
        <w:rPr>
          <w:rFonts w:cstheme="minorHAnsi"/>
          <w:sz w:val="24"/>
          <w:szCs w:val="24"/>
        </w:rPr>
        <w:t xml:space="preserve">O Espírito também atua </w:t>
      </w:r>
      <w:r w:rsidRPr="005E6872">
        <w:rPr>
          <w:rFonts w:cstheme="minorHAnsi"/>
          <w:i/>
          <w:sz w:val="24"/>
          <w:szCs w:val="24"/>
        </w:rPr>
        <w:t>na Igrej</w:t>
      </w:r>
      <w:r w:rsidR="00CE6F8D" w:rsidRPr="005E6872">
        <w:rPr>
          <w:rFonts w:cstheme="minorHAnsi"/>
          <w:i/>
          <w:sz w:val="24"/>
          <w:szCs w:val="24"/>
        </w:rPr>
        <w:t>a</w:t>
      </w:r>
      <w:r w:rsidR="00D46C71" w:rsidRPr="005E6872">
        <w:rPr>
          <w:rFonts w:cstheme="minorHAnsi"/>
          <w:sz w:val="24"/>
          <w:szCs w:val="24"/>
        </w:rPr>
        <w:t>, que ele estabeleceu no Pentecostes (181.3), e na qual está vivo e atuante (11.1). Leva-a a conhecer Cristo através do Evangelho (1,1), progredindo cada vez mais na sua compreensão (1,4). O Espírito guia a Igreja (1,2), vivifica-a (175,2), renova-a (184,3), move-a ao testemunho evangélico (157,4), sustentando a missão com as suas próprias forças (146,2). O Espírito também enriquece a Igreja com dons e carismas (10,1), desperta nela famílias espirituais (10,1), e na consagração religiosa o Espírito Santo coloca em um estado de vida que anuncia a futura ressurreição e a glória do Reino (33,2), participa do mistério da Igreja totalmente dedicada ao Esposo e prepara-se para o encontro definitivo com ele (169,4).</w:t>
      </w:r>
    </w:p>
    <w:p w:rsidR="00D03135" w:rsidRPr="005E6872" w:rsidRDefault="00D46C71" w:rsidP="005E6872">
      <w:pPr>
        <w:spacing w:after="120" w:line="240" w:lineRule="auto"/>
        <w:ind w:left="284" w:firstLine="283"/>
        <w:jc w:val="both"/>
        <w:rPr>
          <w:rFonts w:cstheme="minorHAnsi"/>
          <w:sz w:val="24"/>
          <w:szCs w:val="24"/>
        </w:rPr>
      </w:pPr>
      <w:r w:rsidRPr="005E6872">
        <w:rPr>
          <w:rFonts w:cstheme="minorHAnsi"/>
          <w:sz w:val="24"/>
          <w:szCs w:val="24"/>
        </w:rPr>
        <w:t xml:space="preserve">Ainda atua </w:t>
      </w:r>
      <w:r w:rsidR="00CE6F8D" w:rsidRPr="005E6872">
        <w:rPr>
          <w:rFonts w:cstheme="minorHAnsi"/>
          <w:i/>
          <w:sz w:val="24"/>
          <w:szCs w:val="24"/>
        </w:rPr>
        <w:t>em cada religioso</w:t>
      </w:r>
      <w:r w:rsidRPr="005E6872">
        <w:rPr>
          <w:rFonts w:cstheme="minorHAnsi"/>
          <w:sz w:val="24"/>
          <w:szCs w:val="24"/>
        </w:rPr>
        <w:t xml:space="preserve">, colocando-se igualmente sobre os simples </w:t>
      </w:r>
      <w:r w:rsidR="00CE6F8D" w:rsidRPr="005E6872">
        <w:rPr>
          <w:rFonts w:cstheme="minorHAnsi"/>
          <w:sz w:val="24"/>
          <w:szCs w:val="24"/>
        </w:rPr>
        <w:t>e</w:t>
      </w:r>
      <w:r w:rsidRPr="005E6872">
        <w:rPr>
          <w:rFonts w:cstheme="minorHAnsi"/>
          <w:sz w:val="24"/>
          <w:szCs w:val="24"/>
        </w:rPr>
        <w:t xml:space="preserve"> </w:t>
      </w:r>
      <w:r w:rsidR="00CE6F8D" w:rsidRPr="005E6872">
        <w:rPr>
          <w:rFonts w:cstheme="minorHAnsi"/>
          <w:sz w:val="24"/>
          <w:szCs w:val="24"/>
        </w:rPr>
        <w:t>n</w:t>
      </w:r>
      <w:r w:rsidRPr="005E6872">
        <w:rPr>
          <w:rFonts w:cstheme="minorHAnsi"/>
          <w:sz w:val="24"/>
          <w:szCs w:val="24"/>
        </w:rPr>
        <w:t xml:space="preserve">os pobres (24,3), derramando amor nos corações (169,2), instruindo com a própria voz (9,3), fortalecendo a fé (182,3), despertando o amor pela beleza divina (169,4) e mesmo transfigurando aqueles que vivem na castidade em beleza divina 169,3; oração comovente e unificadora (45,1; 46,5) e ação (46,5). O Espírito conforma o </w:t>
      </w:r>
      <w:r w:rsidR="00CE6F8D" w:rsidRPr="005E6872">
        <w:rPr>
          <w:rFonts w:cstheme="minorHAnsi"/>
          <w:sz w:val="24"/>
          <w:szCs w:val="24"/>
        </w:rPr>
        <w:t>religioso</w:t>
      </w:r>
      <w:r w:rsidRPr="005E6872">
        <w:rPr>
          <w:rFonts w:cstheme="minorHAnsi"/>
          <w:sz w:val="24"/>
          <w:szCs w:val="24"/>
        </w:rPr>
        <w:t xml:space="preserve"> a Cristo, unindo-o ao seu mistério (33,2) e fazendo-o crescer nele (52,4), transformando-o à imagem de Cristo (16,3), levando-o a assimilar os seus sentimentos (23,1: </w:t>
      </w:r>
      <w:r w:rsidR="00386C0B" w:rsidRPr="005E6872">
        <w:rPr>
          <w:rFonts w:cstheme="minorHAnsi"/>
          <w:i/>
          <w:sz w:val="24"/>
          <w:szCs w:val="24"/>
        </w:rPr>
        <w:t>Phil</w:t>
      </w:r>
      <w:r w:rsidR="004D0337" w:rsidRPr="005E6872">
        <w:rPr>
          <w:rFonts w:cstheme="minorHAnsi"/>
          <w:sz w:val="24"/>
          <w:szCs w:val="24"/>
        </w:rPr>
        <w:t>), e por meio dele oferecer-se ao Pai (48,4). Assim o Espírito, que clama em nossos corações "Abba, Pai" (45,5), nos conduz ao Pai (2,1).</w:t>
      </w:r>
    </w:p>
    <w:p w:rsidR="00962379" w:rsidRPr="005E6872" w:rsidRDefault="005B3401" w:rsidP="00BF4857">
      <w:pPr>
        <w:spacing w:after="120" w:line="240" w:lineRule="auto"/>
        <w:ind w:left="284" w:firstLine="283"/>
        <w:jc w:val="both"/>
        <w:rPr>
          <w:rFonts w:cstheme="minorHAnsi"/>
          <w:sz w:val="24"/>
          <w:szCs w:val="24"/>
        </w:rPr>
      </w:pPr>
      <w:r w:rsidRPr="005E6872">
        <w:rPr>
          <w:rFonts w:cstheme="minorHAnsi"/>
          <w:sz w:val="24"/>
          <w:szCs w:val="24"/>
        </w:rPr>
        <w:t xml:space="preserve">O Espírito então atua </w:t>
      </w:r>
      <w:r w:rsidR="00B96A9D" w:rsidRPr="005E6872">
        <w:rPr>
          <w:rFonts w:cstheme="minorHAnsi"/>
          <w:i/>
          <w:sz w:val="24"/>
          <w:szCs w:val="24"/>
        </w:rPr>
        <w:t>na Ordem</w:t>
      </w:r>
      <w:r w:rsidR="00B96A9D" w:rsidRPr="005E6872">
        <w:rPr>
          <w:rFonts w:cstheme="minorHAnsi"/>
          <w:sz w:val="24"/>
          <w:szCs w:val="24"/>
        </w:rPr>
        <w:t>. Ele, que encheu (8,1) e inflamou São Francisco (13,1), também despertou sua fraternidade apostólica (146,3). Portanto, ele é seu guia (1,4; 59,3; 117,1), reúne os frades na mesma vocação (13,3), conduz o caminho do discipulado que é a formação (23,1) e é a</w:t>
      </w:r>
      <w:r w:rsidR="00CE6F8D" w:rsidRPr="005E6872">
        <w:rPr>
          <w:rFonts w:cstheme="minorHAnsi"/>
          <w:sz w:val="24"/>
          <w:szCs w:val="24"/>
        </w:rPr>
        <w:t>u</w:t>
      </w:r>
      <w:r w:rsidR="00B96A9D" w:rsidRPr="005E6872">
        <w:rPr>
          <w:rFonts w:cstheme="minorHAnsi"/>
          <w:sz w:val="24"/>
          <w:szCs w:val="24"/>
        </w:rPr>
        <w:t xml:space="preserve">tor nele, enquanto vivifica tanto os formadores como os formandos (24,1), e atua efetivamente </w:t>
      </w:r>
      <w:r w:rsidR="00B96A9D" w:rsidRPr="005E6872">
        <w:rPr>
          <w:rFonts w:cstheme="minorHAnsi"/>
          <w:sz w:val="24"/>
          <w:szCs w:val="24"/>
        </w:rPr>
        <w:lastRenderedPageBreak/>
        <w:t>no pr</w:t>
      </w:r>
      <w:r w:rsidR="00CE6F8D" w:rsidRPr="005E6872">
        <w:rPr>
          <w:rFonts w:cstheme="minorHAnsi"/>
          <w:sz w:val="24"/>
          <w:szCs w:val="24"/>
        </w:rPr>
        <w:t>ofesso</w:t>
      </w:r>
      <w:r w:rsidR="00B96A9D" w:rsidRPr="005E6872">
        <w:rPr>
          <w:rFonts w:cstheme="minorHAnsi"/>
          <w:sz w:val="24"/>
          <w:szCs w:val="24"/>
        </w:rPr>
        <w:t xml:space="preserve"> (21,4). Como todo crente e toda a Igreja, os frades são chamados a responder à ação do Espírito com docilidade (4,2; 158,2) e generosidade (114,5), para ouvir sua voz (9,3), obedecê-lo fielmente (11,1) sem extingui-lo (7,5), e sobretudo "desejar o espírito do Senhor e sua santa operação" (38,1; 44,4; 45,8; 146,4; 168,5), garantindo que nada impeça, nada separa, nada intervém para que o Espírito do Senhor atue </w:t>
      </w:r>
      <w:r w:rsidRPr="005E6872">
        <w:rPr>
          <w:rFonts w:cstheme="minorHAnsi"/>
          <w:sz w:val="24"/>
          <w:szCs w:val="24"/>
        </w:rPr>
        <w:t xml:space="preserve">e se manifeste </w:t>
      </w:r>
      <w:r w:rsidR="00DF1E8F" w:rsidRPr="005E6872">
        <w:rPr>
          <w:rFonts w:cstheme="minorHAnsi"/>
          <w:sz w:val="24"/>
          <w:szCs w:val="24"/>
        </w:rPr>
        <w:t>(174,2), seja interiormente purificado, interiormente iluminado e inflamado pelo seu fogo do Espírito Santo (59,2) .</w:t>
      </w:r>
    </w:p>
    <w:p w:rsidR="00C46FD4" w:rsidRPr="005E6872" w:rsidRDefault="00AC43CA" w:rsidP="005E6872">
      <w:pPr>
        <w:spacing w:after="120" w:line="240" w:lineRule="auto"/>
        <w:ind w:left="284" w:firstLine="283"/>
        <w:jc w:val="both"/>
        <w:rPr>
          <w:rFonts w:cstheme="minorHAnsi"/>
          <w:sz w:val="24"/>
          <w:szCs w:val="24"/>
        </w:rPr>
      </w:pPr>
      <w:r w:rsidRPr="005E6872">
        <w:rPr>
          <w:rFonts w:cstheme="minorHAnsi"/>
          <w:sz w:val="24"/>
          <w:szCs w:val="24"/>
        </w:rPr>
        <w:t>4. Por fim, examinemo</w:t>
      </w:r>
      <w:r w:rsidR="00BF4857">
        <w:rPr>
          <w:rFonts w:cstheme="minorHAnsi"/>
          <w:sz w:val="24"/>
          <w:szCs w:val="24"/>
        </w:rPr>
        <w:t xml:space="preserve">s os textos trinitários gerais. </w:t>
      </w:r>
      <w:r w:rsidR="00B6510B" w:rsidRPr="005E6872">
        <w:rPr>
          <w:rStyle w:val="Refdenotaderodap"/>
          <w:rFonts w:cstheme="minorHAnsi"/>
          <w:sz w:val="24"/>
          <w:szCs w:val="24"/>
        </w:rPr>
        <w:footnoteReference w:id="22"/>
      </w:r>
      <w:r w:rsidRPr="005E6872">
        <w:rPr>
          <w:rFonts w:cstheme="minorHAnsi"/>
          <w:sz w:val="24"/>
          <w:szCs w:val="24"/>
        </w:rPr>
        <w:t>Comecemos pelos organizados segundo a articulação tri</w:t>
      </w:r>
      <w:r w:rsidR="00CE6F8D" w:rsidRPr="005E6872">
        <w:rPr>
          <w:rFonts w:cstheme="minorHAnsi"/>
          <w:sz w:val="24"/>
          <w:szCs w:val="24"/>
        </w:rPr>
        <w:t>-</w:t>
      </w:r>
      <w:r w:rsidRPr="005E6872">
        <w:rPr>
          <w:rFonts w:cstheme="minorHAnsi"/>
          <w:sz w:val="24"/>
          <w:szCs w:val="24"/>
        </w:rPr>
        <w:t xml:space="preserve">pessoal. Alguns chegam a considerar a Santíssima Trindade em sua </w:t>
      </w:r>
      <w:r w:rsidR="00C46FD4" w:rsidRPr="005E6872">
        <w:rPr>
          <w:rFonts w:cstheme="minorHAnsi"/>
          <w:i/>
          <w:sz w:val="24"/>
          <w:szCs w:val="24"/>
        </w:rPr>
        <w:t>dimensão imanente</w:t>
      </w:r>
      <w:r w:rsidR="00C46FD4" w:rsidRPr="005E6872">
        <w:rPr>
          <w:rFonts w:cstheme="minorHAnsi"/>
          <w:sz w:val="24"/>
          <w:szCs w:val="24"/>
        </w:rPr>
        <w:t xml:space="preserve">, apresentando "o amor infinito que une as três Pessoas divinas" (169,2). "O Deus Altíssimo, Trindade perfeita e Unidade simples, é mistério de humildade" (60,1), e o fundamento de toda obra </w:t>
      </w:r>
      <w:proofErr w:type="spellStart"/>
      <w:r w:rsidR="00C46FD4" w:rsidRPr="005E6872">
        <w:rPr>
          <w:rFonts w:cstheme="minorHAnsi"/>
          <w:sz w:val="24"/>
          <w:szCs w:val="24"/>
        </w:rPr>
        <w:t>salvífica</w:t>
      </w:r>
      <w:proofErr w:type="spellEnd"/>
      <w:r w:rsidR="00C46FD4" w:rsidRPr="005E6872">
        <w:rPr>
          <w:rFonts w:cstheme="minorHAnsi"/>
          <w:sz w:val="24"/>
          <w:szCs w:val="24"/>
        </w:rPr>
        <w:t xml:space="preserve"> histórica é "a pura relação de amor entre as Pessoas divinas" (60,1). Ele se mostra a nós em "Jesus Cristo, o Filho que tudo recebe do Pai e tudo comunica ao Pai no Espírito" (60,2).</w:t>
      </w:r>
    </w:p>
    <w:p w:rsidR="00A6642F" w:rsidRPr="005E6872" w:rsidRDefault="00C46FD4" w:rsidP="005E6872">
      <w:pPr>
        <w:spacing w:after="120" w:line="240" w:lineRule="auto"/>
        <w:ind w:left="284" w:firstLine="283"/>
        <w:jc w:val="both"/>
        <w:rPr>
          <w:rFonts w:cstheme="minorHAnsi"/>
          <w:sz w:val="24"/>
          <w:szCs w:val="24"/>
        </w:rPr>
      </w:pPr>
      <w:r w:rsidRPr="005E6872">
        <w:rPr>
          <w:rFonts w:cstheme="minorHAnsi"/>
          <w:sz w:val="24"/>
          <w:szCs w:val="24"/>
        </w:rPr>
        <w:t xml:space="preserve">Outros textos apresentam a Trindade em </w:t>
      </w:r>
      <w:r w:rsidRPr="005E6872">
        <w:rPr>
          <w:rFonts w:cstheme="minorHAnsi"/>
          <w:i/>
          <w:sz w:val="24"/>
          <w:szCs w:val="24"/>
        </w:rPr>
        <w:t>uma dimensão econômica</w:t>
      </w:r>
      <w:r w:rsidRPr="005E6872">
        <w:rPr>
          <w:rFonts w:cstheme="minorHAnsi"/>
          <w:sz w:val="24"/>
          <w:szCs w:val="24"/>
        </w:rPr>
        <w:t>. A história da salvação traduz-se na missão que o Pai cumpriu do Filho, "o primogênito entre muitos irmãos" (88,2), "consagrado com a unção do Espírito" (146,1), "guiado pelo Espírito" (111,1), "</w:t>
      </w:r>
      <w:r w:rsidR="00071082" w:rsidRPr="005E6872">
        <w:rPr>
          <w:rFonts w:cstheme="minorHAnsi"/>
          <w:sz w:val="24"/>
          <w:szCs w:val="24"/>
        </w:rPr>
        <w:t xml:space="preserve">para </w:t>
      </w:r>
      <w:r w:rsidRPr="005E6872">
        <w:rPr>
          <w:rFonts w:cstheme="minorHAnsi"/>
          <w:sz w:val="24"/>
          <w:szCs w:val="24"/>
        </w:rPr>
        <w:t>fazer dos homens uma fraternidade pela sua morte e ressurreição e pelo dom do Espírito Santo" (88,2). O Pai e o Espírito Santo deram testemunho de Cristo (189,2).</w:t>
      </w:r>
    </w:p>
    <w:p w:rsidR="008303B9" w:rsidRPr="005E6872" w:rsidRDefault="000B4732" w:rsidP="005E6872">
      <w:pPr>
        <w:spacing w:after="120" w:line="240" w:lineRule="auto"/>
        <w:ind w:left="284" w:firstLine="283"/>
        <w:jc w:val="both"/>
        <w:rPr>
          <w:rFonts w:cstheme="minorHAnsi"/>
          <w:sz w:val="24"/>
          <w:szCs w:val="24"/>
        </w:rPr>
      </w:pPr>
      <w:r w:rsidRPr="005E6872">
        <w:rPr>
          <w:rFonts w:cstheme="minorHAnsi"/>
          <w:sz w:val="24"/>
          <w:szCs w:val="24"/>
        </w:rPr>
        <w:t xml:space="preserve">A obra da salvação tem o seu ápice em </w:t>
      </w:r>
      <w:r w:rsidRPr="005E6872">
        <w:rPr>
          <w:rFonts w:cstheme="minorHAnsi"/>
          <w:i/>
          <w:sz w:val="24"/>
          <w:szCs w:val="24"/>
        </w:rPr>
        <w:t>Maria</w:t>
      </w:r>
      <w:r w:rsidRPr="005E6872">
        <w:rPr>
          <w:rFonts w:cstheme="minorHAnsi"/>
          <w:sz w:val="24"/>
          <w:szCs w:val="24"/>
        </w:rPr>
        <w:t>, Mãe de Deus, filha e serva do Pai, mãe do Filho e esposa do Espírito Santo (52,6).</w:t>
      </w:r>
    </w:p>
    <w:p w:rsidR="008303B9" w:rsidRPr="005E6872" w:rsidRDefault="008303B9" w:rsidP="005E6872">
      <w:pPr>
        <w:spacing w:after="120" w:line="240" w:lineRule="auto"/>
        <w:ind w:left="284" w:firstLine="283"/>
        <w:jc w:val="both"/>
        <w:rPr>
          <w:rFonts w:cstheme="minorHAnsi"/>
          <w:sz w:val="24"/>
          <w:szCs w:val="24"/>
        </w:rPr>
      </w:pPr>
      <w:r w:rsidRPr="005E6872">
        <w:rPr>
          <w:rFonts w:cstheme="minorHAnsi"/>
          <w:sz w:val="24"/>
          <w:szCs w:val="24"/>
        </w:rPr>
        <w:t xml:space="preserve">No modelo mariano, a Igreja escuta o Verbo feito carne, dócil à ação do Espírito, para corresponder ao desígnio do Pai (158,2). A </w:t>
      </w:r>
      <w:r w:rsidRPr="005E6872">
        <w:rPr>
          <w:rFonts w:cstheme="minorHAnsi"/>
          <w:i/>
          <w:sz w:val="24"/>
          <w:szCs w:val="24"/>
        </w:rPr>
        <w:t xml:space="preserve">Igreja </w:t>
      </w:r>
      <w:r w:rsidRPr="005E6872">
        <w:rPr>
          <w:rFonts w:cstheme="minorHAnsi"/>
          <w:sz w:val="24"/>
          <w:szCs w:val="24"/>
        </w:rPr>
        <w:t>é, de fato, mistério de comunhão, que resplandece sobretudo na vida fraterna, "espaço humano habitado pela Trindade" (88,3).</w:t>
      </w:r>
    </w:p>
    <w:p w:rsidR="008303B9" w:rsidRPr="005E6872" w:rsidRDefault="008303B9" w:rsidP="005E6872">
      <w:pPr>
        <w:spacing w:after="120" w:line="240" w:lineRule="auto"/>
        <w:ind w:left="284" w:firstLine="283"/>
        <w:jc w:val="both"/>
        <w:rPr>
          <w:rFonts w:cstheme="minorHAnsi"/>
          <w:sz w:val="24"/>
          <w:szCs w:val="24"/>
        </w:rPr>
      </w:pPr>
      <w:r w:rsidRPr="005E6872">
        <w:rPr>
          <w:rFonts w:cstheme="minorHAnsi"/>
          <w:sz w:val="24"/>
          <w:szCs w:val="24"/>
        </w:rPr>
        <w:t xml:space="preserve">A própria </w:t>
      </w:r>
      <w:r w:rsidRPr="005E6872">
        <w:rPr>
          <w:rFonts w:cstheme="minorHAnsi"/>
          <w:i/>
          <w:sz w:val="24"/>
          <w:szCs w:val="24"/>
        </w:rPr>
        <w:t xml:space="preserve">Ordem </w:t>
      </w:r>
      <w:r w:rsidRPr="005E6872">
        <w:rPr>
          <w:rFonts w:cstheme="minorHAnsi"/>
          <w:sz w:val="24"/>
          <w:szCs w:val="24"/>
        </w:rPr>
        <w:t xml:space="preserve">é uma fraternidade, ou seja, uma comunhão de pessoas consagradas, guiadas pelo Espírito Santo, seguindo o Mestre Jesus, orientadas a realizar juntos a vontade do Pai (117,1). Com efeito, São Francisco ensina-nos a seguir as pegadas de Cristo pobre, humilde e crucificado, para sermos conduzidos, por Ele, no Espírito Santo, ao Pai (2, 1). Na Ordem, o Pai chama a dar-se a Ele, seguindo os passos de seu Filho amado para ser transformado à sua imagem pelo poder do Espírito Santo (16,3). A consagração na castidade consagrada é reflexo do amor infinito que une as três Pessoas divinas, testemunhado pelo Verbo que deu a sua vida e derramado nos corações pelo Espírito (169,2). Por isso, a </w:t>
      </w:r>
      <w:r w:rsidRPr="005E6872">
        <w:rPr>
          <w:rFonts w:cstheme="minorHAnsi"/>
          <w:i/>
          <w:sz w:val="24"/>
          <w:szCs w:val="24"/>
        </w:rPr>
        <w:t xml:space="preserve">formação </w:t>
      </w:r>
      <w:r w:rsidRPr="005E6872">
        <w:rPr>
          <w:rFonts w:cstheme="minorHAnsi"/>
          <w:sz w:val="24"/>
          <w:szCs w:val="24"/>
        </w:rPr>
        <w:t xml:space="preserve">na vida consagrada é considerada um itinerário guiado pelo Espírito Santo que leva progressivamente a assimilar os sentimentos de Jesus, Filho do Pai (23,1). A </w:t>
      </w:r>
      <w:r w:rsidRPr="005E6872">
        <w:rPr>
          <w:rFonts w:cstheme="minorHAnsi"/>
          <w:i/>
          <w:sz w:val="24"/>
          <w:szCs w:val="24"/>
        </w:rPr>
        <w:t xml:space="preserve">profissão </w:t>
      </w:r>
      <w:r w:rsidRPr="005E6872">
        <w:rPr>
          <w:rFonts w:cstheme="minorHAnsi"/>
          <w:sz w:val="24"/>
          <w:szCs w:val="24"/>
        </w:rPr>
        <w:t xml:space="preserve">se faz segundo a inspiração de seguir o Evangelho e as pegadas de Jesus, e consiste num voto a Deus Pai Santo e Todo-Poderoso, feito confiando na ação eficaz do Espírito Santo (21, 4). A </w:t>
      </w:r>
      <w:r w:rsidRPr="005E6872">
        <w:rPr>
          <w:rFonts w:cstheme="minorHAnsi"/>
          <w:i/>
          <w:sz w:val="24"/>
          <w:szCs w:val="24"/>
        </w:rPr>
        <w:t xml:space="preserve">oração realiza uma conversa filial com </w:t>
      </w:r>
      <w:r w:rsidRPr="005E6872">
        <w:rPr>
          <w:rFonts w:cstheme="minorHAnsi"/>
          <w:sz w:val="24"/>
          <w:szCs w:val="24"/>
        </w:rPr>
        <w:t xml:space="preserve">o Pai quando se vive Cristo e ora em seu Espírito, que clama no coração: Abba, Pai! (45,5). Com Jesus Cristo presente na Eucaristia, os frades oferecem a si mesmos e suas ações ao Pai por meio do Espírito (48,4). Da mesma forma, na liturgia das horas, os frades, para comemorar os mistérios da salvação, reúnem-se em nome de Cristo, para dar graças ao Pai no Espírito Santo (49,3). Na oração em geral, os frades se deixam conduzir pelo Espírito Santo, para crescer em Cristo e assim alcançar a plenitude da comunhão com o Pai e com </w:t>
      </w:r>
      <w:r w:rsidRPr="005E6872">
        <w:rPr>
          <w:rFonts w:cstheme="minorHAnsi"/>
          <w:sz w:val="24"/>
          <w:szCs w:val="24"/>
        </w:rPr>
        <w:lastRenderedPageBreak/>
        <w:t xml:space="preserve">os irmãos (52,4). O trabalho </w:t>
      </w:r>
      <w:r w:rsidR="00895619" w:rsidRPr="005E6872">
        <w:rPr>
          <w:rFonts w:cstheme="minorHAnsi"/>
          <w:sz w:val="24"/>
          <w:szCs w:val="24"/>
        </w:rPr>
        <w:t xml:space="preserve">é interpretado a partir do Pai que fez tudo com sabedoria e amor, que chama todos a participar da </w:t>
      </w:r>
      <w:r w:rsidR="00895619" w:rsidRPr="005E6872">
        <w:rPr>
          <w:rFonts w:cstheme="minorHAnsi"/>
          <w:i/>
          <w:sz w:val="24"/>
          <w:szCs w:val="24"/>
        </w:rPr>
        <w:t xml:space="preserve">obra </w:t>
      </w:r>
      <w:r w:rsidR="00E7774B" w:rsidRPr="005E6872">
        <w:rPr>
          <w:rFonts w:cstheme="minorHAnsi"/>
          <w:sz w:val="24"/>
          <w:szCs w:val="24"/>
        </w:rPr>
        <w:t xml:space="preserve">da criação através do trabalho; do Verbo Encarnado, que trabalhou com mãos humanas e fez do trabalho um instrumento de salvação; do Espírito que é criador e santificador (78). Finalmente, </w:t>
      </w:r>
      <w:r w:rsidRPr="005E6872">
        <w:rPr>
          <w:rFonts w:cstheme="minorHAnsi"/>
          <w:i/>
          <w:sz w:val="24"/>
          <w:szCs w:val="24"/>
        </w:rPr>
        <w:t xml:space="preserve">as relações fraternas </w:t>
      </w:r>
      <w:r w:rsidRPr="005E6872">
        <w:rPr>
          <w:rFonts w:cstheme="minorHAnsi"/>
          <w:sz w:val="24"/>
          <w:szCs w:val="24"/>
        </w:rPr>
        <w:t>são fundadas no mistério de amor da perfeita Trindade e da santa unidade do Pai, do Filho e do Espírito (88,1).</w:t>
      </w:r>
    </w:p>
    <w:p w:rsidR="00962379" w:rsidRPr="005E6872" w:rsidRDefault="00895619" w:rsidP="005E6872">
      <w:pPr>
        <w:spacing w:after="120" w:line="240" w:lineRule="auto"/>
        <w:ind w:left="284" w:firstLine="283"/>
        <w:jc w:val="both"/>
        <w:rPr>
          <w:rFonts w:cstheme="minorHAnsi"/>
          <w:sz w:val="24"/>
          <w:szCs w:val="24"/>
        </w:rPr>
      </w:pPr>
      <w:r w:rsidRPr="005E6872">
        <w:rPr>
          <w:rFonts w:cstheme="minorHAnsi"/>
          <w:sz w:val="24"/>
          <w:szCs w:val="24"/>
        </w:rPr>
        <w:t>Os textos que lemos apresentam a Santíssima Trindade segundo a articulação tri</w:t>
      </w:r>
      <w:r w:rsidR="007F521B" w:rsidRPr="005E6872">
        <w:rPr>
          <w:rFonts w:cstheme="minorHAnsi"/>
          <w:sz w:val="24"/>
          <w:szCs w:val="24"/>
        </w:rPr>
        <w:t>-</w:t>
      </w:r>
      <w:r w:rsidRPr="005E6872">
        <w:rPr>
          <w:rFonts w:cstheme="minorHAnsi"/>
          <w:sz w:val="24"/>
          <w:szCs w:val="24"/>
        </w:rPr>
        <w:t xml:space="preserve">pessoal, cada pessoa com suas respectivas propriedades. Outros textos apresentam a Trindade de forma equivalente, isto é, segundo o esquema do mandamento batismal. A vida fraterna tem seu fundamento "no mistério de amor da perfeita Trindade e da santa unidade do Pai, do Filho e do Espírito. Mistério de amor da perfeita Trindade e da santa unidade do Pai, da Filho e do </w:t>
      </w:r>
      <w:r w:rsidR="00382577" w:rsidRPr="005E6872">
        <w:rPr>
          <w:rFonts w:cstheme="minorHAnsi"/>
          <w:sz w:val="24"/>
          <w:szCs w:val="24"/>
        </w:rPr>
        <w:t xml:space="preserve">Espírito" (88, 1). Toda a rede de relações fraternas se funda no mistério de amor da perfeita Trindade e da santa unidade do Pai, do Filho e do Espírito (88,1). Individualmente, os frades são chamados a construir em si mesmos uma casa e uma morada permanente ao Senhor Deus Todo-Poderoso, Pai, Filho e Espírito Santo (59,3). As Constituições concluem dirigindo "a Cristo, que com o Pai e o Espírito Santo vive e reina </w:t>
      </w:r>
      <w:proofErr w:type="spellStart"/>
      <w:r w:rsidR="00382577" w:rsidRPr="005E6872">
        <w:rPr>
          <w:rFonts w:cstheme="minorHAnsi"/>
          <w:sz w:val="24"/>
          <w:szCs w:val="24"/>
        </w:rPr>
        <w:t>coeterno</w:t>
      </w:r>
      <w:proofErr w:type="spellEnd"/>
      <w:r w:rsidR="00382577" w:rsidRPr="005E6872">
        <w:rPr>
          <w:rFonts w:cstheme="minorHAnsi"/>
          <w:sz w:val="24"/>
          <w:szCs w:val="24"/>
        </w:rPr>
        <w:t xml:space="preserve">, consubstancial, </w:t>
      </w:r>
      <w:proofErr w:type="spellStart"/>
      <w:r w:rsidR="00382577" w:rsidRPr="005E6872">
        <w:rPr>
          <w:rFonts w:cstheme="minorHAnsi"/>
          <w:sz w:val="24"/>
          <w:szCs w:val="24"/>
        </w:rPr>
        <w:t>coigual</w:t>
      </w:r>
      <w:proofErr w:type="spellEnd"/>
      <w:r w:rsidR="00382577" w:rsidRPr="005E6872">
        <w:rPr>
          <w:rFonts w:cstheme="minorHAnsi"/>
          <w:sz w:val="24"/>
          <w:szCs w:val="24"/>
        </w:rPr>
        <w:t xml:space="preserve"> e um só Deus,</w:t>
      </w:r>
      <w:r w:rsidR="007F521B" w:rsidRPr="005E6872">
        <w:rPr>
          <w:rFonts w:cstheme="minorHAnsi"/>
          <w:sz w:val="24"/>
          <w:szCs w:val="24"/>
        </w:rPr>
        <w:t xml:space="preserve"> sejam dados</w:t>
      </w:r>
      <w:r w:rsidR="00382577" w:rsidRPr="005E6872">
        <w:rPr>
          <w:rFonts w:cstheme="minorHAnsi"/>
          <w:sz w:val="24"/>
          <w:szCs w:val="24"/>
        </w:rPr>
        <w:t xml:space="preserve"> eterno louvor, honra e glória pelos séculos dos séculos" (189,3).</w:t>
      </w:r>
    </w:p>
    <w:p w:rsidR="00323763" w:rsidRPr="005E6872" w:rsidRDefault="00382577" w:rsidP="00BF4857">
      <w:pPr>
        <w:spacing w:after="120" w:line="240" w:lineRule="auto"/>
        <w:ind w:left="284" w:firstLine="283"/>
        <w:jc w:val="both"/>
        <w:rPr>
          <w:rFonts w:cstheme="minorHAnsi"/>
          <w:sz w:val="24"/>
          <w:szCs w:val="24"/>
        </w:rPr>
      </w:pPr>
      <w:r w:rsidRPr="005E6872">
        <w:rPr>
          <w:rFonts w:cstheme="minorHAnsi"/>
          <w:sz w:val="24"/>
          <w:szCs w:val="24"/>
        </w:rPr>
        <w:t>Outros textos apresentam a Trin</w:t>
      </w:r>
      <w:r w:rsidR="007F521B" w:rsidRPr="005E6872">
        <w:rPr>
          <w:rFonts w:cstheme="minorHAnsi"/>
          <w:sz w:val="24"/>
          <w:szCs w:val="24"/>
        </w:rPr>
        <w:t>dade</w:t>
      </w:r>
      <w:r w:rsidRPr="005E6872">
        <w:rPr>
          <w:rFonts w:cstheme="minorHAnsi"/>
          <w:sz w:val="24"/>
          <w:szCs w:val="24"/>
        </w:rPr>
        <w:t xml:space="preserve"> </w:t>
      </w:r>
      <w:r w:rsidRPr="005E6872">
        <w:rPr>
          <w:rFonts w:cstheme="minorHAnsi"/>
          <w:i/>
          <w:sz w:val="24"/>
          <w:szCs w:val="24"/>
        </w:rPr>
        <w:t xml:space="preserve">sub </w:t>
      </w:r>
      <w:proofErr w:type="spellStart"/>
      <w:r w:rsidRPr="005E6872">
        <w:rPr>
          <w:rFonts w:cstheme="minorHAnsi"/>
          <w:i/>
          <w:sz w:val="24"/>
          <w:szCs w:val="24"/>
        </w:rPr>
        <w:t>specie</w:t>
      </w:r>
      <w:proofErr w:type="spellEnd"/>
      <w:r w:rsidRPr="005E6872">
        <w:rPr>
          <w:rFonts w:cstheme="minorHAnsi"/>
          <w:i/>
          <w:sz w:val="24"/>
          <w:szCs w:val="24"/>
        </w:rPr>
        <w:t xml:space="preserve"> </w:t>
      </w:r>
      <w:proofErr w:type="spellStart"/>
      <w:r w:rsidRPr="005E6872">
        <w:rPr>
          <w:rFonts w:cstheme="minorHAnsi"/>
          <w:i/>
          <w:sz w:val="24"/>
          <w:szCs w:val="24"/>
        </w:rPr>
        <w:t>unitatis</w:t>
      </w:r>
      <w:proofErr w:type="spellEnd"/>
      <w:r w:rsidRPr="005E6872">
        <w:rPr>
          <w:rFonts w:cstheme="minorHAnsi"/>
          <w:sz w:val="24"/>
          <w:szCs w:val="24"/>
        </w:rPr>
        <w:t>. A profissão é feita para louvor e glória da Santíssima Trindade (21,4; 33,1). São Francisco é lembrado quando, perto da morte, dá a bênção da Santíssima Trindade (188,1).</w:t>
      </w:r>
    </w:p>
    <w:p w:rsidR="00DE1788" w:rsidRPr="005E6872" w:rsidRDefault="00972FB8" w:rsidP="00BF4857">
      <w:pPr>
        <w:spacing w:after="120" w:line="240" w:lineRule="auto"/>
        <w:ind w:left="284"/>
        <w:jc w:val="both"/>
        <w:rPr>
          <w:rFonts w:cstheme="minorHAnsi"/>
          <w:b/>
          <w:sz w:val="24"/>
          <w:szCs w:val="24"/>
        </w:rPr>
      </w:pPr>
      <w:r w:rsidRPr="005E6872">
        <w:rPr>
          <w:rFonts w:cstheme="minorHAnsi"/>
          <w:b/>
          <w:sz w:val="24"/>
          <w:szCs w:val="24"/>
        </w:rPr>
        <w:t>3.2. O mistério da Igreja</w:t>
      </w:r>
    </w:p>
    <w:p w:rsidR="001E31C6" w:rsidRPr="005E6872" w:rsidRDefault="00313C6A" w:rsidP="00984CEB">
      <w:pPr>
        <w:spacing w:after="120" w:line="240" w:lineRule="auto"/>
        <w:ind w:left="284"/>
        <w:jc w:val="both"/>
        <w:rPr>
          <w:rFonts w:cstheme="minorHAnsi"/>
          <w:sz w:val="24"/>
          <w:szCs w:val="24"/>
        </w:rPr>
      </w:pPr>
      <w:r w:rsidRPr="005E6872">
        <w:rPr>
          <w:rFonts w:cstheme="minorHAnsi"/>
          <w:sz w:val="24"/>
          <w:szCs w:val="24"/>
        </w:rPr>
        <w:t>1. Passem</w:t>
      </w:r>
      <w:r w:rsidR="00BF4857">
        <w:rPr>
          <w:rFonts w:cstheme="minorHAnsi"/>
          <w:sz w:val="24"/>
          <w:szCs w:val="24"/>
        </w:rPr>
        <w:t>os agora ao tema eclesiológico</w:t>
      </w:r>
      <w:r w:rsidR="002A052C" w:rsidRPr="005E6872">
        <w:rPr>
          <w:rStyle w:val="Refdenotaderodap"/>
          <w:rFonts w:cstheme="minorHAnsi"/>
          <w:sz w:val="24"/>
          <w:szCs w:val="24"/>
        </w:rPr>
        <w:footnoteReference w:id="23"/>
      </w:r>
      <w:r w:rsidR="00BF4857">
        <w:rPr>
          <w:rFonts w:cstheme="minorHAnsi"/>
          <w:sz w:val="24"/>
          <w:szCs w:val="24"/>
        </w:rPr>
        <w:t xml:space="preserve">. </w:t>
      </w:r>
      <w:r w:rsidR="001E31C6" w:rsidRPr="005E6872">
        <w:rPr>
          <w:rFonts w:cstheme="minorHAnsi"/>
          <w:sz w:val="24"/>
          <w:szCs w:val="24"/>
        </w:rPr>
        <w:t>Consideraremos primeiro as imagens e definições da Igreja, depois o papel da Palavra e dos sacramentos na vida da Ordem.</w:t>
      </w:r>
    </w:p>
    <w:p w:rsidR="000045AF" w:rsidRPr="005E6872" w:rsidRDefault="000045AF" w:rsidP="005E6872">
      <w:pPr>
        <w:spacing w:after="120" w:line="240" w:lineRule="auto"/>
        <w:ind w:left="284" w:firstLine="283"/>
        <w:jc w:val="both"/>
        <w:rPr>
          <w:rFonts w:cstheme="minorHAnsi"/>
          <w:sz w:val="24"/>
          <w:szCs w:val="24"/>
        </w:rPr>
      </w:pPr>
      <w:r w:rsidRPr="005E6872">
        <w:rPr>
          <w:rFonts w:cstheme="minorHAnsi"/>
          <w:sz w:val="24"/>
          <w:szCs w:val="24"/>
        </w:rPr>
        <w:t xml:space="preserve">Por isso é proclamada </w:t>
      </w:r>
      <w:r w:rsidRPr="005E6872">
        <w:rPr>
          <w:rFonts w:cstheme="minorHAnsi"/>
          <w:i/>
          <w:sz w:val="24"/>
          <w:szCs w:val="24"/>
        </w:rPr>
        <w:t xml:space="preserve">Santa Madre Igreja </w:t>
      </w:r>
      <w:r w:rsidRPr="005E6872">
        <w:rPr>
          <w:rFonts w:cstheme="minorHAnsi"/>
          <w:sz w:val="24"/>
          <w:szCs w:val="24"/>
        </w:rPr>
        <w:t xml:space="preserve">(10,5; 18,3c; 51,1; 183,2), e professa </w:t>
      </w:r>
      <w:r w:rsidRPr="005E6872">
        <w:rPr>
          <w:rFonts w:cstheme="minorHAnsi"/>
          <w:i/>
          <w:sz w:val="24"/>
          <w:szCs w:val="24"/>
        </w:rPr>
        <w:t xml:space="preserve">una, santa, católica, apostólica </w:t>
      </w:r>
      <w:r w:rsidRPr="005E6872">
        <w:rPr>
          <w:rFonts w:cstheme="minorHAnsi"/>
          <w:sz w:val="24"/>
          <w:szCs w:val="24"/>
        </w:rPr>
        <w:t>(10,6).</w:t>
      </w:r>
    </w:p>
    <w:p w:rsidR="00FE4BAD" w:rsidRPr="005E6872" w:rsidRDefault="000045AF" w:rsidP="005E6872">
      <w:pPr>
        <w:spacing w:after="120" w:line="240" w:lineRule="auto"/>
        <w:ind w:left="284" w:firstLine="283"/>
        <w:jc w:val="both"/>
        <w:rPr>
          <w:rFonts w:cstheme="minorHAnsi"/>
          <w:sz w:val="24"/>
          <w:szCs w:val="24"/>
        </w:rPr>
      </w:pPr>
      <w:r w:rsidRPr="005E6872">
        <w:rPr>
          <w:rFonts w:cstheme="minorHAnsi"/>
          <w:sz w:val="24"/>
          <w:szCs w:val="24"/>
        </w:rPr>
        <w:t xml:space="preserve">A Igreja é considerada em sua origem trinitária. É a Igreja do Pai, como </w:t>
      </w:r>
      <w:r w:rsidR="00FE4BAD" w:rsidRPr="005E6872">
        <w:rPr>
          <w:rFonts w:cstheme="minorHAnsi"/>
          <w:i/>
          <w:sz w:val="24"/>
          <w:szCs w:val="24"/>
        </w:rPr>
        <w:t xml:space="preserve">povo de Deus </w:t>
      </w:r>
      <w:r w:rsidR="00FE4BAD" w:rsidRPr="005E6872">
        <w:rPr>
          <w:rFonts w:cstheme="minorHAnsi"/>
          <w:sz w:val="24"/>
          <w:szCs w:val="24"/>
        </w:rPr>
        <w:t xml:space="preserve">(10,1; 19,6; 184,1). É a </w:t>
      </w:r>
      <w:r w:rsidR="00FE4BAD" w:rsidRPr="005E6872">
        <w:rPr>
          <w:rFonts w:cstheme="minorHAnsi"/>
          <w:i/>
          <w:sz w:val="24"/>
          <w:szCs w:val="24"/>
        </w:rPr>
        <w:t xml:space="preserve">morada de Deus </w:t>
      </w:r>
      <w:r w:rsidR="00FE4BAD" w:rsidRPr="005E6872">
        <w:rPr>
          <w:rFonts w:cstheme="minorHAnsi"/>
          <w:sz w:val="24"/>
          <w:szCs w:val="24"/>
        </w:rPr>
        <w:t>para a qual o mundo oferece pedras vivas (105,5).</w:t>
      </w:r>
    </w:p>
    <w:p w:rsidR="009E3DBB" w:rsidRPr="005E6872" w:rsidRDefault="00FE4BAD" w:rsidP="005E6872">
      <w:pPr>
        <w:spacing w:after="120" w:line="240" w:lineRule="auto"/>
        <w:ind w:left="284" w:firstLine="283"/>
        <w:jc w:val="both"/>
        <w:rPr>
          <w:rFonts w:cstheme="minorHAnsi"/>
          <w:sz w:val="24"/>
          <w:szCs w:val="24"/>
        </w:rPr>
      </w:pPr>
      <w:r w:rsidRPr="005E6872">
        <w:rPr>
          <w:rFonts w:cstheme="minorHAnsi"/>
          <w:sz w:val="24"/>
          <w:szCs w:val="24"/>
        </w:rPr>
        <w:t xml:space="preserve">É a Igreja do Filho, de cujo lado ela nasceu (88,3), e da qual é esposa (169,4). É </w:t>
      </w:r>
      <w:r w:rsidRPr="005E6872">
        <w:rPr>
          <w:rFonts w:cstheme="minorHAnsi"/>
          <w:i/>
          <w:sz w:val="24"/>
          <w:szCs w:val="24"/>
        </w:rPr>
        <w:t xml:space="preserve">o Corpo de Cristo </w:t>
      </w:r>
      <w:r w:rsidRPr="005E6872">
        <w:rPr>
          <w:rFonts w:cstheme="minorHAnsi"/>
          <w:sz w:val="24"/>
          <w:szCs w:val="24"/>
        </w:rPr>
        <w:t>(10,6; 51,1; 175,5), aliás o Corpo místico de Cristo (117,1), que o constituiu em comunhão de vida, caridade e verdade (10,1). Reunir-se em nome de Jesus torna os fiéis, reunidos em todos os lugares, um só coração e uma só alma (89,2).</w:t>
      </w:r>
    </w:p>
    <w:p w:rsidR="009E3DBB" w:rsidRPr="005E6872" w:rsidRDefault="00FE4BAD" w:rsidP="005E6872">
      <w:pPr>
        <w:spacing w:after="120" w:line="240" w:lineRule="auto"/>
        <w:ind w:left="284" w:firstLine="283"/>
        <w:jc w:val="both"/>
        <w:rPr>
          <w:rFonts w:cstheme="minorHAnsi"/>
          <w:sz w:val="24"/>
          <w:szCs w:val="24"/>
        </w:rPr>
      </w:pPr>
      <w:r w:rsidRPr="005E6872">
        <w:rPr>
          <w:rFonts w:cstheme="minorHAnsi"/>
          <w:sz w:val="24"/>
          <w:szCs w:val="24"/>
        </w:rPr>
        <w:t>É a Igreja do Espírito Santo que a vivifica (175,2) e a enriquece com seus dons ou carismas (10,1)</w:t>
      </w:r>
    </w:p>
    <w:p w:rsidR="00FC404F" w:rsidRPr="005E6872" w:rsidRDefault="000045AF" w:rsidP="005E6872">
      <w:pPr>
        <w:spacing w:after="120" w:line="240" w:lineRule="auto"/>
        <w:ind w:left="284" w:firstLine="283"/>
        <w:jc w:val="both"/>
        <w:rPr>
          <w:rFonts w:cstheme="minorHAnsi"/>
          <w:sz w:val="24"/>
          <w:szCs w:val="24"/>
        </w:rPr>
      </w:pPr>
      <w:r w:rsidRPr="005E6872">
        <w:rPr>
          <w:rFonts w:cstheme="minorHAnsi"/>
          <w:sz w:val="24"/>
          <w:szCs w:val="24"/>
        </w:rPr>
        <w:t xml:space="preserve">Partindo de sua origem trinitária, é </w:t>
      </w:r>
      <w:r w:rsidR="00FC404F" w:rsidRPr="005E6872">
        <w:rPr>
          <w:rFonts w:cstheme="minorHAnsi"/>
          <w:i/>
          <w:sz w:val="24"/>
          <w:szCs w:val="24"/>
        </w:rPr>
        <w:t>sacramento universal de salvação</w:t>
      </w:r>
      <w:r w:rsidR="00FC404F" w:rsidRPr="005E6872">
        <w:rPr>
          <w:rFonts w:cstheme="minorHAnsi"/>
          <w:sz w:val="24"/>
          <w:szCs w:val="24"/>
        </w:rPr>
        <w:t>, isto é, "sinal e instrumento da íntima união com Deus e da unidade de todo o gênero humano" (10,1; 175,1).</w:t>
      </w:r>
    </w:p>
    <w:p w:rsidR="00CA68DD" w:rsidRPr="005E6872" w:rsidRDefault="005E7246" w:rsidP="005E6872">
      <w:pPr>
        <w:spacing w:after="120" w:line="240" w:lineRule="auto"/>
        <w:ind w:left="284" w:firstLine="283"/>
        <w:jc w:val="both"/>
        <w:rPr>
          <w:rFonts w:cstheme="minorHAnsi"/>
          <w:sz w:val="24"/>
          <w:szCs w:val="24"/>
        </w:rPr>
      </w:pPr>
      <w:r w:rsidRPr="005E6872">
        <w:rPr>
          <w:rFonts w:cstheme="minorHAnsi"/>
          <w:sz w:val="24"/>
          <w:szCs w:val="24"/>
        </w:rPr>
        <w:t xml:space="preserve">A Igreja é apresentada </w:t>
      </w:r>
      <w:r w:rsidRPr="005E6872">
        <w:rPr>
          <w:rFonts w:cstheme="minorHAnsi"/>
          <w:i/>
          <w:sz w:val="24"/>
          <w:szCs w:val="24"/>
        </w:rPr>
        <w:t xml:space="preserve">ad </w:t>
      </w:r>
      <w:proofErr w:type="spellStart"/>
      <w:r w:rsidRPr="005E6872">
        <w:rPr>
          <w:rFonts w:cstheme="minorHAnsi"/>
          <w:i/>
          <w:sz w:val="24"/>
          <w:szCs w:val="24"/>
        </w:rPr>
        <w:t>intra</w:t>
      </w:r>
      <w:proofErr w:type="spellEnd"/>
      <w:r w:rsidRPr="005E6872">
        <w:rPr>
          <w:rFonts w:cstheme="minorHAnsi"/>
          <w:i/>
          <w:sz w:val="24"/>
          <w:szCs w:val="24"/>
        </w:rPr>
        <w:t xml:space="preserve"> </w:t>
      </w:r>
      <w:r w:rsidRPr="005E6872">
        <w:rPr>
          <w:rFonts w:cstheme="minorHAnsi"/>
          <w:sz w:val="24"/>
          <w:szCs w:val="24"/>
        </w:rPr>
        <w:t>como "comunidade de fé e de amor" (175,2), "comunhão de vida, caridade e verdade" (10,1), "mistério de comunhão, cuja riqueza e profundidade se reflete na vida</w:t>
      </w:r>
      <w:r w:rsidR="001D3E8B" w:rsidRPr="005E6872">
        <w:rPr>
          <w:rFonts w:cstheme="minorHAnsi"/>
          <w:sz w:val="24"/>
          <w:szCs w:val="24"/>
        </w:rPr>
        <w:t xml:space="preserve"> fraterna</w:t>
      </w:r>
      <w:r w:rsidRPr="005E6872">
        <w:rPr>
          <w:rFonts w:cstheme="minorHAnsi"/>
          <w:sz w:val="24"/>
          <w:szCs w:val="24"/>
        </w:rPr>
        <w:t xml:space="preserve">, um espaço humano habitado pela Trindade” (88,3). É o "sacramento da unidade" (88,3), uma unidade desejada por Jesus tão perfeita para fazer o mundo reconhecer que o Filho foi </w:t>
      </w:r>
      <w:r w:rsidR="000315D8" w:rsidRPr="005E6872">
        <w:rPr>
          <w:rFonts w:cstheme="minorHAnsi"/>
          <w:sz w:val="24"/>
          <w:szCs w:val="24"/>
        </w:rPr>
        <w:lastRenderedPageBreak/>
        <w:t xml:space="preserve">enviado pelo Pai </w:t>
      </w:r>
      <w:r w:rsidR="000045AF" w:rsidRPr="005E6872">
        <w:rPr>
          <w:rFonts w:cstheme="minorHAnsi"/>
          <w:sz w:val="24"/>
          <w:szCs w:val="24"/>
        </w:rPr>
        <w:t>(157,3). No entanto, essa unidade não é uniformidade, pois respira "com seus dois pulmões de Oriente e Ocidente" (10,6).</w:t>
      </w:r>
    </w:p>
    <w:p w:rsidR="0070002C" w:rsidRPr="005E6872" w:rsidRDefault="00606FCD" w:rsidP="005E6872">
      <w:pPr>
        <w:spacing w:after="120" w:line="240" w:lineRule="auto"/>
        <w:ind w:left="284" w:firstLine="283"/>
        <w:jc w:val="both"/>
        <w:rPr>
          <w:rFonts w:cstheme="minorHAnsi"/>
          <w:sz w:val="24"/>
          <w:szCs w:val="24"/>
        </w:rPr>
      </w:pPr>
      <w:r w:rsidRPr="005E6872">
        <w:rPr>
          <w:rFonts w:cstheme="minorHAnsi"/>
          <w:sz w:val="24"/>
          <w:szCs w:val="24"/>
        </w:rPr>
        <w:t xml:space="preserve">Além disso, a Igreja não é um fim em si mesma. Com efeito - </w:t>
      </w:r>
      <w:r w:rsidR="009E3DBB" w:rsidRPr="005E6872">
        <w:rPr>
          <w:rFonts w:cstheme="minorHAnsi"/>
          <w:i/>
          <w:sz w:val="24"/>
          <w:szCs w:val="24"/>
        </w:rPr>
        <w:t xml:space="preserve">ad extra </w:t>
      </w:r>
      <w:r w:rsidR="009E3DBB" w:rsidRPr="005E6872">
        <w:rPr>
          <w:rFonts w:cstheme="minorHAnsi"/>
          <w:sz w:val="24"/>
          <w:szCs w:val="24"/>
        </w:rPr>
        <w:t xml:space="preserve">-, peregrinando no mundo e no tempo (175,2), é missionária por natureza (175,1), continuadora da missão do Senhor Jesus, que por isso lhe deu o Espírito Santo (146, 2). </w:t>
      </w:r>
      <w:r w:rsidR="0070002C" w:rsidRPr="005E6872">
        <w:rPr>
          <w:rStyle w:val="Refdenotaderodap"/>
          <w:rFonts w:cstheme="minorHAnsi"/>
          <w:sz w:val="24"/>
          <w:szCs w:val="24"/>
        </w:rPr>
        <w:footnoteReference w:id="24"/>
      </w:r>
      <w:r w:rsidR="001D2205" w:rsidRPr="005E6872">
        <w:rPr>
          <w:rFonts w:cstheme="minorHAnsi"/>
          <w:sz w:val="24"/>
          <w:szCs w:val="24"/>
        </w:rPr>
        <w:t xml:space="preserve">Esta missão é </w:t>
      </w:r>
      <w:proofErr w:type="spellStart"/>
      <w:r w:rsidR="001D2205" w:rsidRPr="005E6872">
        <w:rPr>
          <w:rFonts w:cstheme="minorHAnsi"/>
          <w:sz w:val="24"/>
          <w:szCs w:val="24"/>
        </w:rPr>
        <w:t>salvífica</w:t>
      </w:r>
      <w:proofErr w:type="spellEnd"/>
      <w:r w:rsidR="001D2205" w:rsidRPr="005E6872">
        <w:rPr>
          <w:rFonts w:cstheme="minorHAnsi"/>
          <w:sz w:val="24"/>
          <w:szCs w:val="24"/>
        </w:rPr>
        <w:t xml:space="preserve"> (16,5), e é a de evangelizar (146,3). Isso inclui os meios de diálogo tanto com as outras Igrejas cristãs (39.1) como com as várias religiões (177.7).</w:t>
      </w:r>
    </w:p>
    <w:p w:rsidR="001633F0" w:rsidRPr="005E6872" w:rsidRDefault="007831FB" w:rsidP="005E6872">
      <w:pPr>
        <w:spacing w:after="120" w:line="240" w:lineRule="auto"/>
        <w:ind w:left="284" w:firstLine="283"/>
        <w:jc w:val="both"/>
        <w:rPr>
          <w:rFonts w:cstheme="minorHAnsi"/>
          <w:sz w:val="24"/>
          <w:szCs w:val="24"/>
        </w:rPr>
      </w:pPr>
      <w:r w:rsidRPr="005E6872">
        <w:rPr>
          <w:rFonts w:cstheme="minorHAnsi"/>
          <w:sz w:val="24"/>
          <w:szCs w:val="24"/>
        </w:rPr>
        <w:t>A própria Igreja, mesm</w:t>
      </w:r>
      <w:r w:rsidR="001D3E8B" w:rsidRPr="005E6872">
        <w:rPr>
          <w:rFonts w:cstheme="minorHAnsi"/>
          <w:sz w:val="24"/>
          <w:szCs w:val="24"/>
        </w:rPr>
        <w:t>a</w:t>
      </w:r>
      <w:r w:rsidRPr="005E6872">
        <w:rPr>
          <w:rFonts w:cstheme="minorHAnsi"/>
          <w:sz w:val="24"/>
          <w:szCs w:val="24"/>
        </w:rPr>
        <w:t xml:space="preserve"> que deva prover a sua edificação mais ampla, sabe que tem como meta a instauração do Reino de Deus, que </w:t>
      </w:r>
      <w:r w:rsidR="00BB287E" w:rsidRPr="005E6872">
        <w:rPr>
          <w:rFonts w:cstheme="minorHAnsi"/>
          <w:i/>
          <w:sz w:val="24"/>
          <w:szCs w:val="24"/>
        </w:rPr>
        <w:t xml:space="preserve">é </w:t>
      </w:r>
      <w:r w:rsidR="00BB287E" w:rsidRPr="005E6872">
        <w:rPr>
          <w:rFonts w:cstheme="minorHAnsi"/>
          <w:sz w:val="24"/>
          <w:szCs w:val="24"/>
        </w:rPr>
        <w:t>de fato um "absoluto" (173,3), anunciado e estabelecido por</w:t>
      </w:r>
      <w:r w:rsidR="001D3E8B" w:rsidRPr="005E6872">
        <w:rPr>
          <w:rFonts w:cstheme="minorHAnsi"/>
          <w:sz w:val="24"/>
          <w:szCs w:val="24"/>
        </w:rPr>
        <w:t xml:space="preserve"> Jesus</w:t>
      </w:r>
      <w:r w:rsidR="00BB287E" w:rsidRPr="005E6872">
        <w:rPr>
          <w:rFonts w:cstheme="minorHAnsi"/>
          <w:sz w:val="24"/>
          <w:szCs w:val="24"/>
        </w:rPr>
        <w:t xml:space="preserve"> (15,4; 109,1; 150,1) e revelado pelo Pai aos pequeninos (24,3). A Igreja é, portanto, funcional para a vinda do Reino (10,1; 173,7), através da evangelização (96,1), do apostolado (155,2), do cuidado dos pobres e dos que sofrem (153,2).</w:t>
      </w:r>
    </w:p>
    <w:p w:rsidR="00FC404F" w:rsidRPr="005E6872" w:rsidRDefault="0097683C" w:rsidP="005E6872">
      <w:pPr>
        <w:spacing w:after="120" w:line="240" w:lineRule="auto"/>
        <w:ind w:left="284" w:firstLine="283"/>
        <w:jc w:val="both"/>
        <w:rPr>
          <w:rFonts w:cstheme="minorHAnsi"/>
          <w:sz w:val="24"/>
          <w:szCs w:val="24"/>
        </w:rPr>
      </w:pPr>
      <w:r w:rsidRPr="005E6872">
        <w:rPr>
          <w:rFonts w:cstheme="minorHAnsi"/>
          <w:sz w:val="24"/>
          <w:szCs w:val="24"/>
        </w:rPr>
        <w:t xml:space="preserve">Na Igreja, a vida consagrada </w:t>
      </w:r>
      <w:r w:rsidR="001633F0" w:rsidRPr="005E6872">
        <w:rPr>
          <w:rStyle w:val="Refdenotaderodap"/>
          <w:rFonts w:cstheme="minorHAnsi"/>
          <w:sz w:val="24"/>
          <w:szCs w:val="24"/>
        </w:rPr>
        <w:footnoteReference w:id="25"/>
      </w:r>
      <w:r w:rsidRPr="005E6872">
        <w:rPr>
          <w:rFonts w:cstheme="minorHAnsi"/>
          <w:sz w:val="24"/>
          <w:szCs w:val="24"/>
        </w:rPr>
        <w:t xml:space="preserve">é sinal do Reino, e na esteira de São Francisco (4,1; 175,4) a dos capuchinhos (15,4; 39,1). Os votos estão </w:t>
      </w:r>
      <w:r w:rsidR="001D3E8B" w:rsidRPr="005E6872">
        <w:rPr>
          <w:rFonts w:cstheme="minorHAnsi"/>
          <w:sz w:val="24"/>
          <w:szCs w:val="24"/>
        </w:rPr>
        <w:t>em</w:t>
      </w:r>
      <w:r w:rsidRPr="005E6872">
        <w:rPr>
          <w:rFonts w:cstheme="minorHAnsi"/>
          <w:sz w:val="24"/>
          <w:szCs w:val="24"/>
        </w:rPr>
        <w:t xml:space="preserve"> vista do Reino (22.1; 22.4; 165.4; 168.3; 169.1.6), e a vida fraterna o torna visível (13.4; 106.3). Ainda não plenamente realizada (33,2; 171,1), a vinda do Reino é favorecida pela oração (51,2), conversão à caridade (109,8), trabalho (51,6), aceitação diária da cruz (110,5; 145,3).</w:t>
      </w:r>
    </w:p>
    <w:p w:rsidR="000315D8" w:rsidRPr="005E6872" w:rsidRDefault="005D13BD" w:rsidP="005E6872">
      <w:pPr>
        <w:spacing w:after="120" w:line="240" w:lineRule="auto"/>
        <w:ind w:left="284" w:firstLine="283"/>
        <w:jc w:val="both"/>
        <w:rPr>
          <w:rFonts w:cstheme="minorHAnsi"/>
          <w:sz w:val="24"/>
          <w:szCs w:val="24"/>
        </w:rPr>
      </w:pPr>
      <w:r w:rsidRPr="005E6872">
        <w:rPr>
          <w:rFonts w:cstheme="minorHAnsi"/>
          <w:sz w:val="24"/>
          <w:szCs w:val="24"/>
        </w:rPr>
        <w:t xml:space="preserve">No texto constitucional a Igreja está presente em sua estrutura hierárquica, composta por </w:t>
      </w:r>
      <w:r w:rsidRPr="005E6872">
        <w:rPr>
          <w:rFonts w:cstheme="minorHAnsi"/>
          <w:i/>
          <w:sz w:val="24"/>
          <w:szCs w:val="24"/>
        </w:rPr>
        <w:t xml:space="preserve">clérigos e leigos </w:t>
      </w:r>
      <w:r w:rsidRPr="005E6872">
        <w:rPr>
          <w:rFonts w:cstheme="minorHAnsi"/>
          <w:sz w:val="24"/>
          <w:szCs w:val="24"/>
        </w:rPr>
        <w:t xml:space="preserve">(102,6; 177,3). No contexto do clero, a ênfase é colocada no </w:t>
      </w:r>
      <w:r w:rsidRPr="005E6872">
        <w:rPr>
          <w:rFonts w:cstheme="minorHAnsi"/>
          <w:i/>
          <w:sz w:val="24"/>
          <w:szCs w:val="24"/>
        </w:rPr>
        <w:t>papa</w:t>
      </w:r>
      <w:r w:rsidRPr="005E6872">
        <w:rPr>
          <w:rFonts w:cstheme="minorHAnsi"/>
          <w:sz w:val="24"/>
          <w:szCs w:val="24"/>
        </w:rPr>
        <w:t>, a quem deve ser dada obediência e reverência, como o supremo superior (11,2), e a obediência religiosa da vontade e do intelecto, como o mestre supremo d</w:t>
      </w:r>
      <w:r w:rsidR="00DA3C37" w:rsidRPr="005E6872">
        <w:rPr>
          <w:rFonts w:cstheme="minorHAnsi"/>
          <w:sz w:val="24"/>
          <w:szCs w:val="24"/>
        </w:rPr>
        <w:t>a</w:t>
      </w:r>
      <w:r w:rsidRPr="005E6872">
        <w:rPr>
          <w:rFonts w:cstheme="minorHAnsi"/>
          <w:sz w:val="24"/>
          <w:szCs w:val="24"/>
        </w:rPr>
        <w:t xml:space="preserve"> Igreja universal (183,4) e pela qual é necessário rezar (51,1). A obediência e a reverência também são devidas aos </w:t>
      </w:r>
      <w:r w:rsidRPr="005E6872">
        <w:rPr>
          <w:rFonts w:cstheme="minorHAnsi"/>
          <w:i/>
          <w:sz w:val="24"/>
          <w:szCs w:val="24"/>
        </w:rPr>
        <w:t>bispos</w:t>
      </w:r>
      <w:r w:rsidR="00BB5F1C" w:rsidRPr="005E6872">
        <w:rPr>
          <w:rFonts w:cstheme="minorHAnsi"/>
          <w:sz w:val="24"/>
          <w:szCs w:val="24"/>
        </w:rPr>
        <w:t xml:space="preserve">. O seu colégio, juntamente com o Papa, é "sinal visível da unidade e da </w:t>
      </w:r>
      <w:proofErr w:type="spellStart"/>
      <w:r w:rsidR="00BB5F1C" w:rsidRPr="005E6872">
        <w:rPr>
          <w:rFonts w:cstheme="minorHAnsi"/>
          <w:sz w:val="24"/>
          <w:szCs w:val="24"/>
        </w:rPr>
        <w:t>apostolicidade</w:t>
      </w:r>
      <w:proofErr w:type="spellEnd"/>
      <w:r w:rsidR="00BB5F1C" w:rsidRPr="005E6872">
        <w:rPr>
          <w:rFonts w:cstheme="minorHAnsi"/>
          <w:sz w:val="24"/>
          <w:szCs w:val="24"/>
        </w:rPr>
        <w:t xml:space="preserve"> da Igreja" (11,2), e são testemunhas da fé e mestres do povo de Deus (183,4). Da mesma forma, deve ser dada aos </w:t>
      </w:r>
      <w:r w:rsidR="00D42942" w:rsidRPr="005E6872">
        <w:rPr>
          <w:rFonts w:cstheme="minorHAnsi"/>
          <w:i/>
          <w:sz w:val="24"/>
          <w:szCs w:val="24"/>
        </w:rPr>
        <w:t xml:space="preserve">sacerdotes a </w:t>
      </w:r>
      <w:r w:rsidR="00D42942" w:rsidRPr="005E6872">
        <w:rPr>
          <w:rFonts w:cstheme="minorHAnsi"/>
          <w:sz w:val="24"/>
          <w:szCs w:val="24"/>
        </w:rPr>
        <w:t>honra e a colaboração ativa (11,4).</w:t>
      </w:r>
    </w:p>
    <w:p w:rsidR="008C5401" w:rsidRPr="005E6872" w:rsidRDefault="008C5401" w:rsidP="005E6872">
      <w:pPr>
        <w:spacing w:after="120" w:line="240" w:lineRule="auto"/>
        <w:ind w:left="284" w:firstLine="283"/>
        <w:jc w:val="both"/>
        <w:rPr>
          <w:rFonts w:cstheme="minorHAnsi"/>
          <w:sz w:val="24"/>
          <w:szCs w:val="24"/>
        </w:rPr>
      </w:pPr>
      <w:r w:rsidRPr="005E6872">
        <w:rPr>
          <w:rFonts w:cstheme="minorHAnsi"/>
          <w:sz w:val="24"/>
          <w:szCs w:val="24"/>
        </w:rPr>
        <w:t xml:space="preserve">Quanto </w:t>
      </w:r>
      <w:r w:rsidRPr="005E6872">
        <w:rPr>
          <w:rFonts w:cstheme="minorHAnsi"/>
          <w:i/>
          <w:sz w:val="24"/>
          <w:szCs w:val="24"/>
        </w:rPr>
        <w:t>aos fiéis leigos</w:t>
      </w:r>
      <w:r w:rsidRPr="005E6872">
        <w:rPr>
          <w:rFonts w:cstheme="minorHAnsi"/>
          <w:sz w:val="24"/>
          <w:szCs w:val="24"/>
        </w:rPr>
        <w:t xml:space="preserve">, deve ser reconhecido o seu papel e missão na vida e na ação da Igreja, colaborando com eles na evangelização e apoiando as suas associações apostólicas (155,1). Isto é especialmente verdade no contexto da missão </w:t>
      </w:r>
      <w:r w:rsidR="00F64D71" w:rsidRPr="005E6872">
        <w:rPr>
          <w:rFonts w:cstheme="minorHAnsi"/>
          <w:i/>
          <w:sz w:val="24"/>
          <w:szCs w:val="24"/>
        </w:rPr>
        <w:t xml:space="preserve">ad gentes </w:t>
      </w:r>
      <w:r w:rsidR="00F64D71" w:rsidRPr="005E6872">
        <w:rPr>
          <w:rFonts w:cstheme="minorHAnsi"/>
          <w:sz w:val="24"/>
          <w:szCs w:val="24"/>
        </w:rPr>
        <w:t>(</w:t>
      </w:r>
      <w:proofErr w:type="gramStart"/>
      <w:r w:rsidR="00F64D71" w:rsidRPr="005E6872">
        <w:rPr>
          <w:rFonts w:cstheme="minorHAnsi"/>
          <w:sz w:val="24"/>
          <w:szCs w:val="24"/>
        </w:rPr>
        <w:t>177,3.4</w:t>
      </w:r>
      <w:proofErr w:type="gramEnd"/>
      <w:r w:rsidR="00F64D71" w:rsidRPr="005E6872">
        <w:rPr>
          <w:rFonts w:cstheme="minorHAnsi"/>
          <w:sz w:val="24"/>
          <w:szCs w:val="24"/>
        </w:rPr>
        <w:t xml:space="preserve">). Também é possível que os leigos possam </w:t>
      </w:r>
      <w:r w:rsidR="00F64D71" w:rsidRPr="005E6872">
        <w:rPr>
          <w:rFonts w:cstheme="minorHAnsi"/>
          <w:bCs/>
          <w:sz w:val="24"/>
          <w:szCs w:val="24"/>
        </w:rPr>
        <w:t xml:space="preserve">participar mais de perto da oração, da convivência e do apostolado </w:t>
      </w:r>
      <w:r w:rsidR="00F64D71" w:rsidRPr="005E6872">
        <w:rPr>
          <w:rFonts w:cstheme="minorHAnsi"/>
          <w:sz w:val="24"/>
          <w:szCs w:val="24"/>
        </w:rPr>
        <w:t>dos frades (95,4). A sua competência profissional deve ser utilizada na área administrativa (76,5). Entende-se que se reserva particular importância aos leigos franciscanos, que com os membros da Primeira e da Segunda Ordens formam uma única família (13.3; 155.2), e se comprometem a viver a perfeição em seu próprio estado de caridade (102).</w:t>
      </w:r>
    </w:p>
    <w:p w:rsidR="001C2802" w:rsidRPr="005E6872" w:rsidRDefault="001C2802" w:rsidP="005E6872">
      <w:pPr>
        <w:spacing w:after="120" w:line="240" w:lineRule="auto"/>
        <w:ind w:left="284" w:firstLine="283"/>
        <w:jc w:val="both"/>
        <w:rPr>
          <w:rFonts w:cstheme="minorHAnsi"/>
          <w:sz w:val="24"/>
          <w:szCs w:val="24"/>
        </w:rPr>
      </w:pPr>
      <w:r w:rsidRPr="005E6872">
        <w:rPr>
          <w:rFonts w:cstheme="minorHAnsi"/>
          <w:sz w:val="24"/>
          <w:szCs w:val="24"/>
        </w:rPr>
        <w:t xml:space="preserve">Também é contemplado o papel da </w:t>
      </w:r>
      <w:r w:rsidRPr="005E6872">
        <w:rPr>
          <w:rFonts w:cstheme="minorHAnsi"/>
          <w:i/>
          <w:sz w:val="24"/>
          <w:szCs w:val="24"/>
        </w:rPr>
        <w:t>mulher</w:t>
      </w:r>
      <w:r w:rsidRPr="005E6872">
        <w:rPr>
          <w:rFonts w:cstheme="minorHAnsi"/>
          <w:sz w:val="24"/>
          <w:szCs w:val="24"/>
        </w:rPr>
        <w:t>, cuja dignidade e missão devem ser promovidas (173,4).</w:t>
      </w:r>
    </w:p>
    <w:p w:rsidR="007831FB" w:rsidRPr="005E6872" w:rsidRDefault="00104A5C" w:rsidP="005E6872">
      <w:pPr>
        <w:spacing w:after="120" w:line="240" w:lineRule="auto"/>
        <w:ind w:left="284" w:firstLine="283"/>
        <w:jc w:val="both"/>
        <w:rPr>
          <w:rFonts w:cstheme="minorHAnsi"/>
          <w:sz w:val="24"/>
          <w:szCs w:val="24"/>
        </w:rPr>
      </w:pPr>
      <w:r w:rsidRPr="005E6872">
        <w:rPr>
          <w:rFonts w:cstheme="minorHAnsi"/>
          <w:sz w:val="24"/>
          <w:szCs w:val="24"/>
        </w:rPr>
        <w:t xml:space="preserve">Da Igreja, </w:t>
      </w:r>
      <w:r w:rsidRPr="005E6872">
        <w:rPr>
          <w:rFonts w:cstheme="minorHAnsi"/>
          <w:i/>
          <w:sz w:val="24"/>
          <w:szCs w:val="24"/>
        </w:rPr>
        <w:t xml:space="preserve">a Ordem </w:t>
      </w:r>
      <w:r w:rsidR="007831FB" w:rsidRPr="005E6872">
        <w:rPr>
          <w:rFonts w:cstheme="minorHAnsi"/>
          <w:sz w:val="24"/>
          <w:szCs w:val="24"/>
        </w:rPr>
        <w:t>é uma expressão (10,6), aliás um organismo em seu Corpo Místico (117,1), e nele cultiva sua própria identidade (24,4). Portanto, a Ordem deve amá-la, meditar em seu mistério, estudar seus ensinamentos e aplicá-los, participar de sua vida e missão (10,5).</w:t>
      </w:r>
    </w:p>
    <w:p w:rsidR="00F04BEB" w:rsidRPr="005E6872" w:rsidRDefault="00F04BEB" w:rsidP="005E6872">
      <w:pPr>
        <w:spacing w:after="120" w:line="240" w:lineRule="auto"/>
        <w:ind w:left="284" w:firstLine="283"/>
        <w:jc w:val="both"/>
        <w:rPr>
          <w:rFonts w:cstheme="minorHAnsi"/>
          <w:sz w:val="24"/>
          <w:szCs w:val="24"/>
        </w:rPr>
      </w:pPr>
    </w:p>
    <w:p w:rsidR="00F20A9C" w:rsidRPr="005E6872" w:rsidRDefault="00313C6A" w:rsidP="00984CEB">
      <w:pPr>
        <w:spacing w:after="120" w:line="240" w:lineRule="auto"/>
        <w:ind w:left="284"/>
        <w:jc w:val="both"/>
        <w:rPr>
          <w:rFonts w:cstheme="minorHAnsi"/>
          <w:sz w:val="24"/>
          <w:szCs w:val="24"/>
        </w:rPr>
      </w:pPr>
      <w:r w:rsidRPr="005E6872">
        <w:rPr>
          <w:rFonts w:cstheme="minorHAnsi"/>
          <w:sz w:val="24"/>
          <w:szCs w:val="24"/>
        </w:rPr>
        <w:lastRenderedPageBreak/>
        <w:t>2. A Ordem reconhece à Igreja os dons recebidos do Senhor e a ela confiados, a Palavra e os sacramentos no leito da liturgia.</w:t>
      </w:r>
    </w:p>
    <w:p w:rsidR="00DC1DA5" w:rsidRPr="005E6872" w:rsidRDefault="00CA3411" w:rsidP="005E6872">
      <w:pPr>
        <w:spacing w:after="120" w:line="240" w:lineRule="auto"/>
        <w:ind w:left="284" w:firstLine="283"/>
        <w:jc w:val="both"/>
        <w:rPr>
          <w:rFonts w:cstheme="minorHAnsi"/>
          <w:sz w:val="24"/>
          <w:szCs w:val="24"/>
        </w:rPr>
      </w:pPr>
      <w:r w:rsidRPr="005E6872">
        <w:rPr>
          <w:rFonts w:cstheme="minorHAnsi"/>
          <w:sz w:val="24"/>
          <w:szCs w:val="24"/>
        </w:rPr>
        <w:t xml:space="preserve">A Igreja é a guardiã da Palavra de Deus </w:t>
      </w:r>
      <w:r w:rsidR="00FD0B6B" w:rsidRPr="005E6872">
        <w:rPr>
          <w:rFonts w:cstheme="minorHAnsi"/>
          <w:sz w:val="24"/>
          <w:szCs w:val="24"/>
        </w:rPr>
        <w:t>transmitida na Escritura e na Tradição (183,1). A Palavra de Deus, mais precisamente o "santo Evangelho de nosso Senhor Jesus Cristo" (1, 1), é "a fonte de toda a vida da Igreja e o anúncio da salvação para o mundo inteiro" (1, 1). Dá à luz e constrói a vida d</w:t>
      </w:r>
      <w:r w:rsidR="00DA3C37" w:rsidRPr="005E6872">
        <w:rPr>
          <w:rFonts w:cstheme="minorHAnsi"/>
          <w:sz w:val="24"/>
          <w:szCs w:val="24"/>
        </w:rPr>
        <w:t>os</w:t>
      </w:r>
      <w:r w:rsidR="00FD0B6B" w:rsidRPr="005E6872">
        <w:rPr>
          <w:rFonts w:cstheme="minorHAnsi"/>
          <w:sz w:val="24"/>
          <w:szCs w:val="24"/>
        </w:rPr>
        <w:t xml:space="preserve"> consagra</w:t>
      </w:r>
      <w:r w:rsidR="00DA3C37" w:rsidRPr="005E6872">
        <w:rPr>
          <w:rFonts w:cstheme="minorHAnsi"/>
          <w:sz w:val="24"/>
          <w:szCs w:val="24"/>
        </w:rPr>
        <w:t>dos</w:t>
      </w:r>
      <w:r w:rsidR="00FD0B6B" w:rsidRPr="005E6872">
        <w:rPr>
          <w:rFonts w:cstheme="minorHAnsi"/>
          <w:sz w:val="24"/>
          <w:szCs w:val="24"/>
        </w:rPr>
        <w:t xml:space="preserve"> (53,2).</w:t>
      </w:r>
    </w:p>
    <w:p w:rsidR="009259D6" w:rsidRPr="005E6872" w:rsidRDefault="00BF4857" w:rsidP="00BF4857">
      <w:pPr>
        <w:spacing w:after="120" w:line="240" w:lineRule="auto"/>
        <w:ind w:left="284" w:firstLine="283"/>
        <w:jc w:val="both"/>
        <w:rPr>
          <w:rFonts w:cstheme="minorHAnsi"/>
          <w:sz w:val="24"/>
          <w:szCs w:val="24"/>
        </w:rPr>
      </w:pPr>
      <w:r>
        <w:rPr>
          <w:rFonts w:cstheme="minorHAnsi"/>
          <w:sz w:val="24"/>
          <w:szCs w:val="24"/>
        </w:rPr>
        <w:t>Para São Francisco</w:t>
      </w:r>
      <w:r w:rsidR="00CB77BD" w:rsidRPr="005E6872">
        <w:rPr>
          <w:rStyle w:val="Refdenotaderodap"/>
          <w:rFonts w:cstheme="minorHAnsi"/>
          <w:sz w:val="24"/>
          <w:szCs w:val="24"/>
        </w:rPr>
        <w:footnoteReference w:id="26"/>
      </w:r>
      <w:r>
        <w:rPr>
          <w:rFonts w:cstheme="minorHAnsi"/>
          <w:sz w:val="24"/>
          <w:szCs w:val="24"/>
        </w:rPr>
        <w:t xml:space="preserve"> </w:t>
      </w:r>
      <w:r w:rsidR="00FD0B6B" w:rsidRPr="005E6872">
        <w:rPr>
          <w:rFonts w:cstheme="minorHAnsi"/>
          <w:sz w:val="24"/>
          <w:szCs w:val="24"/>
        </w:rPr>
        <w:t xml:space="preserve">o Evangelho é a razão da vida e da ação (1,3), a "forma" (1,3) que molda a vida (1,5). Portanto, para os frades, o Evangelho é a "lei suprema" a ser seguida em todas as circunstâncias da vida (1,5), e possui um poder transformador que se manifesta na fraternidade (13,4). A Palavra deve ser lida para alimentar a vida espiritual (6,4), </w:t>
      </w:r>
      <w:r>
        <w:rPr>
          <w:rFonts w:cstheme="minorHAnsi"/>
          <w:sz w:val="24"/>
          <w:szCs w:val="24"/>
        </w:rPr>
        <w:t xml:space="preserve">rezada na </w:t>
      </w:r>
      <w:proofErr w:type="spellStart"/>
      <w:r w:rsidRPr="00BF4857">
        <w:rPr>
          <w:rFonts w:cstheme="minorHAnsi"/>
          <w:i/>
          <w:sz w:val="24"/>
          <w:szCs w:val="24"/>
        </w:rPr>
        <w:t>lectio</w:t>
      </w:r>
      <w:proofErr w:type="spellEnd"/>
      <w:r w:rsidRPr="00BF4857">
        <w:rPr>
          <w:rFonts w:cstheme="minorHAnsi"/>
          <w:i/>
          <w:sz w:val="24"/>
          <w:szCs w:val="24"/>
        </w:rPr>
        <w:t xml:space="preserve"> divina</w:t>
      </w:r>
      <w:r>
        <w:rPr>
          <w:rFonts w:cstheme="minorHAnsi"/>
          <w:sz w:val="24"/>
          <w:szCs w:val="24"/>
        </w:rPr>
        <w:t xml:space="preserve"> (53,3)</w:t>
      </w:r>
      <w:r w:rsidR="00AC3261" w:rsidRPr="005E6872">
        <w:rPr>
          <w:rStyle w:val="Refdenotaderodap"/>
          <w:rFonts w:cstheme="minorHAnsi"/>
          <w:sz w:val="24"/>
          <w:szCs w:val="24"/>
        </w:rPr>
        <w:footnoteReference w:id="27"/>
      </w:r>
      <w:r>
        <w:rPr>
          <w:rFonts w:cstheme="minorHAnsi"/>
          <w:sz w:val="24"/>
          <w:szCs w:val="24"/>
        </w:rPr>
        <w:t xml:space="preserve">, </w:t>
      </w:r>
      <w:r w:rsidR="008D527B" w:rsidRPr="005E6872">
        <w:rPr>
          <w:rFonts w:cstheme="minorHAnsi"/>
          <w:sz w:val="24"/>
          <w:szCs w:val="24"/>
        </w:rPr>
        <w:t>meditada com perseverança (15,5), estudada mais profundamente (32,3), compartilhada na fraternidade (53,4).</w:t>
      </w:r>
    </w:p>
    <w:p w:rsidR="00B71628" w:rsidRPr="005E6872" w:rsidRDefault="009259D6" w:rsidP="00984CEB">
      <w:pPr>
        <w:spacing w:after="120" w:line="240" w:lineRule="auto"/>
        <w:ind w:left="284"/>
        <w:jc w:val="both"/>
        <w:rPr>
          <w:rFonts w:cstheme="minorHAnsi"/>
          <w:sz w:val="24"/>
          <w:szCs w:val="24"/>
        </w:rPr>
      </w:pPr>
      <w:r w:rsidRPr="005E6872">
        <w:rPr>
          <w:rFonts w:cstheme="minorHAnsi"/>
          <w:sz w:val="24"/>
          <w:szCs w:val="24"/>
        </w:rPr>
        <w:t xml:space="preserve">3. A </w:t>
      </w:r>
      <w:r w:rsidR="00043FBE" w:rsidRPr="005E6872">
        <w:rPr>
          <w:rFonts w:cstheme="minorHAnsi"/>
          <w:i/>
          <w:sz w:val="24"/>
          <w:szCs w:val="24"/>
        </w:rPr>
        <w:t>liturgia</w:t>
      </w:r>
      <w:r w:rsidR="002D1A1D" w:rsidRPr="005E6872">
        <w:rPr>
          <w:rStyle w:val="Refdenotaderodap"/>
          <w:rFonts w:cstheme="minorHAnsi"/>
          <w:sz w:val="24"/>
          <w:szCs w:val="24"/>
        </w:rPr>
        <w:footnoteReference w:id="28"/>
      </w:r>
      <w:r w:rsidR="00043FBE" w:rsidRPr="005E6872">
        <w:rPr>
          <w:rFonts w:cstheme="minorHAnsi"/>
          <w:i/>
          <w:sz w:val="24"/>
          <w:szCs w:val="24"/>
        </w:rPr>
        <w:t xml:space="preserve"> </w:t>
      </w:r>
      <w:r w:rsidR="00B71628" w:rsidRPr="005E6872">
        <w:rPr>
          <w:rFonts w:cstheme="minorHAnsi"/>
          <w:sz w:val="24"/>
          <w:szCs w:val="24"/>
        </w:rPr>
        <w:t xml:space="preserve">qualifica-se como "exercício do ofício sacerdotal de Cristo, ápice de toda ação da Igreja e fonte da vida cristã" (47,1), fonte para nutrir a vida espiritual pessoal e comunitária, </w:t>
      </w:r>
      <w:r w:rsidR="00DA3C37" w:rsidRPr="005E6872">
        <w:rPr>
          <w:rFonts w:cstheme="minorHAnsi"/>
          <w:sz w:val="24"/>
          <w:szCs w:val="24"/>
        </w:rPr>
        <w:t>bem como dos</w:t>
      </w:r>
      <w:r w:rsidR="00B71628" w:rsidRPr="005E6872">
        <w:rPr>
          <w:rFonts w:cstheme="minorHAnsi"/>
          <w:sz w:val="24"/>
          <w:szCs w:val="24"/>
        </w:rPr>
        <w:t xml:space="preserve"> fiéis (47.1). Nela, o próprio Deus vem ao nosso encontro e fala aos homens, que lhe respondem com confiante abertura de coração (54,1).</w:t>
      </w:r>
    </w:p>
    <w:p w:rsidR="001633F0" w:rsidRPr="005E6872" w:rsidRDefault="00B71628" w:rsidP="005E6872">
      <w:pPr>
        <w:spacing w:after="120" w:line="240" w:lineRule="auto"/>
        <w:ind w:left="284" w:firstLine="283"/>
        <w:jc w:val="both"/>
        <w:rPr>
          <w:rFonts w:cstheme="minorHAnsi"/>
          <w:sz w:val="24"/>
          <w:szCs w:val="24"/>
        </w:rPr>
      </w:pPr>
      <w:r w:rsidRPr="005E6872">
        <w:rPr>
          <w:rFonts w:cstheme="minorHAnsi"/>
          <w:sz w:val="24"/>
          <w:szCs w:val="24"/>
        </w:rPr>
        <w:t xml:space="preserve">Desde o momento da iniciação, os frades são chamados a participar da liturgia ativa (27,4), devota e digna (47,3), fiel às normas, mas também criativa e </w:t>
      </w:r>
      <w:proofErr w:type="spellStart"/>
      <w:r w:rsidRPr="005E6872">
        <w:rPr>
          <w:rFonts w:cstheme="minorHAnsi"/>
          <w:sz w:val="24"/>
          <w:szCs w:val="24"/>
        </w:rPr>
        <w:t>inculturada</w:t>
      </w:r>
      <w:proofErr w:type="spellEnd"/>
      <w:r w:rsidRPr="005E6872">
        <w:rPr>
          <w:rFonts w:cstheme="minorHAnsi"/>
          <w:sz w:val="24"/>
          <w:szCs w:val="24"/>
        </w:rPr>
        <w:t xml:space="preserve"> (47,4), capaz de combinar o silêncio (47,5) com o canto e música (47,6).</w:t>
      </w:r>
    </w:p>
    <w:p w:rsidR="00565BA2" w:rsidRPr="005E6872" w:rsidRDefault="00043FBE"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Pr="005E6872">
        <w:rPr>
          <w:rFonts w:cstheme="minorHAnsi"/>
          <w:i/>
          <w:sz w:val="24"/>
          <w:szCs w:val="24"/>
        </w:rPr>
        <w:t xml:space="preserve">liturgia das horas </w:t>
      </w:r>
      <w:r w:rsidR="00565BA2" w:rsidRPr="005E6872">
        <w:rPr>
          <w:rFonts w:cstheme="minorHAnsi"/>
          <w:sz w:val="24"/>
          <w:szCs w:val="24"/>
        </w:rPr>
        <w:t xml:space="preserve">" </w:t>
      </w:r>
      <w:r w:rsidR="00565BA2" w:rsidRPr="005E6872">
        <w:rPr>
          <w:rFonts w:cstheme="minorHAnsi"/>
          <w:iCs/>
          <w:sz w:val="24"/>
          <w:szCs w:val="24"/>
        </w:rPr>
        <w:t xml:space="preserve">é a oração de Cristo, que une a Igreja a si mesmo no louvor e na </w:t>
      </w:r>
      <w:r w:rsidR="00565BA2" w:rsidRPr="005E6872">
        <w:rPr>
          <w:rFonts w:cstheme="minorHAnsi"/>
          <w:sz w:val="24"/>
          <w:szCs w:val="24"/>
        </w:rPr>
        <w:t xml:space="preserve">intercessão suplicante </w:t>
      </w:r>
      <w:r w:rsidR="00565BA2" w:rsidRPr="005E6872">
        <w:rPr>
          <w:rFonts w:cstheme="minorHAnsi"/>
          <w:iCs/>
          <w:sz w:val="24"/>
          <w:szCs w:val="24"/>
        </w:rPr>
        <w:t xml:space="preserve">que dirige incessantemente ao Pai em favor de todos os homens" (49,1). Estende a graça </w:t>
      </w:r>
      <w:r w:rsidR="00565BA2" w:rsidRPr="005E6872">
        <w:rPr>
          <w:rFonts w:cstheme="minorHAnsi"/>
          <w:sz w:val="24"/>
          <w:szCs w:val="24"/>
        </w:rPr>
        <w:t>da Eucaristia às diversas horas do dia (49,1), e permite que o mistério de Cristo penetre e transfir</w:t>
      </w:r>
      <w:r w:rsidR="00DA3C37" w:rsidRPr="005E6872">
        <w:rPr>
          <w:rFonts w:cstheme="minorHAnsi"/>
          <w:sz w:val="24"/>
          <w:szCs w:val="24"/>
        </w:rPr>
        <w:t>a</w:t>
      </w:r>
      <w:r w:rsidR="00565BA2" w:rsidRPr="005E6872">
        <w:rPr>
          <w:rFonts w:cstheme="minorHAnsi"/>
          <w:sz w:val="24"/>
          <w:szCs w:val="24"/>
        </w:rPr>
        <w:t xml:space="preserve"> o tempo (49,3).</w:t>
      </w:r>
    </w:p>
    <w:p w:rsidR="004344D1" w:rsidRPr="005E6872" w:rsidRDefault="003F30C2" w:rsidP="005E6872">
      <w:pPr>
        <w:spacing w:after="120" w:line="240" w:lineRule="auto"/>
        <w:ind w:left="284" w:firstLine="283"/>
        <w:jc w:val="both"/>
        <w:rPr>
          <w:rFonts w:cstheme="minorHAnsi"/>
          <w:sz w:val="24"/>
          <w:szCs w:val="24"/>
        </w:rPr>
      </w:pPr>
      <w:r w:rsidRPr="005E6872">
        <w:rPr>
          <w:rFonts w:cstheme="minorHAnsi"/>
          <w:sz w:val="24"/>
          <w:szCs w:val="24"/>
        </w:rPr>
        <w:t xml:space="preserve">O </w:t>
      </w:r>
      <w:r w:rsidRPr="005E6872">
        <w:rPr>
          <w:rFonts w:cstheme="minorHAnsi"/>
          <w:i/>
          <w:sz w:val="24"/>
          <w:szCs w:val="24"/>
        </w:rPr>
        <w:t xml:space="preserve">ano litúrgico </w:t>
      </w:r>
      <w:r w:rsidRPr="005E6872">
        <w:rPr>
          <w:rFonts w:cstheme="minorHAnsi"/>
          <w:sz w:val="24"/>
          <w:szCs w:val="24"/>
        </w:rPr>
        <w:t>é um itinerário (52,3) que tem no centro o tríduo pascal (52,1), repetido no domingo, a Páscoa semanal (52,2), mas que também abraça o Natal e as festas dos santos. No ano litúrgico são lembrados os mistérios da redenção e dispensada a graça da salvação (52,1).</w:t>
      </w:r>
    </w:p>
    <w:p w:rsidR="00043FBE" w:rsidRPr="005E6872" w:rsidRDefault="00043FBE" w:rsidP="005E6872">
      <w:pPr>
        <w:spacing w:after="120" w:line="240" w:lineRule="auto"/>
        <w:ind w:left="284" w:firstLine="283"/>
        <w:jc w:val="both"/>
        <w:rPr>
          <w:rFonts w:cstheme="minorHAnsi"/>
          <w:sz w:val="24"/>
          <w:szCs w:val="24"/>
        </w:rPr>
      </w:pPr>
    </w:p>
    <w:p w:rsidR="00CE75F6" w:rsidRPr="005E6872" w:rsidRDefault="009259D6" w:rsidP="00984CEB">
      <w:pPr>
        <w:spacing w:after="120" w:line="240" w:lineRule="auto"/>
        <w:ind w:left="284"/>
        <w:jc w:val="both"/>
        <w:rPr>
          <w:rFonts w:cstheme="minorHAnsi"/>
          <w:sz w:val="24"/>
          <w:szCs w:val="24"/>
        </w:rPr>
      </w:pPr>
      <w:r w:rsidRPr="005E6872">
        <w:rPr>
          <w:rFonts w:cstheme="minorHAnsi"/>
          <w:sz w:val="24"/>
          <w:szCs w:val="24"/>
        </w:rPr>
        <w:lastRenderedPageBreak/>
        <w:t xml:space="preserve">4. Voltando-se aos </w:t>
      </w:r>
      <w:r w:rsidR="004344D1" w:rsidRPr="005E6872">
        <w:rPr>
          <w:rFonts w:cstheme="minorHAnsi"/>
          <w:i/>
          <w:sz w:val="24"/>
          <w:szCs w:val="24"/>
        </w:rPr>
        <w:t xml:space="preserve">sacramentos </w:t>
      </w:r>
      <w:r w:rsidR="004344D1" w:rsidRPr="005E6872">
        <w:rPr>
          <w:rFonts w:cstheme="minorHAnsi"/>
          <w:sz w:val="24"/>
          <w:szCs w:val="24"/>
        </w:rPr>
        <w:t xml:space="preserve">em geral, eles são reconhecidos como " </w:t>
      </w:r>
      <w:r w:rsidR="00043FBE" w:rsidRPr="005E6872">
        <w:rPr>
          <w:rFonts w:cstheme="minorHAnsi"/>
          <w:iCs/>
          <w:sz w:val="24"/>
          <w:szCs w:val="24"/>
        </w:rPr>
        <w:t>fonte de espírito e de vida, […] riqueza de graça, […] fonte inesgotável de alimento espiritual e principal caminho de formação" (52,3)</w:t>
      </w:r>
      <w:r w:rsidR="00043FBE" w:rsidRPr="005E6872">
        <w:rPr>
          <w:rFonts w:cstheme="minorHAnsi"/>
          <w:sz w:val="24"/>
          <w:szCs w:val="24"/>
        </w:rPr>
        <w:t xml:space="preserve">. Na sua celebração, Cristo faz-se presente aos fiéis com a sua virtude </w:t>
      </w:r>
      <w:proofErr w:type="spellStart"/>
      <w:r w:rsidR="00043FBE" w:rsidRPr="005E6872">
        <w:rPr>
          <w:rFonts w:cstheme="minorHAnsi"/>
          <w:sz w:val="24"/>
          <w:szCs w:val="24"/>
        </w:rPr>
        <w:t>salvífica</w:t>
      </w:r>
      <w:proofErr w:type="spellEnd"/>
      <w:r w:rsidR="00043FBE" w:rsidRPr="005E6872">
        <w:rPr>
          <w:rFonts w:cstheme="minorHAnsi"/>
          <w:sz w:val="24"/>
          <w:szCs w:val="24"/>
        </w:rPr>
        <w:t xml:space="preserve">, santifica-os e </w:t>
      </w:r>
      <w:r w:rsidR="00E94101" w:rsidRPr="005E6872">
        <w:rPr>
          <w:rFonts w:cstheme="minorHAnsi"/>
          <w:sz w:val="24"/>
          <w:szCs w:val="24"/>
        </w:rPr>
        <w:t xml:space="preserve">edifica o seu Corpo, enquanto o povo de Deus presta um culto digno ao Senhor seu Deus </w:t>
      </w:r>
      <w:r w:rsidR="00043FBE" w:rsidRPr="005E6872">
        <w:rPr>
          <w:rFonts w:cstheme="minorHAnsi"/>
          <w:sz w:val="24"/>
          <w:szCs w:val="24"/>
        </w:rPr>
        <w:t>» (151,1). Nos sacramentos os fiéis são ajudados a nutrir, fortalecer e expressar a fé (151,2).</w:t>
      </w:r>
    </w:p>
    <w:p w:rsidR="00BC37F2" w:rsidRPr="005E6872" w:rsidRDefault="004344D1" w:rsidP="00132195">
      <w:pPr>
        <w:spacing w:after="120" w:line="240" w:lineRule="auto"/>
        <w:ind w:left="284" w:firstLine="283"/>
        <w:jc w:val="both"/>
        <w:rPr>
          <w:rFonts w:cstheme="minorHAnsi"/>
          <w:sz w:val="24"/>
          <w:szCs w:val="24"/>
        </w:rPr>
      </w:pPr>
      <w:r w:rsidRPr="005E6872">
        <w:rPr>
          <w:rFonts w:cstheme="minorHAnsi"/>
          <w:sz w:val="24"/>
          <w:szCs w:val="24"/>
        </w:rPr>
        <w:t>A vida sacramental nutre, sustenta e aumenta a fidelidade à vida religiosa (114,3), em particular a castidade consagrada (171,2). Por isso, é recomendado mais intensamente na preparação para a profissão perpétua (33,6), e os guardiães são obrigados a fazer com que os frades sejam fiéis a ela (114,7).</w:t>
      </w:r>
    </w:p>
    <w:p w:rsidR="001A7BAA" w:rsidRPr="005E6872" w:rsidRDefault="009B4CD2" w:rsidP="00984CEB">
      <w:pPr>
        <w:spacing w:after="120" w:line="240" w:lineRule="auto"/>
        <w:ind w:left="284"/>
        <w:jc w:val="both"/>
        <w:rPr>
          <w:rFonts w:cstheme="minorHAnsi"/>
          <w:sz w:val="24"/>
          <w:szCs w:val="24"/>
        </w:rPr>
      </w:pPr>
      <w:r w:rsidRPr="005E6872">
        <w:rPr>
          <w:rFonts w:cstheme="minorHAnsi"/>
          <w:sz w:val="24"/>
          <w:szCs w:val="24"/>
        </w:rPr>
        <w:t xml:space="preserve">4.1. Passemos a um exame particular, começando pelo </w:t>
      </w:r>
      <w:r w:rsidR="00BE31F9" w:rsidRPr="005E6872">
        <w:rPr>
          <w:rFonts w:cstheme="minorHAnsi"/>
          <w:i/>
          <w:sz w:val="24"/>
          <w:szCs w:val="24"/>
        </w:rPr>
        <w:t>batismo</w:t>
      </w:r>
      <w:r w:rsidR="00BE31F9" w:rsidRPr="005E6872">
        <w:rPr>
          <w:rFonts w:cstheme="minorHAnsi"/>
          <w:sz w:val="24"/>
          <w:szCs w:val="24"/>
        </w:rPr>
        <w:t>. A vocação à perfeição da caridade, dirigida a todos os homens, radica-se neste sacramento (16, 1). Inicia a conversão em nova criatura (109,2), consagra-se ao serviço de Deus (47,1), chama todos indistintamente a evangelizar (175,2). A consagração religiosa está enraizada na graça do batismo, com o objetivo de colher frutos mais abundantes (33,3). Coerentemente, o nome de batismo deve ser mantido normalmente por aqueles que entram na Ordem (OG 2/12).</w:t>
      </w:r>
    </w:p>
    <w:p w:rsidR="001A7BAA" w:rsidRPr="005E6872" w:rsidRDefault="009B4CD2" w:rsidP="00132195">
      <w:pPr>
        <w:spacing w:after="120" w:line="240" w:lineRule="auto"/>
        <w:ind w:firstLine="284"/>
        <w:jc w:val="both"/>
        <w:rPr>
          <w:rFonts w:cstheme="minorHAnsi"/>
          <w:sz w:val="24"/>
          <w:szCs w:val="24"/>
        </w:rPr>
      </w:pPr>
      <w:r w:rsidRPr="005E6872">
        <w:rPr>
          <w:rFonts w:cstheme="minorHAnsi"/>
          <w:sz w:val="24"/>
          <w:szCs w:val="24"/>
        </w:rPr>
        <w:t xml:space="preserve">4.2. O sacramento da </w:t>
      </w:r>
      <w:r w:rsidR="00077AAA" w:rsidRPr="005E6872">
        <w:rPr>
          <w:rFonts w:cstheme="minorHAnsi"/>
          <w:i/>
          <w:sz w:val="24"/>
          <w:szCs w:val="24"/>
        </w:rPr>
        <w:t xml:space="preserve">confirmação </w:t>
      </w:r>
      <w:r w:rsidR="00077AAA" w:rsidRPr="005E6872">
        <w:rPr>
          <w:rFonts w:cstheme="minorHAnsi"/>
          <w:sz w:val="24"/>
          <w:szCs w:val="24"/>
        </w:rPr>
        <w:t>nunca aparece no texto constitucional.</w:t>
      </w:r>
    </w:p>
    <w:p w:rsidR="00077AAA" w:rsidRPr="005E6872" w:rsidRDefault="009B4CD2" w:rsidP="00984CEB">
      <w:pPr>
        <w:spacing w:after="120" w:line="240" w:lineRule="auto"/>
        <w:ind w:left="284"/>
        <w:jc w:val="both"/>
        <w:rPr>
          <w:rFonts w:cstheme="minorHAnsi"/>
          <w:sz w:val="24"/>
          <w:szCs w:val="24"/>
        </w:rPr>
      </w:pPr>
      <w:r w:rsidRPr="005E6872">
        <w:rPr>
          <w:rFonts w:cstheme="minorHAnsi"/>
          <w:sz w:val="24"/>
          <w:szCs w:val="24"/>
        </w:rPr>
        <w:t xml:space="preserve">4.3. A </w:t>
      </w:r>
      <w:r w:rsidR="00077AAA" w:rsidRPr="005E6872">
        <w:rPr>
          <w:rFonts w:cstheme="minorHAnsi"/>
          <w:i/>
          <w:sz w:val="24"/>
          <w:szCs w:val="24"/>
        </w:rPr>
        <w:t>Eucaristia</w:t>
      </w:r>
      <w:r w:rsidR="007E7683" w:rsidRPr="005E6872">
        <w:rPr>
          <w:rStyle w:val="Refdenotaderodap"/>
          <w:rFonts w:cstheme="minorHAnsi"/>
          <w:sz w:val="24"/>
          <w:szCs w:val="24"/>
        </w:rPr>
        <w:footnoteReference w:id="29"/>
      </w:r>
      <w:r w:rsidR="00132195">
        <w:rPr>
          <w:rFonts w:cstheme="minorHAnsi"/>
          <w:i/>
          <w:sz w:val="24"/>
          <w:szCs w:val="24"/>
        </w:rPr>
        <w:t xml:space="preserve"> </w:t>
      </w:r>
      <w:r w:rsidR="00077AAA" w:rsidRPr="005E6872">
        <w:rPr>
          <w:rFonts w:cstheme="minorHAnsi"/>
          <w:sz w:val="24"/>
          <w:szCs w:val="24"/>
        </w:rPr>
        <w:t>é o sacramento que recebe o tratamento mais abundante. Com efeito, ela é "fonte da vida eclesial e raiz, eixo e coração da vida fraterna" (48,1), e na Eucaristia está centrada a vida cristã a ser nutrida nos fiéis (151,3).</w:t>
      </w:r>
    </w:p>
    <w:p w:rsidR="00DB3B9C" w:rsidRPr="005E6872" w:rsidRDefault="00DB3B9C" w:rsidP="005E6872">
      <w:pPr>
        <w:spacing w:after="120" w:line="240" w:lineRule="auto"/>
        <w:ind w:left="284" w:firstLine="283"/>
        <w:jc w:val="both"/>
        <w:rPr>
          <w:rFonts w:cstheme="minorHAnsi"/>
          <w:sz w:val="24"/>
          <w:szCs w:val="24"/>
        </w:rPr>
      </w:pPr>
      <w:r w:rsidRPr="005E6872">
        <w:rPr>
          <w:rFonts w:cstheme="minorHAnsi"/>
          <w:sz w:val="24"/>
          <w:szCs w:val="24"/>
        </w:rPr>
        <w:t>A sua celebração é participação no mistério pascal (2,2). Nela se perpetua o aniquilamento de Cristo, iniciado no presépio e na cruz, pois nela "todos os dias ele se humilha, vindo a nós na aparência humilde" (14,1). Ao mesmo tempo, a glória da ressurreição de Cristo é anunciada na Eucaristia, aguardando a sua vinda (2, 2).</w:t>
      </w:r>
    </w:p>
    <w:p w:rsidR="00F52A2B" w:rsidRPr="005E6872" w:rsidRDefault="006506BC" w:rsidP="005E6872">
      <w:pPr>
        <w:spacing w:after="120" w:line="240" w:lineRule="auto"/>
        <w:ind w:left="284" w:firstLine="283"/>
        <w:jc w:val="both"/>
        <w:rPr>
          <w:rFonts w:cstheme="minorHAnsi"/>
          <w:sz w:val="24"/>
          <w:szCs w:val="24"/>
        </w:rPr>
      </w:pPr>
      <w:r w:rsidRPr="005E6872">
        <w:rPr>
          <w:rFonts w:cstheme="minorHAnsi"/>
          <w:sz w:val="24"/>
          <w:szCs w:val="24"/>
        </w:rPr>
        <w:t xml:space="preserve">Nela se apresenta novamente o </w:t>
      </w:r>
      <w:r w:rsidRPr="005E6872">
        <w:rPr>
          <w:rFonts w:cstheme="minorHAnsi"/>
          <w:i/>
          <w:sz w:val="24"/>
          <w:szCs w:val="24"/>
        </w:rPr>
        <w:t xml:space="preserve">sacrifício </w:t>
      </w:r>
      <w:r w:rsidRPr="005E6872">
        <w:rPr>
          <w:rFonts w:cstheme="minorHAnsi"/>
          <w:sz w:val="24"/>
          <w:szCs w:val="24"/>
        </w:rPr>
        <w:t>de Cristo (80,4), que se oferece ao Pai, intercedendo pelos irmãos (50,1), mas também se entregando inteiramente aos irmãos (48,1). É necessário, portanto, participar dela com plena consciência e ativamente, "não retendo nada de nós mesmos, para que Aquele que se oferece totalmente a nós possa nos acolher totalmente" (48,1), oferecendo ao Pai o cansaço e o fruto do trabalho diário (80,4), intercedendo pelos mortos (51,2).</w:t>
      </w:r>
    </w:p>
    <w:p w:rsidR="00C07436" w:rsidRPr="005E6872" w:rsidRDefault="00101A12" w:rsidP="005E6872">
      <w:pPr>
        <w:spacing w:after="120" w:line="240" w:lineRule="auto"/>
        <w:ind w:left="284" w:firstLine="283"/>
        <w:jc w:val="both"/>
        <w:rPr>
          <w:rFonts w:cstheme="minorHAnsi"/>
          <w:sz w:val="24"/>
          <w:szCs w:val="24"/>
        </w:rPr>
      </w:pPr>
      <w:r w:rsidRPr="005E6872">
        <w:rPr>
          <w:rFonts w:cstheme="minorHAnsi"/>
          <w:sz w:val="24"/>
          <w:szCs w:val="24"/>
        </w:rPr>
        <w:t xml:space="preserve">A Eucaristia é também um </w:t>
      </w:r>
      <w:r w:rsidRPr="005E6872">
        <w:rPr>
          <w:rFonts w:cstheme="minorHAnsi"/>
          <w:i/>
          <w:sz w:val="24"/>
          <w:szCs w:val="24"/>
        </w:rPr>
        <w:t>banquete</w:t>
      </w:r>
      <w:r w:rsidRPr="005E6872">
        <w:rPr>
          <w:rFonts w:cstheme="minorHAnsi"/>
          <w:sz w:val="24"/>
          <w:szCs w:val="24"/>
        </w:rPr>
        <w:t>, a mesa necessária para viver a fraternidade (88,8), pois no partir do pão eucarístico os fiéis são elevados à comunhão com Cristo e entre si. A celebração deve, portanto, ser feita com alegria (2, 2) e, para manifestar a unidade do sacrifício, do sacerdócio e da fraternidade, recomenda-se a Missa da Fraternidade, com a participação de todos os frades, todos os dias ou, em todo caso, com frequência (48). ,2). A celebração não é menos importante porque inclui a mesa da Palavra, de modo que o ofício do guardião inclui também a homilia na missa da fraternidade (161,4).</w:t>
      </w:r>
    </w:p>
    <w:p w:rsidR="0042512A" w:rsidRPr="005E6872" w:rsidRDefault="0042512A" w:rsidP="005E6872">
      <w:pPr>
        <w:spacing w:after="120" w:line="240" w:lineRule="auto"/>
        <w:ind w:left="284" w:firstLine="283"/>
        <w:jc w:val="both"/>
        <w:rPr>
          <w:rFonts w:cstheme="minorHAnsi"/>
          <w:sz w:val="24"/>
          <w:szCs w:val="24"/>
        </w:rPr>
      </w:pPr>
      <w:r w:rsidRPr="005E6872">
        <w:rPr>
          <w:rFonts w:cstheme="minorHAnsi"/>
          <w:sz w:val="24"/>
          <w:szCs w:val="24"/>
        </w:rPr>
        <w:t>O Senhor Jesus se professa presente nas espécies consagradas, e por isso se estabelece que sejam guardadas "no lugar e na maneira mais digna" (48,3), e que se detenha diante delas em oração de adoração "com fé, humilde reverência e devoção "(48,4).</w:t>
      </w:r>
    </w:p>
    <w:p w:rsidR="009E74F7" w:rsidRPr="005E6872" w:rsidRDefault="00930791" w:rsidP="005E6872">
      <w:pPr>
        <w:spacing w:after="120" w:line="240" w:lineRule="auto"/>
        <w:ind w:left="284" w:firstLine="283"/>
        <w:jc w:val="both"/>
        <w:rPr>
          <w:rFonts w:cstheme="minorHAnsi"/>
          <w:sz w:val="24"/>
          <w:szCs w:val="24"/>
        </w:rPr>
      </w:pPr>
      <w:r w:rsidRPr="005E6872">
        <w:rPr>
          <w:rFonts w:cstheme="minorHAnsi"/>
          <w:sz w:val="24"/>
          <w:szCs w:val="24"/>
        </w:rPr>
        <w:t>Da fonte eucarística brota a caridade pastoral que exorta os frades a se doarem na castidade (171.2) para o bem do</w:t>
      </w:r>
      <w:r w:rsidR="00DA3C37" w:rsidRPr="005E6872">
        <w:rPr>
          <w:rFonts w:cstheme="minorHAnsi"/>
          <w:sz w:val="24"/>
          <w:szCs w:val="24"/>
        </w:rPr>
        <w:t xml:space="preserve"> próximo</w:t>
      </w:r>
      <w:r w:rsidRPr="005E6872">
        <w:rPr>
          <w:rFonts w:cstheme="minorHAnsi"/>
          <w:sz w:val="24"/>
          <w:szCs w:val="24"/>
        </w:rPr>
        <w:t xml:space="preserve"> (151.3).</w:t>
      </w:r>
    </w:p>
    <w:p w:rsidR="00DC5C63" w:rsidRPr="005E6872" w:rsidRDefault="00DC5C63" w:rsidP="005E6872">
      <w:pPr>
        <w:spacing w:after="120" w:line="240" w:lineRule="auto"/>
        <w:ind w:left="284" w:firstLine="283"/>
        <w:jc w:val="both"/>
        <w:rPr>
          <w:rFonts w:cstheme="minorHAnsi"/>
          <w:sz w:val="24"/>
          <w:szCs w:val="24"/>
        </w:rPr>
      </w:pPr>
    </w:p>
    <w:p w:rsidR="00C06231" w:rsidRPr="005E6872" w:rsidRDefault="009B4CD2" w:rsidP="00027BB7">
      <w:pPr>
        <w:spacing w:after="120" w:line="240" w:lineRule="auto"/>
        <w:ind w:left="284"/>
        <w:jc w:val="both"/>
        <w:rPr>
          <w:rFonts w:cstheme="minorHAnsi"/>
          <w:sz w:val="24"/>
          <w:szCs w:val="24"/>
        </w:rPr>
      </w:pPr>
      <w:r w:rsidRPr="005E6872">
        <w:rPr>
          <w:rFonts w:cstheme="minorHAnsi"/>
          <w:sz w:val="24"/>
          <w:szCs w:val="24"/>
        </w:rPr>
        <w:t xml:space="preserve">4.4. O sacramento da </w:t>
      </w:r>
      <w:r w:rsidR="00B801CA" w:rsidRPr="005E6872">
        <w:rPr>
          <w:rFonts w:cstheme="minorHAnsi"/>
          <w:i/>
          <w:sz w:val="24"/>
          <w:szCs w:val="24"/>
        </w:rPr>
        <w:t>reconciliação</w:t>
      </w:r>
      <w:r w:rsidR="00B801CA" w:rsidRPr="005E6872">
        <w:rPr>
          <w:rFonts w:cstheme="minorHAnsi"/>
          <w:sz w:val="24"/>
          <w:szCs w:val="24"/>
        </w:rPr>
        <w:t xml:space="preserve">, a ser muito estimado e assistido com assiduidade (114,2), apresenta-se como o lugar onde, por obra do Espírito Santo, "que é a remissão dos pecados", por um lado, </w:t>
      </w:r>
      <w:r w:rsidR="00DA3C37" w:rsidRPr="005E6872">
        <w:rPr>
          <w:rFonts w:cstheme="minorHAnsi"/>
          <w:sz w:val="24"/>
          <w:szCs w:val="24"/>
        </w:rPr>
        <w:t xml:space="preserve">experimenta </w:t>
      </w:r>
      <w:r w:rsidR="00B801CA" w:rsidRPr="005E6872">
        <w:rPr>
          <w:rFonts w:cstheme="minorHAnsi"/>
          <w:sz w:val="24"/>
          <w:szCs w:val="24"/>
        </w:rPr>
        <w:t>os benefícios da Páscoa mistério, por outro lado, participa-se "mais intimamente na Eucaristia e no mistério da Igreja" (114,1). Destaca-se a dimensão individual e comunitária (114,6), com o objetivo de reconstituir a união com o Salvador e a união com a Igreja (114,2). A reconciliação que Deus dá aos frades no sacramento transborda em perdão mútuo dentro da fraternidade (114,4). Os frades podem confessar-se livremente a qualquer sacerdote que tenha recebido a faculdade de qualquer Ordinário (48,3).</w:t>
      </w:r>
    </w:p>
    <w:p w:rsidR="00A2437B" w:rsidRPr="005E6872" w:rsidRDefault="00B801CA" w:rsidP="00132195">
      <w:pPr>
        <w:spacing w:after="120" w:line="240" w:lineRule="auto"/>
        <w:ind w:left="284" w:firstLine="283"/>
        <w:jc w:val="both"/>
        <w:rPr>
          <w:rFonts w:cstheme="minorHAnsi"/>
          <w:sz w:val="24"/>
          <w:szCs w:val="24"/>
        </w:rPr>
      </w:pPr>
      <w:r w:rsidRPr="005E6872">
        <w:rPr>
          <w:rFonts w:cstheme="minorHAnsi"/>
          <w:sz w:val="24"/>
          <w:szCs w:val="24"/>
        </w:rPr>
        <w:t>O texto constitucional associa à reconciliação sacramental a recomendação do exame de consciência diário e do acompanhamento espiritual (114,5).</w:t>
      </w:r>
    </w:p>
    <w:p w:rsidR="00514F2E" w:rsidRPr="005E6872" w:rsidRDefault="009B4CD2" w:rsidP="00027BB7">
      <w:pPr>
        <w:spacing w:after="120" w:line="240" w:lineRule="auto"/>
        <w:ind w:firstLine="284"/>
        <w:jc w:val="both"/>
        <w:rPr>
          <w:rFonts w:cstheme="minorHAnsi"/>
          <w:sz w:val="24"/>
          <w:szCs w:val="24"/>
        </w:rPr>
      </w:pPr>
      <w:r w:rsidRPr="005E6872">
        <w:rPr>
          <w:rFonts w:cstheme="minorHAnsi"/>
          <w:sz w:val="24"/>
          <w:szCs w:val="24"/>
        </w:rPr>
        <w:t xml:space="preserve">4.5. As Constituições também incluem a </w:t>
      </w:r>
      <w:r w:rsidR="00E15B56" w:rsidRPr="005E6872">
        <w:rPr>
          <w:rFonts w:cstheme="minorHAnsi"/>
          <w:i/>
          <w:sz w:val="24"/>
          <w:szCs w:val="24"/>
        </w:rPr>
        <w:t xml:space="preserve">ordem sagrada </w:t>
      </w:r>
      <w:r w:rsidR="00E15B56" w:rsidRPr="005E6872">
        <w:rPr>
          <w:rFonts w:cstheme="minorHAnsi"/>
          <w:sz w:val="24"/>
          <w:szCs w:val="24"/>
        </w:rPr>
        <w:t>em sua própria perspectiva</w:t>
      </w:r>
      <w:r w:rsidR="00E15B56" w:rsidRPr="005E6872">
        <w:rPr>
          <w:rStyle w:val="Refdenotaderodap"/>
          <w:rFonts w:cstheme="minorHAnsi"/>
          <w:sz w:val="24"/>
          <w:szCs w:val="24"/>
        </w:rPr>
        <w:footnoteReference w:id="30"/>
      </w:r>
      <w:r w:rsidR="00132195">
        <w:rPr>
          <w:rFonts w:cstheme="minorHAnsi"/>
          <w:sz w:val="24"/>
          <w:szCs w:val="24"/>
        </w:rPr>
        <w:t xml:space="preserve">. </w:t>
      </w:r>
    </w:p>
    <w:p w:rsidR="00F3404E" w:rsidRPr="005E6872" w:rsidRDefault="00514F2E" w:rsidP="005E6872">
      <w:pPr>
        <w:spacing w:after="120" w:line="240" w:lineRule="auto"/>
        <w:ind w:left="284" w:firstLine="283"/>
        <w:jc w:val="both"/>
        <w:rPr>
          <w:rFonts w:cstheme="minorHAnsi"/>
          <w:sz w:val="24"/>
          <w:szCs w:val="24"/>
        </w:rPr>
      </w:pPr>
      <w:r w:rsidRPr="005E6872">
        <w:rPr>
          <w:rFonts w:cstheme="minorHAnsi"/>
          <w:sz w:val="24"/>
          <w:szCs w:val="24"/>
        </w:rPr>
        <w:t>Do ponto de vista formativo, só se prescreve que a preparação dos frades para o sacerdócio seja feita segundo as normas da Igreja (39,4).</w:t>
      </w:r>
    </w:p>
    <w:p w:rsidR="00E15B56" w:rsidRPr="005E6872" w:rsidRDefault="00E15B56" w:rsidP="005E6872">
      <w:pPr>
        <w:spacing w:after="120" w:line="240" w:lineRule="auto"/>
        <w:ind w:left="284" w:firstLine="283"/>
        <w:jc w:val="both"/>
        <w:rPr>
          <w:rFonts w:cstheme="minorHAnsi"/>
          <w:sz w:val="24"/>
          <w:szCs w:val="24"/>
        </w:rPr>
      </w:pPr>
      <w:r w:rsidRPr="005E6872">
        <w:rPr>
          <w:rFonts w:cstheme="minorHAnsi"/>
          <w:sz w:val="24"/>
          <w:szCs w:val="24"/>
        </w:rPr>
        <w:t xml:space="preserve">Quanto ao exercício do ministério ordenado pelos frades presbíteros, refere-se à disponibilidade em administrar os sacramentos, tanto em razão de seu ofício como quando convidados pelo clero (151,2), depois de diligente preparação, no desejo de imitar </w:t>
      </w:r>
      <w:r w:rsidR="00DA3C37" w:rsidRPr="005E6872">
        <w:rPr>
          <w:rFonts w:cstheme="minorHAnsi"/>
          <w:sz w:val="24"/>
          <w:szCs w:val="24"/>
        </w:rPr>
        <w:t>aquele quem vem celebrado</w:t>
      </w:r>
      <w:r w:rsidRPr="005E6872">
        <w:rPr>
          <w:rFonts w:cstheme="minorHAnsi"/>
          <w:sz w:val="24"/>
          <w:szCs w:val="24"/>
        </w:rPr>
        <w:t xml:space="preserve"> e para conformar a vida ao mistério da Cruz do Senhor (151,3).</w:t>
      </w:r>
    </w:p>
    <w:p w:rsidR="00CE75F6" w:rsidRPr="005E6872" w:rsidRDefault="002A0B6B" w:rsidP="005E6872">
      <w:pPr>
        <w:spacing w:after="120" w:line="240" w:lineRule="auto"/>
        <w:ind w:left="284" w:firstLine="283"/>
        <w:jc w:val="both"/>
        <w:rPr>
          <w:rFonts w:cstheme="minorHAnsi"/>
          <w:sz w:val="24"/>
          <w:szCs w:val="24"/>
        </w:rPr>
      </w:pPr>
      <w:r w:rsidRPr="005E6872">
        <w:rPr>
          <w:rFonts w:cstheme="minorHAnsi"/>
          <w:sz w:val="24"/>
          <w:szCs w:val="24"/>
        </w:rPr>
        <w:t>Para manifestar "a unidade do sacrifício, do sacerdócio e da fraternidade" (48,2), recomenda-se a celebração diária ou pelo menos frequente de uma missa de fraternidade, com a participação de todos os frades, incluindo, portanto, também os sacerdotes (48, 2).</w:t>
      </w:r>
    </w:p>
    <w:p w:rsidR="006821E4" w:rsidRPr="005E6872" w:rsidRDefault="00553772" w:rsidP="00132195">
      <w:pPr>
        <w:spacing w:after="120" w:line="240" w:lineRule="auto"/>
        <w:ind w:left="284" w:firstLine="283"/>
        <w:jc w:val="both"/>
        <w:rPr>
          <w:rFonts w:cstheme="minorHAnsi"/>
          <w:sz w:val="24"/>
          <w:szCs w:val="24"/>
        </w:rPr>
      </w:pPr>
      <w:r w:rsidRPr="005E6872">
        <w:rPr>
          <w:rFonts w:cstheme="minorHAnsi"/>
          <w:sz w:val="24"/>
          <w:szCs w:val="24"/>
        </w:rPr>
        <w:t>No que diz respeito à reconciliação sacramental, afirma-se que este ministério "é particularmente adequado" (152,1) aos membros da fraternidade minoritária, pois possibilita sentenças próximas aos pecadores. Os confessores são, portanto, chamados a dispensar a misericórdia de Deus no perdão dos pecados, com fidelidade e boa vontade (152,1), progredindo no conhecimento pastoral e no correto exercício do ministério (152,3). Devem saber combinar o zelo pela santidade de Deus e pela sua misericórdia com "o respeito pela dignidade da pessoa humana, a caridade, a paciência e a prudência" (152,2), e são aconselhados a "não se irar nem se incomodar pelo pecado de qualquer um, mas tratar o penitente com</w:t>
      </w:r>
      <w:r w:rsidR="00132195">
        <w:rPr>
          <w:rFonts w:cstheme="minorHAnsi"/>
          <w:sz w:val="24"/>
          <w:szCs w:val="24"/>
        </w:rPr>
        <w:t xml:space="preserve"> toda bondade no Senhor” (48,4)</w:t>
      </w:r>
      <w:r w:rsidR="00A23777" w:rsidRPr="005E6872">
        <w:rPr>
          <w:rStyle w:val="Refdenotaderodap"/>
          <w:rFonts w:cstheme="minorHAnsi"/>
          <w:sz w:val="24"/>
          <w:szCs w:val="24"/>
        </w:rPr>
        <w:footnoteReference w:id="31"/>
      </w:r>
      <w:r w:rsidR="00132195">
        <w:rPr>
          <w:rFonts w:cstheme="minorHAnsi"/>
          <w:sz w:val="24"/>
          <w:szCs w:val="24"/>
        </w:rPr>
        <w:t xml:space="preserve">. </w:t>
      </w:r>
    </w:p>
    <w:p w:rsidR="00C06231" w:rsidRPr="005E6872" w:rsidRDefault="009B4CD2" w:rsidP="00027BB7">
      <w:pPr>
        <w:spacing w:after="120" w:line="240" w:lineRule="auto"/>
        <w:ind w:left="284"/>
        <w:jc w:val="both"/>
        <w:rPr>
          <w:rFonts w:cstheme="minorHAnsi"/>
          <w:sz w:val="24"/>
          <w:szCs w:val="24"/>
        </w:rPr>
      </w:pPr>
      <w:r w:rsidRPr="005E6872">
        <w:rPr>
          <w:rFonts w:cstheme="minorHAnsi"/>
          <w:sz w:val="24"/>
          <w:szCs w:val="24"/>
        </w:rPr>
        <w:t xml:space="preserve">4.6. A </w:t>
      </w:r>
      <w:r w:rsidR="00B92FFF" w:rsidRPr="005E6872">
        <w:rPr>
          <w:rFonts w:cstheme="minorHAnsi"/>
          <w:i/>
          <w:sz w:val="24"/>
          <w:szCs w:val="24"/>
        </w:rPr>
        <w:t xml:space="preserve">unção dos enfermos </w:t>
      </w:r>
      <w:r w:rsidR="005E798C" w:rsidRPr="005E6872">
        <w:rPr>
          <w:rFonts w:cstheme="minorHAnsi"/>
          <w:sz w:val="24"/>
          <w:szCs w:val="24"/>
        </w:rPr>
        <w:t>é referida implicitamente quando os ministros são obrigados, no caso de um frade ser atingido por uma doença grave, que o informe de sua condição e o ordene "para</w:t>
      </w:r>
      <w:r w:rsidR="00132195">
        <w:rPr>
          <w:rFonts w:cstheme="minorHAnsi"/>
          <w:sz w:val="24"/>
          <w:szCs w:val="24"/>
        </w:rPr>
        <w:t xml:space="preserve"> receber os sacramentos" (92,4)</w:t>
      </w:r>
      <w:r w:rsidR="003403EC" w:rsidRPr="005E6872">
        <w:rPr>
          <w:rStyle w:val="Refdenotaderodap"/>
          <w:rFonts w:cstheme="minorHAnsi"/>
          <w:sz w:val="24"/>
          <w:szCs w:val="24"/>
        </w:rPr>
        <w:footnoteReference w:id="32"/>
      </w:r>
      <w:r w:rsidR="00132195">
        <w:rPr>
          <w:rFonts w:cstheme="minorHAnsi"/>
          <w:sz w:val="24"/>
          <w:szCs w:val="24"/>
        </w:rPr>
        <w:t xml:space="preserve">. </w:t>
      </w:r>
    </w:p>
    <w:p w:rsidR="0004390E" w:rsidRPr="005E6872" w:rsidRDefault="009B4CD2" w:rsidP="00027BB7">
      <w:pPr>
        <w:spacing w:after="120" w:line="240" w:lineRule="auto"/>
        <w:ind w:left="284"/>
        <w:jc w:val="both"/>
        <w:rPr>
          <w:rFonts w:cstheme="minorHAnsi"/>
          <w:sz w:val="24"/>
          <w:szCs w:val="24"/>
        </w:rPr>
      </w:pPr>
      <w:r w:rsidRPr="005E6872">
        <w:rPr>
          <w:rFonts w:cstheme="minorHAnsi"/>
          <w:sz w:val="24"/>
          <w:szCs w:val="24"/>
        </w:rPr>
        <w:t xml:space="preserve">4.7. Finalmente, embora as Constituições sejam dirigidas aos celibatários consagrados, o sacramento do </w:t>
      </w:r>
      <w:r w:rsidR="00072C22" w:rsidRPr="005E6872">
        <w:rPr>
          <w:rFonts w:cstheme="minorHAnsi"/>
          <w:i/>
          <w:sz w:val="24"/>
          <w:szCs w:val="24"/>
        </w:rPr>
        <w:t xml:space="preserve">matrimônio </w:t>
      </w:r>
      <w:r w:rsidR="00072C22" w:rsidRPr="005E6872">
        <w:rPr>
          <w:rFonts w:cstheme="minorHAnsi"/>
          <w:sz w:val="24"/>
          <w:szCs w:val="24"/>
        </w:rPr>
        <w:t>também encontra espaço.</w:t>
      </w:r>
      <w:r w:rsidR="00313C6A" w:rsidRPr="005E6872">
        <w:rPr>
          <w:rFonts w:eastAsia="Calibri" w:cstheme="minorHAnsi"/>
          <w:sz w:val="24"/>
          <w:szCs w:val="24"/>
        </w:rPr>
        <w:t xml:space="preserve"> </w:t>
      </w:r>
      <w:r w:rsidR="00313C6A" w:rsidRPr="005E6872">
        <w:rPr>
          <w:rFonts w:cstheme="minorHAnsi"/>
          <w:sz w:val="24"/>
          <w:szCs w:val="24"/>
        </w:rPr>
        <w:t xml:space="preserve">Nele se funda a família, que é a "Igreja doméstica e célula vital da sociedade" (149,4). Tanto a vocação à vida consagrada quanto a vocação ao matrimônio e à família encontram sentido e valor " </w:t>
      </w:r>
      <w:r w:rsidR="0004390E" w:rsidRPr="005E6872">
        <w:rPr>
          <w:rFonts w:cstheme="minorHAnsi"/>
          <w:sz w:val="24"/>
          <w:szCs w:val="24"/>
        </w:rPr>
        <w:t>no absoluto do Reino" (173,7).</w:t>
      </w:r>
    </w:p>
    <w:p w:rsidR="00CF0743" w:rsidRPr="005E6872" w:rsidRDefault="00CF0743" w:rsidP="005E6872">
      <w:pPr>
        <w:spacing w:after="120" w:line="240" w:lineRule="auto"/>
        <w:ind w:left="284" w:firstLine="283"/>
        <w:jc w:val="both"/>
        <w:rPr>
          <w:rFonts w:cstheme="minorHAnsi"/>
          <w:sz w:val="24"/>
          <w:szCs w:val="24"/>
        </w:rPr>
      </w:pPr>
    </w:p>
    <w:p w:rsidR="00284057" w:rsidRPr="005E6872" w:rsidRDefault="009B4CD2" w:rsidP="00027BB7">
      <w:pPr>
        <w:spacing w:after="120" w:line="240" w:lineRule="auto"/>
        <w:ind w:left="284"/>
        <w:jc w:val="both"/>
        <w:rPr>
          <w:rFonts w:cstheme="minorHAnsi"/>
          <w:sz w:val="24"/>
          <w:szCs w:val="24"/>
        </w:rPr>
      </w:pPr>
      <w:r w:rsidRPr="005E6872">
        <w:rPr>
          <w:rFonts w:cstheme="minorHAnsi"/>
          <w:sz w:val="24"/>
          <w:szCs w:val="24"/>
        </w:rPr>
        <w:t>5. Obviamente, sendo as Constituições um texto normativo dirigido a uma Ordem religiosa, a vida consagrada ocupa um espaço ininterrupto em seus vários aspectos. Exigiria um estudo específico e, portanto, nos limitamos a algumas notações essenciais.</w:t>
      </w:r>
    </w:p>
    <w:p w:rsidR="00D23D67" w:rsidRPr="005E6872" w:rsidRDefault="00D23D67" w:rsidP="005E6872">
      <w:pPr>
        <w:spacing w:after="120" w:line="240" w:lineRule="auto"/>
        <w:ind w:left="284" w:firstLine="283"/>
        <w:jc w:val="both"/>
        <w:rPr>
          <w:rFonts w:cstheme="minorHAnsi"/>
          <w:sz w:val="24"/>
          <w:szCs w:val="24"/>
        </w:rPr>
      </w:pPr>
      <w:r w:rsidRPr="005E6872">
        <w:rPr>
          <w:rFonts w:cstheme="minorHAnsi"/>
          <w:sz w:val="24"/>
          <w:szCs w:val="24"/>
        </w:rPr>
        <w:t xml:space="preserve">A natureza e finalidade dos três conselhos evangélicos são colocados em uma </w:t>
      </w:r>
      <w:r w:rsidRPr="005E6872">
        <w:rPr>
          <w:rFonts w:cstheme="minorHAnsi"/>
          <w:i/>
          <w:sz w:val="24"/>
          <w:szCs w:val="24"/>
        </w:rPr>
        <w:t xml:space="preserve">dimensão </w:t>
      </w:r>
      <w:proofErr w:type="spellStart"/>
      <w:r w:rsidRPr="005E6872">
        <w:rPr>
          <w:rFonts w:cstheme="minorHAnsi"/>
          <w:i/>
          <w:sz w:val="24"/>
          <w:szCs w:val="24"/>
        </w:rPr>
        <w:t>cristológica</w:t>
      </w:r>
      <w:proofErr w:type="spellEnd"/>
      <w:r w:rsidRPr="005E6872">
        <w:rPr>
          <w:rFonts w:cstheme="minorHAnsi"/>
          <w:i/>
          <w:sz w:val="24"/>
          <w:szCs w:val="24"/>
        </w:rPr>
        <w:t xml:space="preserve"> e trinitária</w:t>
      </w:r>
      <w:r w:rsidRPr="005E6872">
        <w:rPr>
          <w:rFonts w:cstheme="minorHAnsi"/>
          <w:sz w:val="24"/>
          <w:szCs w:val="24"/>
        </w:rPr>
        <w:t xml:space="preserve">. A formação na vida consagrada é, de fato, "um </w:t>
      </w:r>
      <w:r w:rsidR="00DA3C37" w:rsidRPr="005E6872">
        <w:rPr>
          <w:rFonts w:cstheme="minorHAnsi"/>
          <w:sz w:val="24"/>
          <w:szCs w:val="24"/>
        </w:rPr>
        <w:t>itinerário</w:t>
      </w:r>
      <w:r w:rsidRPr="005E6872">
        <w:rPr>
          <w:rFonts w:cstheme="minorHAnsi"/>
          <w:sz w:val="24"/>
          <w:szCs w:val="24"/>
        </w:rPr>
        <w:t xml:space="preserve"> de discipulado guiado pelo Espírito Santo que leva progressivamente a assimilar os sentimentos de Jesus, Filho do Pai, e a se configurar com sua forma de vida obediente, pobre e casta" (23). ,1). Partindo da consideração do voto de castidade, as Constituições observam que a vida consagrada é "o resplendor da beleza divina" (169,3) de Deus que é "esplendor infinito" (169,3), graças à obra do Santo Espírito que transfigura e configura a Cristo e sua vida (</w:t>
      </w:r>
      <w:proofErr w:type="gramStart"/>
      <w:r w:rsidRPr="005E6872">
        <w:rPr>
          <w:rFonts w:cstheme="minorHAnsi"/>
          <w:sz w:val="24"/>
          <w:szCs w:val="24"/>
        </w:rPr>
        <w:t>169,3.4</w:t>
      </w:r>
      <w:proofErr w:type="gramEnd"/>
      <w:r w:rsidRPr="005E6872">
        <w:rPr>
          <w:rFonts w:cstheme="minorHAnsi"/>
          <w:sz w:val="24"/>
          <w:szCs w:val="24"/>
        </w:rPr>
        <w:t>).</w:t>
      </w:r>
    </w:p>
    <w:p w:rsidR="00DC1DA5" w:rsidRPr="005E6872" w:rsidRDefault="00DA3C37" w:rsidP="005E6872">
      <w:pPr>
        <w:spacing w:after="120" w:line="240" w:lineRule="auto"/>
        <w:ind w:left="284" w:firstLine="283"/>
        <w:jc w:val="both"/>
        <w:rPr>
          <w:rFonts w:cstheme="minorHAnsi"/>
          <w:sz w:val="24"/>
          <w:szCs w:val="24"/>
        </w:rPr>
      </w:pPr>
      <w:r w:rsidRPr="005E6872">
        <w:rPr>
          <w:rFonts w:cstheme="minorHAnsi"/>
          <w:sz w:val="24"/>
          <w:szCs w:val="24"/>
        </w:rPr>
        <w:t xml:space="preserve">Da vida consagrada se proclama a </w:t>
      </w:r>
      <w:r w:rsidR="008D3D97" w:rsidRPr="005E6872">
        <w:rPr>
          <w:rFonts w:cstheme="minorHAnsi"/>
          <w:i/>
          <w:sz w:val="24"/>
          <w:szCs w:val="24"/>
        </w:rPr>
        <w:t>dimensão eclesiológica</w:t>
      </w:r>
      <w:r w:rsidR="008D3D97" w:rsidRPr="005E6872">
        <w:rPr>
          <w:rFonts w:cstheme="minorHAnsi"/>
          <w:sz w:val="24"/>
          <w:szCs w:val="24"/>
        </w:rPr>
        <w:t xml:space="preserve">. De fato, é “um dom notável que a Igreja recebeu de seu Senhor; profundamente enraizada nos exemplos e ensinamentos de Cristo, exprime a natureza íntima da vocação cristã e pertence à vida da Igreja, à sua </w:t>
      </w:r>
      <w:r w:rsidR="009C46C6">
        <w:rPr>
          <w:rFonts w:cstheme="minorHAnsi"/>
          <w:sz w:val="24"/>
          <w:szCs w:val="24"/>
        </w:rPr>
        <w:t>santidade, à sua missão» (10,2)</w:t>
      </w:r>
      <w:r w:rsidR="008D3D97" w:rsidRPr="005E6872">
        <w:rPr>
          <w:rStyle w:val="Refdenotaderodap"/>
          <w:rFonts w:cstheme="minorHAnsi"/>
          <w:sz w:val="24"/>
          <w:szCs w:val="24"/>
        </w:rPr>
        <w:footnoteReference w:id="33"/>
      </w:r>
      <w:r w:rsidR="009C46C6">
        <w:rPr>
          <w:rFonts w:cstheme="minorHAnsi"/>
          <w:sz w:val="24"/>
          <w:szCs w:val="24"/>
        </w:rPr>
        <w:t xml:space="preserve">. </w:t>
      </w:r>
    </w:p>
    <w:p w:rsidR="00323763" w:rsidRPr="005E6872" w:rsidRDefault="00E0518A" w:rsidP="009C46C6">
      <w:pPr>
        <w:spacing w:after="120" w:line="240" w:lineRule="auto"/>
        <w:ind w:left="284" w:firstLine="283"/>
        <w:jc w:val="both"/>
        <w:rPr>
          <w:rFonts w:cstheme="minorHAnsi"/>
          <w:sz w:val="24"/>
          <w:szCs w:val="24"/>
        </w:rPr>
      </w:pPr>
      <w:r w:rsidRPr="005E6872">
        <w:rPr>
          <w:rFonts w:cstheme="minorHAnsi"/>
          <w:sz w:val="24"/>
          <w:szCs w:val="24"/>
        </w:rPr>
        <w:t xml:space="preserve">A referência particular à castidade leva novamente a iluminar a </w:t>
      </w:r>
      <w:r w:rsidR="00151F32" w:rsidRPr="005E6872">
        <w:rPr>
          <w:rFonts w:cstheme="minorHAnsi"/>
          <w:i/>
          <w:sz w:val="24"/>
          <w:szCs w:val="24"/>
        </w:rPr>
        <w:t xml:space="preserve">dimensão escatológica </w:t>
      </w:r>
      <w:r w:rsidR="00151F32" w:rsidRPr="005E6872">
        <w:rPr>
          <w:rFonts w:cstheme="minorHAnsi"/>
          <w:sz w:val="24"/>
          <w:szCs w:val="24"/>
        </w:rPr>
        <w:t>da vida consagrada</w:t>
      </w:r>
      <w:r w:rsidR="007B522A" w:rsidRPr="005E6872">
        <w:rPr>
          <w:rStyle w:val="Refdenotaderodap"/>
          <w:rFonts w:cstheme="minorHAnsi"/>
          <w:sz w:val="24"/>
          <w:szCs w:val="24"/>
        </w:rPr>
        <w:footnoteReference w:id="34"/>
      </w:r>
      <w:r w:rsidR="009C46C6">
        <w:rPr>
          <w:rFonts w:cstheme="minorHAnsi"/>
          <w:sz w:val="24"/>
          <w:szCs w:val="24"/>
        </w:rPr>
        <w:t xml:space="preserve">. </w:t>
      </w:r>
      <w:r w:rsidRPr="005E6872">
        <w:rPr>
          <w:rFonts w:cstheme="minorHAnsi"/>
          <w:sz w:val="24"/>
          <w:szCs w:val="24"/>
        </w:rPr>
        <w:t>De fato, o Espírito Santo faz com que o consagrado participe da dedicação plena e exclusiva da Igreja como esposa a Cristo esposo, em preparação "para o encontro definitivo com Ele" (169,4). A consagração "oferece um anúncio particular da vida futura, na qual os ressuscitados são irmãos entre si diante de Deus, que será tudo para eles" (169,6).</w:t>
      </w:r>
    </w:p>
    <w:p w:rsidR="00DE1788" w:rsidRPr="005E6872" w:rsidRDefault="007C2F1E" w:rsidP="009C46C6">
      <w:pPr>
        <w:spacing w:after="120" w:line="240" w:lineRule="auto"/>
        <w:ind w:left="284"/>
        <w:jc w:val="both"/>
        <w:rPr>
          <w:rFonts w:cstheme="minorHAnsi"/>
          <w:b/>
          <w:i/>
          <w:sz w:val="24"/>
          <w:szCs w:val="24"/>
        </w:rPr>
      </w:pPr>
      <w:r w:rsidRPr="005E6872">
        <w:rPr>
          <w:rFonts w:cstheme="minorHAnsi"/>
          <w:b/>
          <w:sz w:val="24"/>
          <w:szCs w:val="24"/>
        </w:rPr>
        <w:t xml:space="preserve">3.3. </w:t>
      </w:r>
      <w:r w:rsidRPr="005E6872">
        <w:rPr>
          <w:rFonts w:cstheme="minorHAnsi"/>
          <w:b/>
          <w:i/>
          <w:sz w:val="24"/>
          <w:szCs w:val="24"/>
        </w:rPr>
        <w:t>O mistério do homem no cosmos, na história, na eternidade</w:t>
      </w:r>
    </w:p>
    <w:p w:rsidR="007F30D4" w:rsidRPr="005E6872" w:rsidRDefault="009C46C6" w:rsidP="009C46C6">
      <w:pPr>
        <w:spacing w:after="120" w:line="240" w:lineRule="auto"/>
        <w:ind w:left="284" w:firstLine="283"/>
        <w:jc w:val="both"/>
        <w:rPr>
          <w:rFonts w:cstheme="minorHAnsi"/>
          <w:sz w:val="24"/>
          <w:szCs w:val="24"/>
        </w:rPr>
      </w:pPr>
      <w:r>
        <w:rPr>
          <w:rFonts w:cstheme="minorHAnsi"/>
          <w:sz w:val="24"/>
          <w:szCs w:val="24"/>
        </w:rPr>
        <w:t>Os temas da antropologia também</w:t>
      </w:r>
      <w:r w:rsidR="00B977E1" w:rsidRPr="005E6872">
        <w:rPr>
          <w:rStyle w:val="Refdenotaderodap"/>
          <w:rFonts w:cstheme="minorHAnsi"/>
          <w:sz w:val="24"/>
          <w:szCs w:val="24"/>
        </w:rPr>
        <w:footnoteReference w:id="35"/>
      </w:r>
      <w:r>
        <w:rPr>
          <w:rFonts w:cstheme="minorHAnsi"/>
          <w:sz w:val="24"/>
          <w:szCs w:val="24"/>
        </w:rPr>
        <w:t xml:space="preserve"> </w:t>
      </w:r>
      <w:r w:rsidR="007F30D4" w:rsidRPr="005E6872">
        <w:rPr>
          <w:rFonts w:cstheme="minorHAnsi"/>
          <w:sz w:val="24"/>
          <w:szCs w:val="24"/>
        </w:rPr>
        <w:t xml:space="preserve">pontuam o texto constitucional. Consideraremos primeiro o homem em sua estrutura e dinamismo. Por fim, coletaremos </w:t>
      </w:r>
      <w:r w:rsidR="00F214D6" w:rsidRPr="005E6872">
        <w:rPr>
          <w:rFonts w:cstheme="minorHAnsi"/>
          <w:sz w:val="24"/>
          <w:szCs w:val="24"/>
        </w:rPr>
        <w:t>os fragmentos</w:t>
      </w:r>
      <w:r w:rsidR="007F30D4" w:rsidRPr="005E6872">
        <w:rPr>
          <w:rFonts w:cstheme="minorHAnsi"/>
          <w:sz w:val="24"/>
          <w:szCs w:val="24"/>
        </w:rPr>
        <w:t xml:space="preserve"> relativ</w:t>
      </w:r>
      <w:r w:rsidR="00F214D6" w:rsidRPr="005E6872">
        <w:rPr>
          <w:rFonts w:cstheme="minorHAnsi"/>
          <w:sz w:val="24"/>
          <w:szCs w:val="24"/>
        </w:rPr>
        <w:t>o</w:t>
      </w:r>
      <w:r w:rsidR="007F30D4" w:rsidRPr="005E6872">
        <w:rPr>
          <w:rFonts w:cstheme="minorHAnsi"/>
          <w:sz w:val="24"/>
          <w:szCs w:val="24"/>
        </w:rPr>
        <w:t>s à teologia da criação e da história e à escatologia.</w:t>
      </w:r>
    </w:p>
    <w:p w:rsidR="00E37C28" w:rsidRPr="005E6872" w:rsidRDefault="0053135F" w:rsidP="00027BB7">
      <w:pPr>
        <w:spacing w:after="120" w:line="240" w:lineRule="auto"/>
        <w:ind w:left="284"/>
        <w:jc w:val="both"/>
        <w:rPr>
          <w:rFonts w:cstheme="minorHAnsi"/>
          <w:sz w:val="24"/>
          <w:szCs w:val="24"/>
        </w:rPr>
      </w:pPr>
      <w:r w:rsidRPr="005E6872">
        <w:rPr>
          <w:rFonts w:cstheme="minorHAnsi"/>
          <w:sz w:val="24"/>
          <w:szCs w:val="24"/>
        </w:rPr>
        <w:t xml:space="preserve">1. Vejamos primeiro o homem em sua estrutura. De acordo com a antropologia eclesial tradicional, o homem é entendido como </w:t>
      </w:r>
      <w:r w:rsidR="00F148F4" w:rsidRPr="005E6872">
        <w:rPr>
          <w:rFonts w:cstheme="minorHAnsi"/>
          <w:i/>
          <w:sz w:val="24"/>
          <w:szCs w:val="24"/>
        </w:rPr>
        <w:t>uma unidade de alma e corpo</w:t>
      </w:r>
      <w:r w:rsidR="00F148F4" w:rsidRPr="005E6872">
        <w:rPr>
          <w:rFonts w:cstheme="minorHAnsi"/>
          <w:sz w:val="24"/>
          <w:szCs w:val="24"/>
        </w:rPr>
        <w:t xml:space="preserve">, como se </w:t>
      </w:r>
      <w:r w:rsidR="00F214D6" w:rsidRPr="005E6872">
        <w:rPr>
          <w:rFonts w:cstheme="minorHAnsi"/>
          <w:sz w:val="24"/>
          <w:szCs w:val="24"/>
        </w:rPr>
        <w:t>afirmar</w:t>
      </w:r>
      <w:r w:rsidR="00F148F4" w:rsidRPr="005E6872">
        <w:rPr>
          <w:rFonts w:cstheme="minorHAnsi"/>
          <w:sz w:val="24"/>
          <w:szCs w:val="24"/>
        </w:rPr>
        <w:t xml:space="preserve"> explicitamente em relação ao que é necessário em caso de doença (92,1). Vamos analisar os vários aspectos.</w:t>
      </w:r>
    </w:p>
    <w:p w:rsidR="00CB0786" w:rsidRPr="005E6872" w:rsidRDefault="0053135F" w:rsidP="00027BB7">
      <w:pPr>
        <w:spacing w:after="120" w:line="240" w:lineRule="auto"/>
        <w:ind w:left="284"/>
        <w:jc w:val="both"/>
        <w:rPr>
          <w:rFonts w:cstheme="minorHAnsi"/>
          <w:sz w:val="24"/>
          <w:szCs w:val="24"/>
        </w:rPr>
      </w:pPr>
      <w:r w:rsidRPr="005E6872">
        <w:rPr>
          <w:rFonts w:cstheme="minorHAnsi"/>
          <w:sz w:val="24"/>
          <w:szCs w:val="24"/>
        </w:rPr>
        <w:t xml:space="preserve">1.1. Habitando primeiro a interioridade do homem, aparece a referência à </w:t>
      </w:r>
      <w:r w:rsidR="00F148F4" w:rsidRPr="005E6872">
        <w:rPr>
          <w:rFonts w:cstheme="minorHAnsi"/>
          <w:i/>
          <w:sz w:val="24"/>
          <w:szCs w:val="24"/>
        </w:rPr>
        <w:t>alma</w:t>
      </w:r>
      <w:r w:rsidR="00F148F4" w:rsidRPr="005E6872">
        <w:rPr>
          <w:rFonts w:cstheme="minorHAnsi"/>
          <w:sz w:val="24"/>
          <w:szCs w:val="24"/>
        </w:rPr>
        <w:t>, pois seus inimigos são a ociosidade (78,4) e as carênc</w:t>
      </w:r>
      <w:r w:rsidR="009C46C6">
        <w:rPr>
          <w:rFonts w:cstheme="minorHAnsi"/>
          <w:sz w:val="24"/>
          <w:szCs w:val="24"/>
        </w:rPr>
        <w:t>ias em relação à pobreza (93,2)</w:t>
      </w:r>
      <w:r w:rsidR="00F148F4" w:rsidRPr="005E6872">
        <w:rPr>
          <w:rStyle w:val="Refdenotaderodap"/>
          <w:rFonts w:cstheme="minorHAnsi"/>
          <w:sz w:val="24"/>
          <w:szCs w:val="24"/>
        </w:rPr>
        <w:footnoteReference w:id="36"/>
      </w:r>
      <w:r w:rsidR="009C46C6">
        <w:rPr>
          <w:rFonts w:cstheme="minorHAnsi"/>
          <w:sz w:val="24"/>
          <w:szCs w:val="24"/>
        </w:rPr>
        <w:t xml:space="preserve">. </w:t>
      </w:r>
    </w:p>
    <w:p w:rsidR="00CB0786" w:rsidRPr="005E6872" w:rsidRDefault="00247C05" w:rsidP="005E6872">
      <w:pPr>
        <w:spacing w:after="120" w:line="240" w:lineRule="auto"/>
        <w:ind w:left="284" w:firstLine="283"/>
        <w:jc w:val="both"/>
        <w:rPr>
          <w:rFonts w:cstheme="minorHAnsi"/>
          <w:sz w:val="24"/>
          <w:szCs w:val="24"/>
        </w:rPr>
      </w:pPr>
      <w:r w:rsidRPr="005E6872">
        <w:rPr>
          <w:rFonts w:cstheme="minorHAnsi"/>
          <w:sz w:val="24"/>
          <w:szCs w:val="24"/>
        </w:rPr>
        <w:t>Evoca-se então um "homem interior", que escuta a voz de Deus na oração (45,1).</w:t>
      </w:r>
    </w:p>
    <w:p w:rsidR="00CB0786" w:rsidRPr="005E6872" w:rsidRDefault="007A7BAC" w:rsidP="005E6872">
      <w:pPr>
        <w:spacing w:after="120" w:line="240" w:lineRule="auto"/>
        <w:ind w:left="284" w:firstLine="283"/>
        <w:jc w:val="both"/>
        <w:rPr>
          <w:rFonts w:cstheme="minorHAnsi"/>
          <w:sz w:val="24"/>
          <w:szCs w:val="24"/>
        </w:rPr>
      </w:pPr>
      <w:r w:rsidRPr="005E6872">
        <w:rPr>
          <w:rFonts w:cstheme="minorHAnsi"/>
          <w:sz w:val="24"/>
          <w:szCs w:val="24"/>
        </w:rPr>
        <w:lastRenderedPageBreak/>
        <w:t xml:space="preserve">Mais </w:t>
      </w:r>
      <w:r w:rsidR="00F214D6" w:rsidRPr="005E6872">
        <w:rPr>
          <w:rFonts w:cstheme="minorHAnsi"/>
          <w:sz w:val="24"/>
          <w:szCs w:val="24"/>
        </w:rPr>
        <w:t>frequente</w:t>
      </w:r>
      <w:r w:rsidRPr="005E6872">
        <w:rPr>
          <w:rFonts w:cstheme="minorHAnsi"/>
          <w:sz w:val="24"/>
          <w:szCs w:val="24"/>
        </w:rPr>
        <w:t xml:space="preserve"> é a referência ao </w:t>
      </w:r>
      <w:r w:rsidRPr="005E6872">
        <w:rPr>
          <w:rFonts w:cstheme="minorHAnsi"/>
          <w:i/>
          <w:sz w:val="24"/>
          <w:szCs w:val="24"/>
        </w:rPr>
        <w:t>coração</w:t>
      </w:r>
      <w:r w:rsidR="00356CA3" w:rsidRPr="005E6872">
        <w:rPr>
          <w:rFonts w:cstheme="minorHAnsi"/>
          <w:sz w:val="24"/>
          <w:szCs w:val="24"/>
        </w:rPr>
        <w:t xml:space="preserve">. No coração do homem Deus fala (45.1.2) e semeou "coisas boas e belas" (156.1), acima de tudo ele colocou ali o Espírito Santo (45.5). Por isso o homem é chamado em seu coração a guardar a palavra de Deus, à semelhança de Maria (1,5; 150,4: </w:t>
      </w:r>
      <w:proofErr w:type="spellStart"/>
      <w:r w:rsidR="00F26DC0" w:rsidRPr="005E6872">
        <w:rPr>
          <w:rFonts w:cstheme="minorHAnsi"/>
          <w:i/>
          <w:sz w:val="24"/>
          <w:szCs w:val="24"/>
        </w:rPr>
        <w:t>Lc</w:t>
      </w:r>
      <w:proofErr w:type="spellEnd"/>
      <w:r w:rsidR="00F26DC0" w:rsidRPr="005E6872">
        <w:rPr>
          <w:rFonts w:cstheme="minorHAnsi"/>
          <w:i/>
          <w:sz w:val="24"/>
          <w:szCs w:val="24"/>
        </w:rPr>
        <w:t xml:space="preserve"> </w:t>
      </w:r>
      <w:proofErr w:type="gramStart"/>
      <w:r w:rsidR="00F26DC0" w:rsidRPr="005E6872">
        <w:rPr>
          <w:rFonts w:cstheme="minorHAnsi"/>
          <w:sz w:val="24"/>
          <w:szCs w:val="24"/>
        </w:rPr>
        <w:t>2,19.51</w:t>
      </w:r>
      <w:proofErr w:type="gramEnd"/>
      <w:r w:rsidR="00F26DC0" w:rsidRPr="005E6872">
        <w:rPr>
          <w:rFonts w:cstheme="minorHAnsi"/>
          <w:sz w:val="24"/>
          <w:szCs w:val="24"/>
        </w:rPr>
        <w:t xml:space="preserve">). Com o coração aberto e confiante, o homem fala com Deus na liturgia (53,1) e na oração pessoal (54,1), e com o coração "liberto pela graça" (21,1) o homem se une a Cristo, permanecendo indissoluvelmente ligado a Cristo (177 ,1). O frade vive a consagração com coração humilde como o de Francisco (61,2), "generoso e fiel" (2,3; 189,1), "indiviso" (22,4), feliz (171,1; </w:t>
      </w:r>
      <w:proofErr w:type="gramStart"/>
      <w:r w:rsidR="00F26DC0" w:rsidRPr="005E6872">
        <w:rPr>
          <w:rFonts w:cstheme="minorHAnsi"/>
          <w:sz w:val="24"/>
          <w:szCs w:val="24"/>
        </w:rPr>
        <w:t>184 )</w:t>
      </w:r>
      <w:proofErr w:type="gramEnd"/>
      <w:r w:rsidR="00F26DC0" w:rsidRPr="005E6872">
        <w:rPr>
          <w:rFonts w:cstheme="minorHAnsi"/>
          <w:sz w:val="24"/>
          <w:szCs w:val="24"/>
        </w:rPr>
        <w:t>, 3), puro (44,4; 45,8; 188,3), simples (149,7), verdadeiro e sincero (168,1), livre (169,5), "dócil e aberto" (59, 1), totalmente satisfeito apenas pela beleza de Deus (177,2). De "todo o coração" o frade entrega-se à fraternidade na profissão (21,4), acolhe a riqueza da liturgia (52,3), serve os pobres (108,3). O coração é também a sede dos vínculos (77,1) e dos afetos, porque nele se realiza a oração franciscana, que é de fato afetiva (46,6), e dele brotam "adoração, ação de graças, admiração e louvor" (46). ,6). No entanto, o coração pode cair na apostasia e tornar-se "mundano" (44,3), resvalar para a solidão (171,3). Por isso ele é chamado a experimentar arrependimento (146,1) e</w:t>
      </w:r>
      <w:r w:rsidR="00F214D6" w:rsidRPr="005E6872">
        <w:rPr>
          <w:rFonts w:cstheme="minorHAnsi"/>
          <w:sz w:val="24"/>
          <w:szCs w:val="24"/>
        </w:rPr>
        <w:t xml:space="preserve"> a</w:t>
      </w:r>
      <w:r w:rsidR="00F26DC0" w:rsidRPr="005E6872">
        <w:rPr>
          <w:rFonts w:cstheme="minorHAnsi"/>
          <w:sz w:val="24"/>
          <w:szCs w:val="24"/>
        </w:rPr>
        <w:t xml:space="preserve"> dor pelos pecados (113,1), e praticar a conver</w:t>
      </w:r>
      <w:r w:rsidR="005D3645">
        <w:rPr>
          <w:rFonts w:cstheme="minorHAnsi"/>
          <w:sz w:val="24"/>
          <w:szCs w:val="24"/>
        </w:rPr>
        <w:t>são contínua (5,2; 81,4; 110,1)</w:t>
      </w:r>
      <w:r w:rsidR="00CB0786" w:rsidRPr="005E6872">
        <w:rPr>
          <w:rStyle w:val="Refdenotaderodap"/>
          <w:rFonts w:cstheme="minorHAnsi"/>
          <w:sz w:val="24"/>
          <w:szCs w:val="24"/>
        </w:rPr>
        <w:footnoteReference w:id="37"/>
      </w:r>
      <w:r w:rsidR="005D3645">
        <w:rPr>
          <w:rFonts w:cstheme="minorHAnsi"/>
          <w:sz w:val="24"/>
          <w:szCs w:val="24"/>
        </w:rPr>
        <w:t>.</w:t>
      </w:r>
    </w:p>
    <w:p w:rsidR="00F06B93" w:rsidRPr="005E6872" w:rsidRDefault="00C642AB" w:rsidP="005E6872">
      <w:pPr>
        <w:spacing w:after="120" w:line="240" w:lineRule="auto"/>
        <w:ind w:left="284" w:firstLine="283"/>
        <w:jc w:val="both"/>
        <w:rPr>
          <w:rFonts w:cstheme="minorHAnsi"/>
          <w:sz w:val="24"/>
          <w:szCs w:val="24"/>
        </w:rPr>
      </w:pPr>
      <w:r w:rsidRPr="005E6872">
        <w:rPr>
          <w:rFonts w:cstheme="minorHAnsi"/>
          <w:sz w:val="24"/>
          <w:szCs w:val="24"/>
        </w:rPr>
        <w:t xml:space="preserve">Novamente atribuímos a </w:t>
      </w:r>
      <w:r w:rsidRPr="005E6872">
        <w:rPr>
          <w:rFonts w:cstheme="minorHAnsi"/>
          <w:i/>
          <w:sz w:val="24"/>
          <w:szCs w:val="24"/>
        </w:rPr>
        <w:t xml:space="preserve">mente </w:t>
      </w:r>
      <w:r w:rsidRPr="005E6872">
        <w:rPr>
          <w:rFonts w:cstheme="minorHAnsi"/>
          <w:sz w:val="24"/>
          <w:szCs w:val="24"/>
        </w:rPr>
        <w:t>à esfera da interioridade</w:t>
      </w:r>
      <w:r w:rsidR="00F06B93" w:rsidRPr="005E6872">
        <w:rPr>
          <w:rFonts w:cstheme="minorHAnsi"/>
          <w:sz w:val="24"/>
          <w:szCs w:val="24"/>
        </w:rPr>
        <w:t>. Com um significado bastante conforme ao bíblico, recomenda-se dedicar-se ao serviço de Deus com "mente pura" (59,1). Num sentido mais intelectual, a mente é vista como uma forma de acessar a realidade, um olhar ("os olhos da mente": 53,5). Deve ser cultivada na formação, mas em harmonia com o coração (38,5), e na oração deve ser iluminada novamente em harmonia c</w:t>
      </w:r>
      <w:r w:rsidR="005D3645">
        <w:rPr>
          <w:rFonts w:cstheme="minorHAnsi"/>
          <w:sz w:val="24"/>
          <w:szCs w:val="24"/>
        </w:rPr>
        <w:t>om o coração e com a voz (47,6)</w:t>
      </w:r>
      <w:r w:rsidR="00DA4BAB" w:rsidRPr="005E6872">
        <w:rPr>
          <w:rStyle w:val="Refdenotaderodap"/>
          <w:rFonts w:cstheme="minorHAnsi"/>
          <w:sz w:val="24"/>
          <w:szCs w:val="24"/>
        </w:rPr>
        <w:footnoteReference w:id="38"/>
      </w:r>
      <w:r w:rsidR="005D3645">
        <w:rPr>
          <w:rFonts w:cstheme="minorHAnsi"/>
          <w:sz w:val="24"/>
          <w:szCs w:val="24"/>
        </w:rPr>
        <w:t>.</w:t>
      </w:r>
    </w:p>
    <w:p w:rsidR="0053135F" w:rsidRPr="005E6872" w:rsidRDefault="00544FF0" w:rsidP="005D3645">
      <w:pPr>
        <w:spacing w:after="120" w:line="240" w:lineRule="auto"/>
        <w:ind w:left="284" w:firstLine="283"/>
        <w:jc w:val="both"/>
        <w:rPr>
          <w:rFonts w:cstheme="minorHAnsi"/>
          <w:sz w:val="24"/>
          <w:szCs w:val="24"/>
        </w:rPr>
      </w:pPr>
      <w:r w:rsidRPr="005E6872">
        <w:rPr>
          <w:rFonts w:cstheme="minorHAnsi"/>
          <w:sz w:val="24"/>
          <w:szCs w:val="24"/>
        </w:rPr>
        <w:t xml:space="preserve">As Constituições usam o termo </w:t>
      </w:r>
      <w:r w:rsidR="00DA4BAB" w:rsidRPr="005E6872">
        <w:rPr>
          <w:rFonts w:cstheme="minorHAnsi"/>
          <w:i/>
          <w:sz w:val="24"/>
          <w:szCs w:val="24"/>
        </w:rPr>
        <w:t>espírito</w:t>
      </w:r>
      <w:r w:rsidR="00DA4BAB" w:rsidRPr="005E6872">
        <w:rPr>
          <w:rFonts w:cstheme="minorHAnsi"/>
          <w:sz w:val="24"/>
          <w:szCs w:val="24"/>
        </w:rPr>
        <w:t>. O significado é múltiplo. Raramente aparece em seu significado antropológico bíblico (78,7; 109,5; 172,8; OG 2 / 1,3). Muito mais frequentemente o termo é usado no sentido teológico, para indicar a Terceira Pessoa da Trindade. Ou para se referir à espiritualidade, em oposição ao que é mundano ou material (153,1). Ou no sentido cultural, entendido como uma forma de sentir, pensar e agir (espírito de "fraternidade", "minori</w:t>
      </w:r>
      <w:r w:rsidR="009F69A3" w:rsidRPr="005E6872">
        <w:rPr>
          <w:rFonts w:cstheme="minorHAnsi"/>
          <w:sz w:val="24"/>
          <w:szCs w:val="24"/>
        </w:rPr>
        <w:t>dade</w:t>
      </w:r>
      <w:r w:rsidR="00DA4BAB" w:rsidRPr="005E6872">
        <w:rPr>
          <w:rFonts w:cstheme="minorHAnsi"/>
          <w:sz w:val="24"/>
          <w:szCs w:val="24"/>
        </w:rPr>
        <w:t>", "sacrifí</w:t>
      </w:r>
      <w:r w:rsidR="005D3645">
        <w:rPr>
          <w:rFonts w:cstheme="minorHAnsi"/>
          <w:sz w:val="24"/>
          <w:szCs w:val="24"/>
        </w:rPr>
        <w:t>cio", "oração e devoção", etc.)</w:t>
      </w:r>
      <w:r w:rsidR="00C255E8" w:rsidRPr="005E6872">
        <w:rPr>
          <w:rStyle w:val="Refdenotaderodap"/>
          <w:rFonts w:cstheme="minorHAnsi"/>
          <w:sz w:val="24"/>
          <w:szCs w:val="24"/>
        </w:rPr>
        <w:footnoteReference w:id="39"/>
      </w:r>
      <w:r w:rsidR="005D3645">
        <w:rPr>
          <w:rFonts w:cstheme="minorHAnsi"/>
          <w:sz w:val="24"/>
          <w:szCs w:val="24"/>
        </w:rPr>
        <w:t>.</w:t>
      </w:r>
    </w:p>
    <w:p w:rsidR="00A537C4" w:rsidRPr="005E6872" w:rsidRDefault="0053135F" w:rsidP="00027BB7">
      <w:pPr>
        <w:spacing w:after="120" w:line="240" w:lineRule="auto"/>
        <w:ind w:left="284"/>
        <w:jc w:val="both"/>
        <w:rPr>
          <w:rFonts w:cstheme="minorHAnsi"/>
          <w:sz w:val="24"/>
          <w:szCs w:val="24"/>
        </w:rPr>
      </w:pPr>
      <w:r w:rsidRPr="005E6872">
        <w:rPr>
          <w:rFonts w:cstheme="minorHAnsi"/>
          <w:sz w:val="24"/>
          <w:szCs w:val="24"/>
        </w:rPr>
        <w:t xml:space="preserve">1.2. A dimensão física do homem é expressa com o termo </w:t>
      </w:r>
      <w:r w:rsidR="00922A60" w:rsidRPr="005E6872">
        <w:rPr>
          <w:rFonts w:cstheme="minorHAnsi"/>
          <w:i/>
          <w:sz w:val="24"/>
          <w:szCs w:val="24"/>
        </w:rPr>
        <w:t xml:space="preserve">corpo </w:t>
      </w:r>
      <w:r w:rsidR="005D3645">
        <w:rPr>
          <w:rFonts w:cstheme="minorHAnsi"/>
          <w:sz w:val="24"/>
          <w:szCs w:val="24"/>
        </w:rPr>
        <w:t>(92,1; 111,6)</w:t>
      </w:r>
      <w:r w:rsidR="00922A60" w:rsidRPr="005E6872">
        <w:rPr>
          <w:rStyle w:val="Refdenotaderodap"/>
          <w:rFonts w:cstheme="minorHAnsi"/>
          <w:sz w:val="24"/>
          <w:szCs w:val="24"/>
        </w:rPr>
        <w:footnoteReference w:id="40"/>
      </w:r>
      <w:r w:rsidR="005D3645">
        <w:rPr>
          <w:rFonts w:cstheme="minorHAnsi"/>
          <w:sz w:val="24"/>
          <w:szCs w:val="24"/>
        </w:rPr>
        <w:t xml:space="preserve">. </w:t>
      </w:r>
      <w:r w:rsidR="00F26DC0" w:rsidRPr="005E6872">
        <w:rPr>
          <w:rFonts w:cstheme="minorHAnsi"/>
          <w:sz w:val="24"/>
          <w:szCs w:val="24"/>
        </w:rPr>
        <w:t xml:space="preserve">Deve ser envolto em "justa estima" (172,3), atendido em suas necessidades (153,1), mas também mantido casto (174,1), recorrendo à sua mortificação (111,6). A fisicalidade também é chamada com o termo </w:t>
      </w:r>
      <w:r w:rsidR="00922A60" w:rsidRPr="005E6872">
        <w:rPr>
          <w:rFonts w:cstheme="minorHAnsi"/>
          <w:i/>
          <w:sz w:val="24"/>
          <w:szCs w:val="24"/>
        </w:rPr>
        <w:t>carne</w:t>
      </w:r>
      <w:r w:rsidR="00267D44" w:rsidRPr="005E6872">
        <w:rPr>
          <w:rFonts w:cstheme="minorHAnsi"/>
          <w:sz w:val="24"/>
          <w:szCs w:val="24"/>
        </w:rPr>
        <w:t xml:space="preserve">: nela o doente completa o que falta à paixão de Cristo (193,3: </w:t>
      </w:r>
      <w:proofErr w:type="spellStart"/>
      <w:r w:rsidR="00F26DC0" w:rsidRPr="005E6872">
        <w:rPr>
          <w:rFonts w:cstheme="minorHAnsi"/>
          <w:i/>
          <w:sz w:val="24"/>
          <w:szCs w:val="24"/>
        </w:rPr>
        <w:t>Col</w:t>
      </w:r>
      <w:proofErr w:type="spellEnd"/>
      <w:r w:rsidR="00F26DC0" w:rsidRPr="005E6872">
        <w:rPr>
          <w:rFonts w:cstheme="minorHAnsi"/>
          <w:i/>
          <w:sz w:val="24"/>
          <w:szCs w:val="24"/>
        </w:rPr>
        <w:t xml:space="preserve"> </w:t>
      </w:r>
      <w:r w:rsidR="005D3645">
        <w:rPr>
          <w:rFonts w:cstheme="minorHAnsi"/>
          <w:sz w:val="24"/>
          <w:szCs w:val="24"/>
        </w:rPr>
        <w:t>1,24)</w:t>
      </w:r>
      <w:r w:rsidR="00922A60" w:rsidRPr="005E6872">
        <w:rPr>
          <w:rStyle w:val="Refdenotaderodap"/>
          <w:rFonts w:cstheme="minorHAnsi"/>
          <w:sz w:val="24"/>
          <w:szCs w:val="24"/>
        </w:rPr>
        <w:footnoteReference w:id="41"/>
      </w:r>
      <w:r w:rsidR="005D3645">
        <w:rPr>
          <w:rFonts w:cstheme="minorHAnsi"/>
          <w:sz w:val="24"/>
          <w:szCs w:val="24"/>
        </w:rPr>
        <w:t>.</w:t>
      </w:r>
    </w:p>
    <w:p w:rsidR="001B4BF7" w:rsidRPr="005E6872" w:rsidRDefault="001B4BF7" w:rsidP="005E6872">
      <w:pPr>
        <w:spacing w:after="120" w:line="240" w:lineRule="auto"/>
        <w:ind w:left="284" w:firstLine="283"/>
        <w:jc w:val="both"/>
        <w:rPr>
          <w:rFonts w:cstheme="minorHAnsi"/>
          <w:sz w:val="24"/>
          <w:szCs w:val="24"/>
        </w:rPr>
      </w:pPr>
      <w:r w:rsidRPr="005E6872">
        <w:rPr>
          <w:rFonts w:cstheme="minorHAnsi"/>
          <w:sz w:val="24"/>
          <w:szCs w:val="24"/>
        </w:rPr>
        <w:t>A corporeidade tem direito ao "necessário" (112,3), explicitamente à alimentação de comida e bebida (112,2) e ao descanso periódico (186,1).</w:t>
      </w:r>
    </w:p>
    <w:p w:rsidR="00336AD7" w:rsidRPr="005E6872" w:rsidRDefault="00336AD7" w:rsidP="005E6872">
      <w:pPr>
        <w:spacing w:after="120" w:line="240" w:lineRule="auto"/>
        <w:ind w:left="284" w:firstLine="283"/>
        <w:jc w:val="both"/>
        <w:rPr>
          <w:rFonts w:cstheme="minorHAnsi"/>
          <w:sz w:val="24"/>
          <w:szCs w:val="24"/>
        </w:rPr>
      </w:pPr>
      <w:r w:rsidRPr="005E6872">
        <w:rPr>
          <w:rFonts w:cstheme="minorHAnsi"/>
          <w:sz w:val="24"/>
          <w:szCs w:val="24"/>
        </w:rPr>
        <w:t xml:space="preserve">O corpo ainda aparece na medida em que manifesta a </w:t>
      </w:r>
      <w:r w:rsidR="00E7774B" w:rsidRPr="005E6872">
        <w:rPr>
          <w:rFonts w:cstheme="minorHAnsi"/>
          <w:sz w:val="24"/>
          <w:szCs w:val="24"/>
        </w:rPr>
        <w:t>identidade sexual do homem, necessitado de um "acolhimento sereno" (172,3) e de amadurecimento (172,1).</w:t>
      </w:r>
    </w:p>
    <w:p w:rsidR="005B6E0E" w:rsidRPr="005E6872" w:rsidRDefault="006F138E" w:rsidP="00AF0A44">
      <w:pPr>
        <w:spacing w:after="120" w:line="240" w:lineRule="auto"/>
        <w:ind w:left="284" w:firstLine="283"/>
        <w:jc w:val="both"/>
        <w:rPr>
          <w:rFonts w:cstheme="minorHAnsi"/>
          <w:sz w:val="24"/>
          <w:szCs w:val="24"/>
        </w:rPr>
      </w:pPr>
      <w:r w:rsidRPr="005E6872">
        <w:rPr>
          <w:rFonts w:cstheme="minorHAnsi"/>
          <w:sz w:val="24"/>
          <w:szCs w:val="24"/>
        </w:rPr>
        <w:lastRenderedPageBreak/>
        <w:t xml:space="preserve">Entre os eventos da </w:t>
      </w:r>
      <w:proofErr w:type="spellStart"/>
      <w:r w:rsidRPr="005E6872">
        <w:rPr>
          <w:rFonts w:cstheme="minorHAnsi"/>
          <w:sz w:val="24"/>
          <w:szCs w:val="24"/>
        </w:rPr>
        <w:t>corporalidade</w:t>
      </w:r>
      <w:proofErr w:type="spellEnd"/>
      <w:r w:rsidRPr="005E6872">
        <w:rPr>
          <w:rFonts w:cstheme="minorHAnsi"/>
          <w:sz w:val="24"/>
          <w:szCs w:val="24"/>
        </w:rPr>
        <w:t xml:space="preserve">, as Constituições consideram a doença, tanto como ocasião de apostolado para com os enfermos (149.2; 153.2), como - na esteira de São Francisco - detendo-se com bastante detalhe sobre a doença que atinge o frade, (92 e 93). Requer acompanhamento por parte da fraternidade (92; 93; 112,3; OG 6/1), pois o doente é considerado uma </w:t>
      </w:r>
      <w:proofErr w:type="spellStart"/>
      <w:r w:rsidRPr="005E6872">
        <w:rPr>
          <w:rFonts w:cstheme="minorHAnsi"/>
          <w:sz w:val="24"/>
          <w:szCs w:val="24"/>
        </w:rPr>
        <w:t>cristofania</w:t>
      </w:r>
      <w:proofErr w:type="spellEnd"/>
      <w:r w:rsidRPr="005E6872">
        <w:rPr>
          <w:rFonts w:cstheme="minorHAnsi"/>
          <w:sz w:val="24"/>
          <w:szCs w:val="24"/>
        </w:rPr>
        <w:t xml:space="preserve"> (92,2). Além disso, a doença, vivida no respeito da pobreza e livremente aceita, é uma vocação para se conformar a Cristo, compartilhando e completando sua paixão na própria carne (93,3), até o agradecimento ao Criador (93,2). A saúde (172,8) e a doença (92,1) também envolvem a alma e o corpo.</w:t>
      </w:r>
    </w:p>
    <w:p w:rsidR="00D30A0A" w:rsidRPr="005E6872" w:rsidRDefault="0053135F" w:rsidP="00027BB7">
      <w:pPr>
        <w:spacing w:after="120" w:line="240" w:lineRule="auto"/>
        <w:ind w:firstLine="284"/>
        <w:jc w:val="both"/>
        <w:rPr>
          <w:rFonts w:cstheme="minorHAnsi"/>
          <w:sz w:val="24"/>
          <w:szCs w:val="24"/>
        </w:rPr>
      </w:pPr>
      <w:r w:rsidRPr="005E6872">
        <w:rPr>
          <w:rFonts w:cstheme="minorHAnsi"/>
          <w:sz w:val="24"/>
          <w:szCs w:val="24"/>
        </w:rPr>
        <w:t>1.3. De modo geral, a antropologia das Constituições manifesta um caráter unitário.</w:t>
      </w:r>
    </w:p>
    <w:p w:rsidR="0092309F" w:rsidRPr="005E6872" w:rsidRDefault="0092309F" w:rsidP="005E6872">
      <w:pPr>
        <w:spacing w:after="120" w:line="240" w:lineRule="auto"/>
        <w:ind w:left="284" w:firstLine="283"/>
        <w:jc w:val="both"/>
        <w:rPr>
          <w:rFonts w:cstheme="minorHAnsi"/>
          <w:sz w:val="24"/>
          <w:szCs w:val="24"/>
        </w:rPr>
      </w:pPr>
      <w:r w:rsidRPr="005E6872">
        <w:rPr>
          <w:rFonts w:cstheme="minorHAnsi"/>
          <w:sz w:val="24"/>
          <w:szCs w:val="24"/>
        </w:rPr>
        <w:t>A dimensão interior é descrita como unidade "de coração e alma" em relação ao empenho pela vida fraterna (89,2). Recorda-se que São Francisco teve "grande fervor do espírito e alegria da mente" (109,5).</w:t>
      </w:r>
    </w:p>
    <w:p w:rsidR="0092309F" w:rsidRPr="005E6872" w:rsidRDefault="0092309F" w:rsidP="005E6872">
      <w:pPr>
        <w:spacing w:after="120" w:line="240" w:lineRule="auto"/>
        <w:ind w:left="284" w:firstLine="283"/>
        <w:jc w:val="both"/>
        <w:rPr>
          <w:rFonts w:cstheme="minorHAnsi"/>
          <w:sz w:val="24"/>
          <w:szCs w:val="24"/>
        </w:rPr>
      </w:pPr>
      <w:r w:rsidRPr="005E6872">
        <w:rPr>
          <w:rFonts w:cstheme="minorHAnsi"/>
          <w:sz w:val="24"/>
          <w:szCs w:val="24"/>
        </w:rPr>
        <w:t>A unidade das dimensões intelectual e afetiva é mencionada em conexão com a oração, destinada a "iluminar a mente e inflamar o coração em vez de proferir palavras" (52,2), da formação que deve cultivar "a mente e o coração" (38 ,5), e em geral do serviço a Deus que deve ser feito "com coração puro e com mente pura" (59,1).</w:t>
      </w:r>
    </w:p>
    <w:p w:rsidR="00D30A0A" w:rsidRPr="005E6872" w:rsidRDefault="004B4326" w:rsidP="005E6872">
      <w:pPr>
        <w:spacing w:after="120" w:line="240" w:lineRule="auto"/>
        <w:ind w:left="284" w:firstLine="283"/>
        <w:jc w:val="both"/>
        <w:rPr>
          <w:rFonts w:cstheme="minorHAnsi"/>
          <w:sz w:val="24"/>
          <w:szCs w:val="24"/>
        </w:rPr>
      </w:pPr>
      <w:r w:rsidRPr="005E6872">
        <w:rPr>
          <w:rFonts w:cstheme="minorHAnsi"/>
          <w:sz w:val="24"/>
          <w:szCs w:val="24"/>
        </w:rPr>
        <w:t>A unidade do homem entre interioridade e exterioridade se expressa com referência à disciplina "dos sentidos e do coração" (172,8), e ao serviço de Deus "com coração puro, corpo casto ação santa " (174, 1), e recomendando o uso de meios que promovam "a saúde do espírito e do corpo" (172,8).</w:t>
      </w:r>
    </w:p>
    <w:p w:rsidR="004B4326" w:rsidRPr="005E6872" w:rsidRDefault="004B4326" w:rsidP="005E6872">
      <w:pPr>
        <w:spacing w:after="120" w:line="240" w:lineRule="auto"/>
        <w:ind w:left="284" w:firstLine="283"/>
        <w:jc w:val="both"/>
        <w:rPr>
          <w:rFonts w:cstheme="minorHAnsi"/>
          <w:sz w:val="24"/>
          <w:szCs w:val="24"/>
        </w:rPr>
      </w:pPr>
      <w:r w:rsidRPr="005E6872">
        <w:rPr>
          <w:rFonts w:cstheme="minorHAnsi"/>
          <w:sz w:val="24"/>
          <w:szCs w:val="24"/>
        </w:rPr>
        <w:t xml:space="preserve">Recorda-se também a unidade do ser e do agir, com a chamada a comportar-se "com coração puro, corpo casto e </w:t>
      </w:r>
      <w:r w:rsidR="009F69A3" w:rsidRPr="005E6872">
        <w:rPr>
          <w:rFonts w:cstheme="minorHAnsi"/>
          <w:sz w:val="24"/>
          <w:szCs w:val="24"/>
        </w:rPr>
        <w:t>ação santa</w:t>
      </w:r>
      <w:r w:rsidRPr="005E6872">
        <w:rPr>
          <w:rFonts w:cstheme="minorHAnsi"/>
          <w:sz w:val="24"/>
          <w:szCs w:val="24"/>
        </w:rPr>
        <w:t>" (74,1), praticar penitência "no coração e nas obras" (16,5), viver a minoridade "no coração, nas palavras e nas obras" (35,4).</w:t>
      </w:r>
    </w:p>
    <w:p w:rsidR="005578DA" w:rsidRPr="005E6872" w:rsidRDefault="0092309F" w:rsidP="00AF0A44">
      <w:pPr>
        <w:spacing w:after="120" w:line="240" w:lineRule="auto"/>
        <w:ind w:left="284" w:firstLine="283"/>
        <w:jc w:val="both"/>
        <w:rPr>
          <w:rFonts w:cstheme="minorHAnsi"/>
          <w:sz w:val="24"/>
          <w:szCs w:val="24"/>
        </w:rPr>
      </w:pPr>
      <w:r w:rsidRPr="005E6872">
        <w:rPr>
          <w:rFonts w:cstheme="minorHAnsi"/>
          <w:sz w:val="24"/>
          <w:szCs w:val="24"/>
        </w:rPr>
        <w:t xml:space="preserve">Finalmente, em alguns </w:t>
      </w:r>
      <w:r w:rsidR="009F69A3" w:rsidRPr="005E6872">
        <w:rPr>
          <w:rFonts w:cstheme="minorHAnsi"/>
          <w:sz w:val="24"/>
          <w:szCs w:val="24"/>
        </w:rPr>
        <w:t>textos semelhantes</w:t>
      </w:r>
      <w:r w:rsidRPr="005E6872">
        <w:rPr>
          <w:rFonts w:cstheme="minorHAnsi"/>
          <w:sz w:val="24"/>
          <w:szCs w:val="24"/>
        </w:rPr>
        <w:t xml:space="preserve"> está subjacente uma doutrina dos sentidos espirituais, como quando "o olhar e o coração" (59,2) são combinados, ou "os olhos da mente" são chamados (53,5).</w:t>
      </w:r>
    </w:p>
    <w:p w:rsidR="00E26506" w:rsidRPr="005E6872" w:rsidRDefault="00166E29" w:rsidP="00027BB7">
      <w:pPr>
        <w:spacing w:after="120" w:line="240" w:lineRule="auto"/>
        <w:ind w:left="284"/>
        <w:jc w:val="both"/>
        <w:rPr>
          <w:rFonts w:cstheme="minorHAnsi"/>
          <w:sz w:val="24"/>
          <w:szCs w:val="24"/>
        </w:rPr>
      </w:pPr>
      <w:r w:rsidRPr="005E6872">
        <w:rPr>
          <w:rFonts w:cstheme="minorHAnsi"/>
          <w:sz w:val="24"/>
          <w:szCs w:val="24"/>
        </w:rPr>
        <w:t xml:space="preserve">2. Nas Constituições, o homem também está presente no seu dinamismo. Um primeiro aspecto é o </w:t>
      </w:r>
      <w:r w:rsidR="00190E99" w:rsidRPr="005E6872">
        <w:rPr>
          <w:rFonts w:cstheme="minorHAnsi"/>
          <w:i/>
          <w:sz w:val="24"/>
          <w:szCs w:val="24"/>
        </w:rPr>
        <w:t>ciclo da vida</w:t>
      </w:r>
      <w:r w:rsidR="00190E99" w:rsidRPr="005E6872">
        <w:rPr>
          <w:rFonts w:cstheme="minorHAnsi"/>
          <w:sz w:val="24"/>
          <w:szCs w:val="24"/>
        </w:rPr>
        <w:t>, subtendido com a parábola de suas fases. De acordo com estes, a formação é articulada através da elaboração de estruturas e programas adequados (OG 2 / 1,3). Em resumo, as Constituições distinguem entre os frades jovens e os frades de idade mais madura ou idosos (91). A velhice também aparece pelo seu "peso" (110,5), associado à doença. A dignidade da vida humana deve ser promovida em todas as fases e condições "desde a</w:t>
      </w:r>
      <w:r w:rsidR="00AF0A44">
        <w:rPr>
          <w:rFonts w:cstheme="minorHAnsi"/>
          <w:sz w:val="24"/>
          <w:szCs w:val="24"/>
        </w:rPr>
        <w:t xml:space="preserve"> concepção até a morte" (149,4)</w:t>
      </w:r>
      <w:r w:rsidR="00C855F7" w:rsidRPr="005E6872">
        <w:rPr>
          <w:rStyle w:val="Refdenotaderodap"/>
          <w:rFonts w:cstheme="minorHAnsi"/>
          <w:sz w:val="24"/>
          <w:szCs w:val="24"/>
        </w:rPr>
        <w:footnoteReference w:id="42"/>
      </w:r>
      <w:r w:rsidR="00AF0A44">
        <w:rPr>
          <w:rFonts w:cstheme="minorHAnsi"/>
          <w:sz w:val="24"/>
          <w:szCs w:val="24"/>
        </w:rPr>
        <w:t xml:space="preserve">. </w:t>
      </w:r>
    </w:p>
    <w:p w:rsidR="002329CA" w:rsidRPr="005E6872" w:rsidRDefault="00190E99" w:rsidP="00027BB7">
      <w:pPr>
        <w:spacing w:after="120" w:line="240" w:lineRule="auto"/>
        <w:ind w:left="284"/>
        <w:jc w:val="both"/>
        <w:rPr>
          <w:rFonts w:cstheme="minorHAnsi"/>
          <w:sz w:val="24"/>
          <w:szCs w:val="24"/>
        </w:rPr>
      </w:pPr>
      <w:r w:rsidRPr="005E6872">
        <w:rPr>
          <w:rFonts w:cstheme="minorHAnsi"/>
          <w:sz w:val="24"/>
          <w:szCs w:val="24"/>
        </w:rPr>
        <w:t xml:space="preserve">3. Sempre numa perspectiva dinâmica, o homem é considerado na sua </w:t>
      </w:r>
      <w:proofErr w:type="spellStart"/>
      <w:r w:rsidR="002329CA" w:rsidRPr="005E6872">
        <w:rPr>
          <w:rFonts w:cstheme="minorHAnsi"/>
          <w:i/>
          <w:sz w:val="24"/>
          <w:szCs w:val="24"/>
        </w:rPr>
        <w:t>relacionalidad</w:t>
      </w:r>
      <w:r w:rsidR="009F69A3" w:rsidRPr="005E6872">
        <w:rPr>
          <w:rFonts w:cstheme="minorHAnsi"/>
          <w:i/>
          <w:sz w:val="24"/>
          <w:szCs w:val="24"/>
        </w:rPr>
        <w:t>e</w:t>
      </w:r>
      <w:proofErr w:type="spellEnd"/>
      <w:r w:rsidR="00B05319" w:rsidRPr="005E6872">
        <w:rPr>
          <w:rFonts w:cstheme="minorHAnsi"/>
          <w:sz w:val="24"/>
          <w:szCs w:val="24"/>
        </w:rPr>
        <w:t>. As relações em qualquer de suas figuras - olha</w:t>
      </w:r>
      <w:r w:rsidR="009F69A3" w:rsidRPr="005E6872">
        <w:rPr>
          <w:rFonts w:cstheme="minorHAnsi"/>
          <w:sz w:val="24"/>
          <w:szCs w:val="24"/>
        </w:rPr>
        <w:t>m</w:t>
      </w:r>
      <w:r w:rsidR="00B05319" w:rsidRPr="005E6872">
        <w:rPr>
          <w:rFonts w:cstheme="minorHAnsi"/>
          <w:sz w:val="24"/>
          <w:szCs w:val="24"/>
        </w:rPr>
        <w:t xml:space="preserve"> para o mistério trinitário, pois "a pura relação de amor entre as Pessoas divinas, que transborda na criação e na história da salvação, é o modelo de toda relação humana" (60,1). Vamos nos concentrar na matriz de relacionamento constituída pelo conflito e, em seguida, revisar as várias figuras do relacionamento.</w:t>
      </w:r>
    </w:p>
    <w:p w:rsidR="0094259C" w:rsidRPr="005E6872" w:rsidRDefault="0094259C" w:rsidP="005E6872">
      <w:pPr>
        <w:spacing w:after="120" w:line="240" w:lineRule="auto"/>
        <w:ind w:left="284" w:firstLine="283"/>
        <w:jc w:val="both"/>
        <w:rPr>
          <w:rFonts w:cstheme="minorHAnsi"/>
          <w:sz w:val="24"/>
          <w:szCs w:val="24"/>
        </w:rPr>
      </w:pPr>
    </w:p>
    <w:p w:rsidR="0094259C" w:rsidRPr="005E6872" w:rsidRDefault="00145DF2" w:rsidP="00027BB7">
      <w:pPr>
        <w:spacing w:after="120" w:line="240" w:lineRule="auto"/>
        <w:ind w:left="284"/>
        <w:jc w:val="both"/>
        <w:rPr>
          <w:rFonts w:cstheme="minorHAnsi"/>
          <w:sz w:val="24"/>
          <w:szCs w:val="24"/>
        </w:rPr>
      </w:pPr>
      <w:r w:rsidRPr="005E6872">
        <w:rPr>
          <w:rFonts w:cstheme="minorHAnsi"/>
          <w:sz w:val="24"/>
          <w:szCs w:val="24"/>
        </w:rPr>
        <w:lastRenderedPageBreak/>
        <w:t xml:space="preserve">3.1. Como cada ser vivo é único e a singularidade advém da especificidade de cada um, a relação começa com o encontro entre as diversidades de que cada um é portador e, portanto, com o </w:t>
      </w:r>
      <w:r w:rsidR="008F7B12" w:rsidRPr="005E6872">
        <w:rPr>
          <w:rFonts w:cstheme="minorHAnsi"/>
          <w:i/>
          <w:sz w:val="24"/>
          <w:szCs w:val="24"/>
        </w:rPr>
        <w:t>conflito</w:t>
      </w:r>
      <w:r w:rsidR="00446A1E" w:rsidRPr="005E6872">
        <w:rPr>
          <w:rFonts w:cstheme="minorHAnsi"/>
          <w:sz w:val="24"/>
          <w:szCs w:val="24"/>
        </w:rPr>
        <w:t xml:space="preserve">, nas suas várias formas possíveis. As Constituições consideram hipóteses de conflito interno e externo à Ordem, e oferecem meios para prevenir e </w:t>
      </w:r>
      <w:r w:rsidR="009F69A3" w:rsidRPr="005E6872">
        <w:rPr>
          <w:rFonts w:cstheme="minorHAnsi"/>
          <w:sz w:val="24"/>
          <w:szCs w:val="24"/>
        </w:rPr>
        <w:t xml:space="preserve">resolver </w:t>
      </w:r>
      <w:r w:rsidR="00446A1E" w:rsidRPr="005E6872">
        <w:rPr>
          <w:rFonts w:cstheme="minorHAnsi"/>
          <w:sz w:val="24"/>
          <w:szCs w:val="24"/>
        </w:rPr>
        <w:t>sua eventual degeneração.</w:t>
      </w:r>
    </w:p>
    <w:p w:rsidR="002329CA" w:rsidRPr="005E6872" w:rsidRDefault="00446A1E" w:rsidP="005E6872">
      <w:pPr>
        <w:spacing w:after="120" w:line="240" w:lineRule="auto"/>
        <w:ind w:left="284" w:firstLine="283"/>
        <w:jc w:val="both"/>
        <w:rPr>
          <w:rFonts w:cstheme="minorHAnsi"/>
          <w:sz w:val="24"/>
          <w:szCs w:val="24"/>
        </w:rPr>
      </w:pPr>
      <w:r w:rsidRPr="005E6872">
        <w:rPr>
          <w:rFonts w:cstheme="minorHAnsi"/>
          <w:sz w:val="24"/>
          <w:szCs w:val="24"/>
        </w:rPr>
        <w:t xml:space="preserve">O conflito primordial é aquele ligado ao </w:t>
      </w:r>
      <w:r w:rsidRPr="005E6872">
        <w:rPr>
          <w:rFonts w:cstheme="minorHAnsi"/>
          <w:i/>
          <w:sz w:val="24"/>
          <w:szCs w:val="24"/>
        </w:rPr>
        <w:t>sexo</w:t>
      </w:r>
      <w:r w:rsidRPr="005E6872">
        <w:rPr>
          <w:rFonts w:cstheme="minorHAnsi"/>
          <w:sz w:val="24"/>
          <w:szCs w:val="24"/>
        </w:rPr>
        <w:t xml:space="preserve">, portanto à diferença entre </w:t>
      </w:r>
      <w:r w:rsidR="002329CA" w:rsidRPr="005E6872">
        <w:rPr>
          <w:rFonts w:cstheme="minorHAnsi"/>
          <w:i/>
          <w:sz w:val="24"/>
          <w:szCs w:val="24"/>
        </w:rPr>
        <w:t xml:space="preserve">homem e mulher </w:t>
      </w:r>
      <w:r w:rsidR="002329CA" w:rsidRPr="005E6872">
        <w:rPr>
          <w:rFonts w:cstheme="minorHAnsi"/>
          <w:sz w:val="24"/>
          <w:szCs w:val="24"/>
        </w:rPr>
        <w:t xml:space="preserve">(172,3). Vivendo no celibato consagrado, porém, o capuchinho deve saber relacionar-se com as mulheres com "cortesia, respeito e senso de justiça" (173,4), valendo-se do nobre afeto do Irmão Francisco </w:t>
      </w:r>
      <w:r w:rsidR="00AF0A44">
        <w:rPr>
          <w:rFonts w:cstheme="minorHAnsi"/>
          <w:sz w:val="24"/>
          <w:szCs w:val="24"/>
        </w:rPr>
        <w:t>para com sua irmã Clara (173,4)</w:t>
      </w:r>
      <w:r w:rsidR="0075768C" w:rsidRPr="005E6872">
        <w:rPr>
          <w:rStyle w:val="Refdenotaderodap"/>
          <w:rFonts w:cstheme="minorHAnsi"/>
          <w:sz w:val="24"/>
          <w:szCs w:val="24"/>
        </w:rPr>
        <w:footnoteReference w:id="43"/>
      </w:r>
      <w:r w:rsidR="00AF0A44">
        <w:rPr>
          <w:rFonts w:cstheme="minorHAnsi"/>
          <w:sz w:val="24"/>
          <w:szCs w:val="24"/>
        </w:rPr>
        <w:t>.</w:t>
      </w:r>
    </w:p>
    <w:p w:rsidR="00037D22" w:rsidRPr="005E6872" w:rsidRDefault="00446A1E" w:rsidP="005E6872">
      <w:pPr>
        <w:spacing w:after="120" w:line="240" w:lineRule="auto"/>
        <w:ind w:left="284" w:firstLine="283"/>
        <w:jc w:val="both"/>
        <w:rPr>
          <w:rFonts w:cstheme="minorHAnsi"/>
          <w:sz w:val="24"/>
          <w:szCs w:val="24"/>
        </w:rPr>
      </w:pPr>
      <w:r w:rsidRPr="005E6872">
        <w:rPr>
          <w:rFonts w:cstheme="minorHAnsi"/>
          <w:sz w:val="24"/>
          <w:szCs w:val="24"/>
        </w:rPr>
        <w:t xml:space="preserve">O outro conflito contemplado pelas Constituições é o relacionado à </w:t>
      </w:r>
      <w:r w:rsidR="00855A06" w:rsidRPr="005E6872">
        <w:rPr>
          <w:rFonts w:cstheme="minorHAnsi"/>
          <w:i/>
          <w:sz w:val="24"/>
          <w:szCs w:val="24"/>
        </w:rPr>
        <w:t>idade</w:t>
      </w:r>
      <w:r w:rsidR="008A5A21" w:rsidRPr="005E6872">
        <w:rPr>
          <w:rFonts w:cstheme="minorHAnsi"/>
          <w:sz w:val="24"/>
          <w:szCs w:val="24"/>
        </w:rPr>
        <w:t>. Para que a diferença de idade favoreça a "harmonia de espíritos e a integração recíproca" (91,1), os jovens frades devem mostrar aos idosos "sinais de caridade solícita e agradecida", com a estima e o apreço de sua experiência; e, por outro lado, os idosos devem acolher</w:t>
      </w:r>
      <w:r w:rsidR="009631ED" w:rsidRPr="005E6872">
        <w:rPr>
          <w:rFonts w:cstheme="minorHAnsi"/>
          <w:sz w:val="24"/>
          <w:szCs w:val="24"/>
        </w:rPr>
        <w:t xml:space="preserve"> as</w:t>
      </w:r>
      <w:r w:rsidR="008A5A21" w:rsidRPr="005E6872">
        <w:rPr>
          <w:rFonts w:cstheme="minorHAnsi"/>
          <w:sz w:val="24"/>
          <w:szCs w:val="24"/>
        </w:rPr>
        <w:t xml:space="preserve"> "novas e saudáveis formas de vida e de atividade" (91,3). Assim as gerações trocam suas respectivas riquezas (91,3).</w:t>
      </w:r>
    </w:p>
    <w:p w:rsidR="009F0A54" w:rsidRPr="005E6872" w:rsidRDefault="006A7B1F" w:rsidP="005E6872">
      <w:pPr>
        <w:spacing w:after="120" w:line="240" w:lineRule="auto"/>
        <w:ind w:left="284" w:firstLine="283"/>
        <w:jc w:val="both"/>
        <w:rPr>
          <w:rFonts w:cstheme="minorHAnsi"/>
          <w:sz w:val="24"/>
          <w:szCs w:val="24"/>
        </w:rPr>
      </w:pPr>
      <w:r w:rsidRPr="005E6872">
        <w:rPr>
          <w:rFonts w:cstheme="minorHAnsi"/>
          <w:sz w:val="24"/>
          <w:szCs w:val="24"/>
        </w:rPr>
        <w:t xml:space="preserve">Uma diversidade específica da Ordem é aquela centrada no </w:t>
      </w:r>
      <w:r w:rsidR="007C1B18" w:rsidRPr="005E6872">
        <w:rPr>
          <w:rFonts w:cstheme="minorHAnsi"/>
          <w:i/>
          <w:sz w:val="24"/>
          <w:szCs w:val="24"/>
        </w:rPr>
        <w:t>poder</w:t>
      </w:r>
      <w:r w:rsidR="009631ED" w:rsidRPr="005E6872">
        <w:rPr>
          <w:rFonts w:cstheme="minorHAnsi"/>
          <w:i/>
          <w:sz w:val="24"/>
          <w:szCs w:val="24"/>
        </w:rPr>
        <w:t xml:space="preserve">, </w:t>
      </w:r>
      <w:r w:rsidR="007C1B18" w:rsidRPr="005E6872">
        <w:rPr>
          <w:rFonts w:cstheme="minorHAnsi"/>
          <w:sz w:val="24"/>
          <w:szCs w:val="24"/>
        </w:rPr>
        <w:t xml:space="preserve">especificamente ente os encarregados do serviço da autoridade e aqueles a ela expostos. Uma variante desse conflito poderia ser aquela ligada à </w:t>
      </w:r>
      <w:r w:rsidR="007C1B18" w:rsidRPr="005E6872">
        <w:rPr>
          <w:rFonts w:cstheme="minorHAnsi"/>
          <w:i/>
          <w:sz w:val="24"/>
          <w:szCs w:val="24"/>
        </w:rPr>
        <w:t xml:space="preserve">ordem sagrada </w:t>
      </w:r>
      <w:r w:rsidR="007C1B18" w:rsidRPr="005E6872">
        <w:rPr>
          <w:rFonts w:cstheme="minorHAnsi"/>
          <w:sz w:val="24"/>
          <w:szCs w:val="24"/>
        </w:rPr>
        <w:t>e, portanto, ao conflito entre clérigos e leigos. Mas - salvo na perspectiva evangélica de que autoridade e sacerdócio são expressões do ministério - as Constituições recordam que "por uma mesma vocação os frades são todos iguais" (90,1), e chamados à corresponsabilidade nas várias expressões de serviço (</w:t>
      </w:r>
      <w:proofErr w:type="gramStart"/>
      <w:r w:rsidR="007C1B18" w:rsidRPr="005E6872">
        <w:rPr>
          <w:rFonts w:cstheme="minorHAnsi"/>
          <w:sz w:val="24"/>
          <w:szCs w:val="24"/>
        </w:rPr>
        <w:t>90,3.4</w:t>
      </w:r>
      <w:proofErr w:type="gramEnd"/>
      <w:r w:rsidR="007C1B18" w:rsidRPr="005E6872">
        <w:rPr>
          <w:rFonts w:cstheme="minorHAnsi"/>
          <w:sz w:val="24"/>
          <w:szCs w:val="24"/>
        </w:rPr>
        <w:t>).</w:t>
      </w:r>
    </w:p>
    <w:p w:rsidR="005D526F" w:rsidRPr="005E6872" w:rsidRDefault="005D526F" w:rsidP="005E6872">
      <w:pPr>
        <w:spacing w:after="120" w:line="240" w:lineRule="auto"/>
        <w:ind w:left="284" w:firstLine="283"/>
        <w:jc w:val="both"/>
        <w:rPr>
          <w:rFonts w:cstheme="minorHAnsi"/>
          <w:sz w:val="24"/>
          <w:szCs w:val="24"/>
        </w:rPr>
      </w:pPr>
      <w:r w:rsidRPr="005E6872">
        <w:rPr>
          <w:rFonts w:cstheme="minorHAnsi"/>
          <w:sz w:val="24"/>
          <w:szCs w:val="24"/>
        </w:rPr>
        <w:t xml:space="preserve">Na esfera social, são mencionados os conflitos centrados na </w:t>
      </w:r>
      <w:r w:rsidR="006A7B1F" w:rsidRPr="005E6872">
        <w:rPr>
          <w:rFonts w:cstheme="minorHAnsi"/>
          <w:i/>
          <w:sz w:val="24"/>
          <w:szCs w:val="24"/>
        </w:rPr>
        <w:t>ideologia</w:t>
      </w:r>
      <w:r w:rsidR="006A7B1F" w:rsidRPr="005E6872">
        <w:rPr>
          <w:rFonts w:cstheme="minorHAnsi"/>
          <w:sz w:val="24"/>
          <w:szCs w:val="24"/>
        </w:rPr>
        <w:t xml:space="preserve">, </w:t>
      </w:r>
      <w:r w:rsidR="006A7B1F" w:rsidRPr="005E6872">
        <w:rPr>
          <w:rFonts w:cstheme="minorHAnsi"/>
          <w:i/>
          <w:sz w:val="24"/>
          <w:szCs w:val="24"/>
        </w:rPr>
        <w:t>classe</w:t>
      </w:r>
      <w:r w:rsidR="009631ED" w:rsidRPr="005E6872">
        <w:rPr>
          <w:rFonts w:cstheme="minorHAnsi"/>
          <w:i/>
          <w:sz w:val="24"/>
          <w:szCs w:val="24"/>
        </w:rPr>
        <w:t>,</w:t>
      </w:r>
      <w:r w:rsidR="006A7B1F" w:rsidRPr="005E6872">
        <w:rPr>
          <w:rFonts w:cstheme="minorHAnsi"/>
          <w:sz w:val="24"/>
          <w:szCs w:val="24"/>
        </w:rPr>
        <w:t xml:space="preserve"> </w:t>
      </w:r>
      <w:r w:rsidR="006A7B1F" w:rsidRPr="005E6872">
        <w:rPr>
          <w:rFonts w:cstheme="minorHAnsi"/>
          <w:i/>
          <w:sz w:val="24"/>
          <w:szCs w:val="24"/>
        </w:rPr>
        <w:t>raça</w:t>
      </w:r>
      <w:r w:rsidR="006A7B1F" w:rsidRPr="005E6872">
        <w:rPr>
          <w:rFonts w:cstheme="minorHAnsi"/>
          <w:sz w:val="24"/>
          <w:szCs w:val="24"/>
        </w:rPr>
        <w:t xml:space="preserve">, </w:t>
      </w:r>
      <w:r w:rsidR="006A7B1F" w:rsidRPr="005E6872">
        <w:rPr>
          <w:rFonts w:cstheme="minorHAnsi"/>
          <w:i/>
          <w:sz w:val="24"/>
          <w:szCs w:val="24"/>
        </w:rPr>
        <w:t>religião</w:t>
      </w:r>
      <w:r w:rsidR="006A7B1F" w:rsidRPr="005E6872">
        <w:rPr>
          <w:rFonts w:cstheme="minorHAnsi"/>
          <w:sz w:val="24"/>
          <w:szCs w:val="24"/>
        </w:rPr>
        <w:t xml:space="preserve">, </w:t>
      </w:r>
      <w:r w:rsidR="006A7B1F" w:rsidRPr="005E6872">
        <w:rPr>
          <w:rFonts w:cstheme="minorHAnsi"/>
          <w:i/>
          <w:sz w:val="24"/>
          <w:szCs w:val="24"/>
        </w:rPr>
        <w:t xml:space="preserve">nacionalidade </w:t>
      </w:r>
      <w:r w:rsidR="006A7B1F" w:rsidRPr="005E6872">
        <w:rPr>
          <w:rFonts w:cstheme="minorHAnsi"/>
          <w:sz w:val="24"/>
          <w:szCs w:val="24"/>
        </w:rPr>
        <w:t xml:space="preserve">(107,2), mas alguns desses fatores de diversidade também podem ocorrer dentro da Ordem, como os relativos à cultura, classe, etnia, nacionalidade. A cultura individual e nacional pode levar a diferenças entre as circunscrições sobre elementos secundários ou variáveis do carisma (o uso da barba é mencionado explicitamente: 35,2). Portanto, sem prejuízo da convergência de todos os frades sobre os elementos fundadores da identidade capuchinha, o critério de referência é o da </w:t>
      </w:r>
      <w:r w:rsidR="0016284D" w:rsidRPr="005E6872">
        <w:rPr>
          <w:rFonts w:cstheme="minorHAnsi"/>
          <w:i/>
          <w:sz w:val="24"/>
          <w:szCs w:val="24"/>
        </w:rPr>
        <w:t xml:space="preserve">unidade na </w:t>
      </w:r>
      <w:proofErr w:type="spellStart"/>
      <w:r w:rsidR="0016284D" w:rsidRPr="005E6872">
        <w:rPr>
          <w:rFonts w:cstheme="minorHAnsi"/>
          <w:i/>
          <w:sz w:val="24"/>
          <w:szCs w:val="24"/>
        </w:rPr>
        <w:t>pluriformidade</w:t>
      </w:r>
      <w:proofErr w:type="spellEnd"/>
      <w:r w:rsidR="0016284D" w:rsidRPr="005E6872">
        <w:rPr>
          <w:rFonts w:cstheme="minorHAnsi"/>
          <w:i/>
          <w:sz w:val="24"/>
          <w:szCs w:val="24"/>
        </w:rPr>
        <w:t xml:space="preserve"> </w:t>
      </w:r>
      <w:r w:rsidR="006308D5" w:rsidRPr="005E6872">
        <w:rPr>
          <w:rFonts w:cstheme="minorHAnsi"/>
          <w:sz w:val="24"/>
          <w:szCs w:val="24"/>
        </w:rPr>
        <w:t>(35,2; 143,1).</w:t>
      </w:r>
    </w:p>
    <w:p w:rsidR="00DF08D4" w:rsidRPr="005E6872" w:rsidRDefault="00DF08D4" w:rsidP="005E6872">
      <w:pPr>
        <w:spacing w:after="120" w:line="240" w:lineRule="auto"/>
        <w:ind w:left="284" w:firstLine="283"/>
        <w:jc w:val="both"/>
        <w:rPr>
          <w:rFonts w:cstheme="minorHAnsi"/>
          <w:sz w:val="24"/>
          <w:szCs w:val="24"/>
        </w:rPr>
      </w:pPr>
      <w:r w:rsidRPr="005E6872">
        <w:rPr>
          <w:rFonts w:cstheme="minorHAnsi"/>
          <w:sz w:val="24"/>
          <w:szCs w:val="24"/>
        </w:rPr>
        <w:t xml:space="preserve">Mas enfim, pela experiência cotidiana, a degeneração dos conflitos se deve simplesmente às diferenças de caráter, às dificuldades de comunicação e ao pecado que habita o coração humano. O conflito pode afetar as pessoas, mas também os lares e as circunscrições (186,5). Por isso, as Constituições lembram que as relações dependem dos vínculos criados pelo batismo e pela profissão (100,5), e recomendam um "espírito de compreensão mútua e sincera estima" (89,3), para depois indicar o caminho principal do </w:t>
      </w:r>
      <w:r w:rsidRPr="005E6872">
        <w:rPr>
          <w:rFonts w:cstheme="minorHAnsi"/>
          <w:i/>
          <w:sz w:val="24"/>
          <w:szCs w:val="24"/>
        </w:rPr>
        <w:t xml:space="preserve">diálogo </w:t>
      </w:r>
      <w:r w:rsidRPr="005E6872">
        <w:rPr>
          <w:rFonts w:cstheme="minorHAnsi"/>
          <w:sz w:val="24"/>
          <w:szCs w:val="24"/>
        </w:rPr>
        <w:t>, tanto na forma interpessoal, constituído pela comunicação das experiências e necessidades de cada um (89,3; 160,3), bem como na forma do capítulo local, "instrumento privilegiado para manifestar a própria disposição e promover o crescimento da vida em comunhão fraterna" (89,4; 160,3). O diálogo promove o encontro entre as diferenças entre as circunscrições (100,5). A promoção e adoção do diálogo é uma das tarefas específicas de quem exerce um ministério de autoridade (160,3; 163,3; 164,3; 166,3). Se isso não bastasse, o conflito deve ser resolvido por meio de lei (186,5).</w:t>
      </w:r>
    </w:p>
    <w:p w:rsidR="00EE50CB" w:rsidRPr="005E6872" w:rsidRDefault="009F0A54" w:rsidP="005E6872">
      <w:pPr>
        <w:spacing w:after="120" w:line="240" w:lineRule="auto"/>
        <w:ind w:left="284" w:firstLine="283"/>
        <w:jc w:val="both"/>
        <w:rPr>
          <w:rFonts w:cstheme="minorHAnsi"/>
          <w:sz w:val="24"/>
          <w:szCs w:val="24"/>
        </w:rPr>
      </w:pPr>
      <w:r w:rsidRPr="005E6872">
        <w:rPr>
          <w:rFonts w:cstheme="minorHAnsi"/>
          <w:sz w:val="24"/>
          <w:szCs w:val="24"/>
        </w:rPr>
        <w:t xml:space="preserve">Assim, no plano social, o ódio e a inveja que surgem da diversidade são confrontados com </w:t>
      </w:r>
      <w:r w:rsidR="00071D17" w:rsidRPr="005E6872">
        <w:rPr>
          <w:rFonts w:cstheme="minorHAnsi"/>
          <w:i/>
          <w:sz w:val="24"/>
          <w:szCs w:val="24"/>
        </w:rPr>
        <w:t xml:space="preserve">um compromisso com a justiça e a paz </w:t>
      </w:r>
      <w:r w:rsidR="00071D17" w:rsidRPr="005E6872">
        <w:rPr>
          <w:rFonts w:cstheme="minorHAnsi"/>
          <w:sz w:val="24"/>
          <w:szCs w:val="24"/>
        </w:rPr>
        <w:t xml:space="preserve">(107,2). A primeira expressão ainda é o diálogo com todos os </w:t>
      </w:r>
      <w:r w:rsidR="006308D5" w:rsidRPr="005E6872">
        <w:rPr>
          <w:rFonts w:cstheme="minorHAnsi"/>
          <w:sz w:val="24"/>
          <w:szCs w:val="24"/>
        </w:rPr>
        <w:t xml:space="preserve">homens (147,4). O diálogo é </w:t>
      </w:r>
      <w:r w:rsidRPr="005E6872">
        <w:rPr>
          <w:rFonts w:cstheme="minorHAnsi"/>
          <w:sz w:val="24"/>
          <w:szCs w:val="24"/>
        </w:rPr>
        <w:t>também a forma de comunicação com os não crentes (149,6), bem como com os batizados separados e com os crentes de outras religiões, na forma de ecumenismo e encontro inter-religioso (39,1; 149,5,6; 177,3. 7; 178,2).</w:t>
      </w:r>
    </w:p>
    <w:p w:rsidR="000646A5" w:rsidRPr="005E6872" w:rsidRDefault="000646A5" w:rsidP="005E6872">
      <w:pPr>
        <w:spacing w:after="120" w:line="240" w:lineRule="auto"/>
        <w:ind w:left="284" w:firstLine="283"/>
        <w:jc w:val="both"/>
        <w:rPr>
          <w:rFonts w:cstheme="minorHAnsi"/>
          <w:sz w:val="24"/>
          <w:szCs w:val="24"/>
        </w:rPr>
      </w:pPr>
    </w:p>
    <w:p w:rsidR="0093677F" w:rsidRPr="005E6872" w:rsidRDefault="001A743C" w:rsidP="00AF0A44">
      <w:pPr>
        <w:spacing w:after="120" w:line="240" w:lineRule="auto"/>
        <w:ind w:firstLine="284"/>
        <w:jc w:val="both"/>
        <w:rPr>
          <w:rFonts w:cstheme="minorHAnsi"/>
          <w:sz w:val="24"/>
          <w:szCs w:val="24"/>
        </w:rPr>
      </w:pPr>
      <w:r w:rsidRPr="005E6872">
        <w:rPr>
          <w:rFonts w:cstheme="minorHAnsi"/>
          <w:sz w:val="24"/>
          <w:szCs w:val="24"/>
        </w:rPr>
        <w:t>3.2. Vejamos agora a relação em suas várias categorias de expressão.</w:t>
      </w:r>
    </w:p>
    <w:p w:rsidR="0093677F" w:rsidRPr="005E6872" w:rsidRDefault="0093677F" w:rsidP="00027BB7">
      <w:pPr>
        <w:spacing w:after="120" w:line="240" w:lineRule="auto"/>
        <w:ind w:left="284"/>
        <w:jc w:val="both"/>
        <w:rPr>
          <w:rFonts w:cstheme="minorHAnsi"/>
          <w:sz w:val="24"/>
          <w:szCs w:val="24"/>
        </w:rPr>
      </w:pPr>
      <w:r w:rsidRPr="005E6872">
        <w:rPr>
          <w:rFonts w:cstheme="minorHAnsi"/>
          <w:sz w:val="24"/>
          <w:szCs w:val="24"/>
        </w:rPr>
        <w:t xml:space="preserve">3.2.1. Vamos começar com a relação entre </w:t>
      </w:r>
      <w:r w:rsidR="00745A7C" w:rsidRPr="005E6872">
        <w:rPr>
          <w:rFonts w:cstheme="minorHAnsi"/>
          <w:i/>
          <w:sz w:val="24"/>
          <w:szCs w:val="24"/>
        </w:rPr>
        <w:t>pais e filhos</w:t>
      </w:r>
      <w:r w:rsidR="00745A7C" w:rsidRPr="005E6872">
        <w:rPr>
          <w:rFonts w:cstheme="minorHAnsi"/>
          <w:sz w:val="24"/>
          <w:szCs w:val="24"/>
        </w:rPr>
        <w:t xml:space="preserve">. O </w:t>
      </w:r>
      <w:r w:rsidR="00415DD4" w:rsidRPr="005E6872">
        <w:rPr>
          <w:rFonts w:cstheme="minorHAnsi"/>
          <w:i/>
          <w:sz w:val="24"/>
          <w:szCs w:val="24"/>
        </w:rPr>
        <w:t>pai</w:t>
      </w:r>
      <w:r w:rsidR="001A743C" w:rsidRPr="005E6872">
        <w:rPr>
          <w:rStyle w:val="Refdenotaderodap"/>
          <w:rFonts w:cstheme="minorHAnsi"/>
          <w:sz w:val="24"/>
          <w:szCs w:val="24"/>
        </w:rPr>
        <w:footnoteReference w:id="44"/>
      </w:r>
      <w:r w:rsidR="00415DD4" w:rsidRPr="005E6872">
        <w:rPr>
          <w:rFonts w:cstheme="minorHAnsi"/>
          <w:i/>
          <w:sz w:val="24"/>
          <w:szCs w:val="24"/>
        </w:rPr>
        <w:t xml:space="preserve"> </w:t>
      </w:r>
      <w:r w:rsidR="00415DD4" w:rsidRPr="005E6872">
        <w:rPr>
          <w:rFonts w:cstheme="minorHAnsi"/>
          <w:sz w:val="24"/>
          <w:szCs w:val="24"/>
        </w:rPr>
        <w:t xml:space="preserve">aparece como a denominação de São Francisco (5,2; 7,4; 8,1; 21,4; 52,8; 101,1; 188,2), como fundador e legislador da fraternidade minoritária. A </w:t>
      </w:r>
      <w:r w:rsidR="002329CA" w:rsidRPr="005E6872">
        <w:rPr>
          <w:rFonts w:cstheme="minorHAnsi"/>
          <w:i/>
          <w:sz w:val="24"/>
          <w:szCs w:val="24"/>
        </w:rPr>
        <w:t xml:space="preserve">mãe </w:t>
      </w:r>
      <w:r w:rsidR="002329CA" w:rsidRPr="005E6872">
        <w:rPr>
          <w:rFonts w:cstheme="minorHAnsi"/>
          <w:sz w:val="24"/>
          <w:szCs w:val="24"/>
        </w:rPr>
        <w:t>é evocada para o cuidado solícito (10,3), ternura e solicitude pelo filho (92,2), uma em relação à Igreja que acolhe os carismas, as outras em referência ao cuidado mútuo dos irmãos. Recorde-se também que São Francisco chamou sua mãe e a de todos os frades a mãe de cada frade (103,1). A figura da mãe é aplicada a Maria Santíssima (52,6; 171,2; 181,3; 188,2), à mãe natural (92,2; 103,1), à Igreja (10,3,5; 18, 3; 51,1; 183,2), à Terra (105,2). Reciprocamente, faz-se referência à forma d</w:t>
      </w:r>
      <w:r w:rsidR="009631ED" w:rsidRPr="005E6872">
        <w:rPr>
          <w:rFonts w:cstheme="minorHAnsi"/>
          <w:sz w:val="24"/>
          <w:szCs w:val="24"/>
        </w:rPr>
        <w:t>o</w:t>
      </w:r>
      <w:r w:rsidR="002329CA" w:rsidRPr="005E6872">
        <w:rPr>
          <w:rFonts w:cstheme="minorHAnsi"/>
          <w:sz w:val="24"/>
          <w:szCs w:val="24"/>
        </w:rPr>
        <w:t xml:space="preserve"> </w:t>
      </w:r>
      <w:r w:rsidR="009631ED" w:rsidRPr="005E6872">
        <w:rPr>
          <w:rFonts w:cstheme="minorHAnsi"/>
          <w:i/>
          <w:sz w:val="24"/>
          <w:szCs w:val="24"/>
        </w:rPr>
        <w:t>filho</w:t>
      </w:r>
      <w:r w:rsidR="0040136D" w:rsidRPr="005E6872">
        <w:rPr>
          <w:rFonts w:cstheme="minorHAnsi"/>
          <w:i/>
          <w:sz w:val="24"/>
          <w:szCs w:val="24"/>
        </w:rPr>
        <w:t xml:space="preserve"> </w:t>
      </w:r>
      <w:r w:rsidR="0040136D" w:rsidRPr="005E6872">
        <w:rPr>
          <w:rFonts w:cstheme="minorHAnsi"/>
          <w:sz w:val="24"/>
          <w:szCs w:val="24"/>
        </w:rPr>
        <w:t>para indicar a relação com Deus, mas também com a Igreja (153,2) e com São Francisco (1,4; 71,4; 147,8; 182,1).</w:t>
      </w:r>
    </w:p>
    <w:p w:rsidR="0093677F" w:rsidRPr="005E6872" w:rsidRDefault="0093677F" w:rsidP="00027BB7">
      <w:pPr>
        <w:spacing w:after="120" w:line="240" w:lineRule="auto"/>
        <w:ind w:left="284"/>
        <w:jc w:val="both"/>
        <w:rPr>
          <w:rFonts w:cstheme="minorHAnsi"/>
          <w:sz w:val="24"/>
          <w:szCs w:val="24"/>
        </w:rPr>
      </w:pPr>
      <w:r w:rsidRPr="005E6872">
        <w:rPr>
          <w:rFonts w:cstheme="minorHAnsi"/>
          <w:sz w:val="24"/>
          <w:szCs w:val="24"/>
        </w:rPr>
        <w:t xml:space="preserve">3.2.2. Mais amplamente, a </w:t>
      </w:r>
      <w:r w:rsidR="00D5556C" w:rsidRPr="005E6872">
        <w:rPr>
          <w:rFonts w:cstheme="minorHAnsi"/>
          <w:i/>
          <w:sz w:val="24"/>
          <w:szCs w:val="24"/>
        </w:rPr>
        <w:t xml:space="preserve">família </w:t>
      </w:r>
      <w:r w:rsidR="00D5556C" w:rsidRPr="005E6872">
        <w:rPr>
          <w:rFonts w:cstheme="minorHAnsi"/>
          <w:sz w:val="24"/>
          <w:szCs w:val="24"/>
        </w:rPr>
        <w:t>está presente, "fundada no matrimônio, Igreja doméstica e célula vital da sociedade" (149,4), e ligada ao "absoluto do Reino" (173,7). Por um lado, o frade capuchinho reconhece a positividade das "boas relações com a família de origem" (173.6; OG 2/1), e mantém seus deveres "de piedade e familiaridade" (103.1), também em caso</w:t>
      </w:r>
      <w:r w:rsidR="00ED7651" w:rsidRPr="005E6872">
        <w:rPr>
          <w:rFonts w:cstheme="minorHAnsi"/>
          <w:sz w:val="24"/>
          <w:szCs w:val="24"/>
        </w:rPr>
        <w:t xml:space="preserve"> as necessidades espirituais</w:t>
      </w:r>
      <w:r w:rsidR="00D5556C" w:rsidRPr="005E6872">
        <w:rPr>
          <w:rFonts w:cstheme="minorHAnsi"/>
          <w:sz w:val="24"/>
          <w:szCs w:val="24"/>
        </w:rPr>
        <w:t xml:space="preserve"> ou necessidades materiais" (103,2). Por outro lado, sabe que a sua nova e verdadeira família é a fraternidade, que se entende como família reunida por Cristo (5,4; 24,8; 75,1; 94,3; 100,1; 145, 2), </w:t>
      </w:r>
      <w:r w:rsidR="00ED7651" w:rsidRPr="005E6872">
        <w:rPr>
          <w:rFonts w:cstheme="minorHAnsi"/>
          <w:sz w:val="24"/>
          <w:szCs w:val="24"/>
        </w:rPr>
        <w:t>no âmbito</w:t>
      </w:r>
      <w:r w:rsidR="00D5556C" w:rsidRPr="005E6872">
        <w:rPr>
          <w:rFonts w:cstheme="minorHAnsi"/>
          <w:sz w:val="24"/>
          <w:szCs w:val="24"/>
        </w:rPr>
        <w:t xml:space="preserve"> da família franciscana mais ampla e única (10,3; 13,3; 51,1; 72,4; 101,1; 102,1,3; 103,1). Afinal, toda a humanidade é chamada a tornar-se como uma única família de filhos e irmãos (13,4; 109,8). A relação familiar de confiança e proximidade é modelo para as relações recíprocas dos frades (168.1), mas também para a relação com a Palavra de Deus (53.2). No apostolado deve-se dar atenção às famílias necessitadas (149,4).</w:t>
      </w:r>
    </w:p>
    <w:p w:rsidR="0093677F" w:rsidRPr="005E6872" w:rsidRDefault="0093677F" w:rsidP="00027BB7">
      <w:pPr>
        <w:spacing w:after="120" w:line="240" w:lineRule="auto"/>
        <w:ind w:left="284"/>
        <w:jc w:val="both"/>
        <w:rPr>
          <w:rFonts w:cstheme="minorHAnsi"/>
          <w:sz w:val="24"/>
          <w:szCs w:val="24"/>
        </w:rPr>
      </w:pPr>
      <w:r w:rsidRPr="005E6872">
        <w:rPr>
          <w:rFonts w:cstheme="minorHAnsi"/>
          <w:sz w:val="24"/>
          <w:szCs w:val="24"/>
        </w:rPr>
        <w:t>3.2</w:t>
      </w:r>
      <w:r w:rsidR="00AF0A44">
        <w:rPr>
          <w:rFonts w:cstheme="minorHAnsi"/>
          <w:sz w:val="24"/>
          <w:szCs w:val="24"/>
        </w:rPr>
        <w:t>.3. Entre as figuras da relação</w:t>
      </w:r>
      <w:r w:rsidRPr="005E6872">
        <w:rPr>
          <w:rFonts w:cstheme="minorHAnsi"/>
          <w:sz w:val="24"/>
          <w:szCs w:val="24"/>
        </w:rPr>
        <w:t xml:space="preserve">, é considerada também a </w:t>
      </w:r>
      <w:r w:rsidR="00AF0A44">
        <w:rPr>
          <w:rFonts w:cstheme="minorHAnsi"/>
          <w:i/>
          <w:sz w:val="24"/>
          <w:szCs w:val="24"/>
        </w:rPr>
        <w:t>amizade</w:t>
      </w:r>
      <w:r w:rsidR="002329CA" w:rsidRPr="005E6872">
        <w:rPr>
          <w:rFonts w:cstheme="minorHAnsi"/>
          <w:sz w:val="24"/>
          <w:szCs w:val="24"/>
        </w:rPr>
        <w:t xml:space="preserve">, traço que deve caracterizar as relações com todos os homens para atrair o Senhor (173,3), um "grande dom" que nos faz crescer humana e espiritualmente, sobretudo se for autêntica e profunda (172,6), desde que seja "libertadora e não destruidora da fraternidade" (173,5), como no caso em que os amigos são explorados para </w:t>
      </w:r>
      <w:r w:rsidR="00ED7651" w:rsidRPr="005E6872">
        <w:rPr>
          <w:rFonts w:cstheme="minorHAnsi"/>
          <w:sz w:val="24"/>
          <w:szCs w:val="24"/>
        </w:rPr>
        <w:t>ignorar</w:t>
      </w:r>
      <w:r w:rsidR="002329CA" w:rsidRPr="005E6872">
        <w:rPr>
          <w:rFonts w:cstheme="minorHAnsi"/>
          <w:sz w:val="24"/>
          <w:szCs w:val="24"/>
        </w:rPr>
        <w:t xml:space="preserve"> a pobreza (69,4).</w:t>
      </w:r>
    </w:p>
    <w:p w:rsidR="00A16AE9" w:rsidRPr="005E6872" w:rsidRDefault="0093677F" w:rsidP="00027BB7">
      <w:pPr>
        <w:spacing w:after="120" w:line="240" w:lineRule="auto"/>
        <w:ind w:left="284"/>
        <w:jc w:val="both"/>
        <w:rPr>
          <w:rFonts w:cstheme="minorHAnsi"/>
          <w:sz w:val="24"/>
          <w:szCs w:val="24"/>
        </w:rPr>
      </w:pPr>
      <w:r w:rsidRPr="005E6872">
        <w:rPr>
          <w:rFonts w:cstheme="minorHAnsi"/>
          <w:sz w:val="24"/>
          <w:szCs w:val="24"/>
        </w:rPr>
        <w:t xml:space="preserve">3.2.4. Uma certa importância também é dada à </w:t>
      </w:r>
      <w:r w:rsidR="00A16AE9" w:rsidRPr="005E6872">
        <w:rPr>
          <w:rFonts w:cstheme="minorHAnsi"/>
          <w:i/>
          <w:sz w:val="24"/>
          <w:szCs w:val="24"/>
        </w:rPr>
        <w:t>hospitalidade</w:t>
      </w:r>
      <w:r w:rsidR="00A16AE9" w:rsidRPr="005E6872">
        <w:rPr>
          <w:rFonts w:cstheme="minorHAnsi"/>
          <w:sz w:val="24"/>
          <w:szCs w:val="24"/>
        </w:rPr>
        <w:t>. Cumpre o preceito evangélico de Cristo que se identifica com o estrangeiro (</w:t>
      </w:r>
      <w:proofErr w:type="spellStart"/>
      <w:r w:rsidR="00A16AE9" w:rsidRPr="005E6872">
        <w:rPr>
          <w:rFonts w:cstheme="minorHAnsi"/>
          <w:sz w:val="24"/>
          <w:szCs w:val="24"/>
        </w:rPr>
        <w:t>Mt</w:t>
      </w:r>
      <w:proofErr w:type="spellEnd"/>
      <w:r w:rsidR="00A16AE9" w:rsidRPr="005E6872">
        <w:rPr>
          <w:rFonts w:cstheme="minorHAnsi"/>
          <w:sz w:val="24"/>
          <w:szCs w:val="24"/>
        </w:rPr>
        <w:t xml:space="preserve"> 25,35), e se coloca no rastro de São Francisco. O acolhimento do hóspede envolve frades, sacerdotes e religiosos (104.3), mas também aflitos e desafortunados (104.2), e deve ser combinado com simplicidade e prudência (95.3), benevolência e cortesia (</w:t>
      </w:r>
      <w:proofErr w:type="gramStart"/>
      <w:r w:rsidR="00A16AE9" w:rsidRPr="005E6872">
        <w:rPr>
          <w:rFonts w:cstheme="minorHAnsi"/>
          <w:sz w:val="24"/>
          <w:szCs w:val="24"/>
        </w:rPr>
        <w:t>104,2.3</w:t>
      </w:r>
      <w:proofErr w:type="gramEnd"/>
      <w:r w:rsidR="00A16AE9" w:rsidRPr="005E6872">
        <w:rPr>
          <w:rFonts w:cstheme="minorHAnsi"/>
          <w:sz w:val="24"/>
          <w:szCs w:val="24"/>
        </w:rPr>
        <w:t>)</w:t>
      </w:r>
      <w:r w:rsidR="00AF0A44">
        <w:rPr>
          <w:rFonts w:cstheme="minorHAnsi"/>
          <w:sz w:val="24"/>
          <w:szCs w:val="24"/>
        </w:rPr>
        <w:t>.</w:t>
      </w:r>
    </w:p>
    <w:p w:rsidR="002329CA" w:rsidRPr="005E6872" w:rsidRDefault="0093677F" w:rsidP="00AF0A44">
      <w:pPr>
        <w:spacing w:after="120" w:line="240" w:lineRule="auto"/>
        <w:ind w:firstLine="284"/>
        <w:jc w:val="both"/>
        <w:rPr>
          <w:rFonts w:cstheme="minorHAnsi"/>
          <w:sz w:val="24"/>
          <w:szCs w:val="24"/>
        </w:rPr>
      </w:pPr>
      <w:r w:rsidRPr="005E6872">
        <w:rPr>
          <w:rFonts w:cstheme="minorHAnsi"/>
          <w:sz w:val="24"/>
          <w:szCs w:val="24"/>
        </w:rPr>
        <w:t xml:space="preserve">3.2.5. Não </w:t>
      </w:r>
      <w:r w:rsidR="002329CA" w:rsidRPr="005E6872">
        <w:rPr>
          <w:rFonts w:cstheme="minorHAnsi"/>
          <w:sz w:val="24"/>
          <w:szCs w:val="24"/>
        </w:rPr>
        <w:t xml:space="preserve">é à toa que a relação mais presente é a </w:t>
      </w:r>
      <w:r w:rsidR="002329CA" w:rsidRPr="005E6872">
        <w:rPr>
          <w:rFonts w:cstheme="minorHAnsi"/>
          <w:i/>
          <w:sz w:val="24"/>
          <w:szCs w:val="24"/>
        </w:rPr>
        <w:t>fraternidade</w:t>
      </w:r>
      <w:r w:rsidR="00850C92" w:rsidRPr="005E6872">
        <w:rPr>
          <w:rStyle w:val="Refdenotaderodap"/>
          <w:rFonts w:cstheme="minorHAnsi"/>
          <w:sz w:val="24"/>
          <w:szCs w:val="24"/>
        </w:rPr>
        <w:footnoteReference w:id="45"/>
      </w:r>
      <w:r w:rsidR="00AF0A44">
        <w:rPr>
          <w:rFonts w:cstheme="minorHAnsi"/>
          <w:i/>
          <w:sz w:val="24"/>
          <w:szCs w:val="24"/>
        </w:rPr>
        <w:t xml:space="preserve">. </w:t>
      </w:r>
    </w:p>
    <w:p w:rsidR="002329CA"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t>A fraternidade é um sentimento que São Francisco extrai da adoração de Deus, Pai e Criador, e é dotado de uma extensão universal, na medida em que São Francisco viu a imagem de Cristo em todas as criaturas (13, 1). Se a fraternidade inclui todas as criaturas, abrange muito mais todos os homens sem discriminação alguma (13,2). Com efeito, o próprio desígnio de Deus é fazer dos homens uma fraternidade em Cristo</w:t>
      </w:r>
      <w:r w:rsidR="00ED7651" w:rsidRPr="005E6872">
        <w:rPr>
          <w:rFonts w:cstheme="minorHAnsi"/>
          <w:sz w:val="24"/>
          <w:szCs w:val="24"/>
        </w:rPr>
        <w:t>,</w:t>
      </w:r>
      <w:r w:rsidRPr="005E6872">
        <w:rPr>
          <w:rFonts w:cstheme="minorHAnsi"/>
          <w:sz w:val="24"/>
          <w:szCs w:val="24"/>
        </w:rPr>
        <w:t xml:space="preserve"> o irmão primogênito (50,1; 61,2) pelo dom do Espírito (88,2). </w:t>
      </w:r>
      <w:r w:rsidRPr="005E6872">
        <w:rPr>
          <w:rFonts w:cstheme="minorHAnsi"/>
          <w:sz w:val="24"/>
          <w:szCs w:val="24"/>
        </w:rPr>
        <w:lastRenderedPageBreak/>
        <w:t>A fraternidade está enraizada "no mistério de amor da perfeita Trindade e da santa unidade do Pai, do Filho e do Espírito" (88,1), enquanto transborda no mistério da criação e no mistério da redenção. A própria Igreja é mistério de comunhão que se reflete na vida em fraternidade, manifestação da comunhão entre as três Pessoas divinas (165,2), "espaço humano habitado pela Trindade" (88,3). A vida em fraternidade é, portanto, "profecia da unidade definitiva do povo de Deus" (88,4), "fruto e sinal da força transformadora do Evangelho e do advento do Reino; à maneira do fermento evangélico, convida-nos a promover autênticas relações fraternas entre os homens e os povos, para que o mundo viva como uma só família sob o olhar do Criador» (13,4).</w:t>
      </w:r>
    </w:p>
    <w:p w:rsidR="002329CA"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t>A fraternidade é chamada</w:t>
      </w:r>
      <w:r w:rsidR="00ED7651" w:rsidRPr="005E6872">
        <w:rPr>
          <w:rFonts w:cstheme="minorHAnsi"/>
          <w:sz w:val="24"/>
          <w:szCs w:val="24"/>
        </w:rPr>
        <w:t xml:space="preserve"> a</w:t>
      </w:r>
      <w:r w:rsidRPr="005E6872">
        <w:rPr>
          <w:rFonts w:cstheme="minorHAnsi"/>
          <w:sz w:val="24"/>
          <w:szCs w:val="24"/>
        </w:rPr>
        <w:t xml:space="preserve"> característica essencial e original da Ordem fundada por São Francisco (4.2), que quis lhe impor este nome (88.5), e com este nome a Ordem foi aceita pela Igreja (10.3). A Ordem se define, portanto, em si mesma como uma fraternidade e suas articulações provinciais e locais são chamadas, assim como</w:t>
      </w:r>
      <w:r w:rsidR="00ED7651" w:rsidRPr="005E6872">
        <w:rPr>
          <w:rFonts w:cstheme="minorHAnsi"/>
          <w:sz w:val="24"/>
          <w:szCs w:val="24"/>
        </w:rPr>
        <w:t xml:space="preserve"> irmãos</w:t>
      </w:r>
      <w:r w:rsidRPr="005E6872">
        <w:rPr>
          <w:rFonts w:cstheme="minorHAnsi"/>
          <w:sz w:val="24"/>
          <w:szCs w:val="24"/>
        </w:rPr>
        <w:t xml:space="preserve"> são definidos </w:t>
      </w:r>
      <w:r w:rsidR="00ED7651" w:rsidRPr="005E6872">
        <w:rPr>
          <w:rFonts w:cstheme="minorHAnsi"/>
          <w:sz w:val="24"/>
          <w:szCs w:val="24"/>
        </w:rPr>
        <w:t xml:space="preserve">os </w:t>
      </w:r>
      <w:r w:rsidRPr="005E6872">
        <w:rPr>
          <w:rFonts w:cstheme="minorHAnsi"/>
          <w:sz w:val="24"/>
          <w:szCs w:val="24"/>
        </w:rPr>
        <w:t>seus membros, que devem ser chamados por esse nome sem discriminação (90.1). Constitui, portanto, "uma Ordem de irmãos" (88,7; 100,1; 123,6). Por isso, é a exigência fundamental da formação (24,7) e a capacidade de vivê-la é critério de admissão à Ordem (18,3a).</w:t>
      </w:r>
    </w:p>
    <w:p w:rsidR="002329CA"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t>A fraternidade é um "espírito" (</w:t>
      </w:r>
      <w:proofErr w:type="gramStart"/>
      <w:r w:rsidRPr="005E6872">
        <w:rPr>
          <w:rFonts w:cstheme="minorHAnsi"/>
          <w:sz w:val="24"/>
          <w:szCs w:val="24"/>
        </w:rPr>
        <w:t>43,3.7</w:t>
      </w:r>
      <w:proofErr w:type="gramEnd"/>
      <w:r w:rsidRPr="005E6872">
        <w:rPr>
          <w:rFonts w:cstheme="minorHAnsi"/>
          <w:sz w:val="24"/>
          <w:szCs w:val="24"/>
        </w:rPr>
        <w:t>; 100,3; 141,2), que permeia também toda a família franciscana (13,3). É um constrangimento (160,5), que se traduz numa vida (88,5; 93,3; 94,2; 97,2; 106,3; 141,2; 157,4; 187,2) em comum (88,5; 95), para levar à comunhão fraterna (89,4; 96,2; 130,2; 158.6; 165.2.5), para que cada articulação da fraternidade se torne "casa e escola de comunhão" (94,4).</w:t>
      </w:r>
    </w:p>
    <w:p w:rsidR="002B7B89"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t>A unidade (157,3; 166,2) produzida pela fraternidade é condição para discernir a vontade de Deus (158,6; 165,2). Consubstancia-se na caridade (89,3; 92,1; 98,1; 107,1; 167,2) e na partilha dos dons e capacidades pessoais, dos bens espirituais e da vida de fé (160,5). Expressa-se nas várias formas de serviço fraterno (172.5): ajuda mútua na vivência da vocação (21.4), conforto a ser oferecido aos doentes (92.3), misericórdia para com o pecador (116.1.5), acolhimento dos hóspedes (98), o ministério da autoridade (159.3), a colaboração entre as circunscrições (121.4). Nem mesmo a morte pode interrompê-lo, pois a fé no Senhor ressuscitado "mantém viva a comunhão com os irmãos que descansam na paz de Cristo" (51,2).</w:t>
      </w:r>
    </w:p>
    <w:p w:rsidR="002329CA"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t>A fraternidade produz relações caracterizadas pela autenticidade (147,3), espontaneidade (5,4), afeto (101,4), familiaridade (168,1), estima mútua (168,1), serenidade e abertura (172,6), respeito (103,3).</w:t>
      </w:r>
    </w:p>
    <w:p w:rsidR="00A4020F" w:rsidRPr="005E6872" w:rsidRDefault="00A4020F" w:rsidP="005E6872">
      <w:pPr>
        <w:spacing w:after="120" w:line="240" w:lineRule="auto"/>
        <w:ind w:left="284" w:firstLine="283"/>
        <w:jc w:val="both"/>
        <w:rPr>
          <w:rFonts w:cstheme="minorHAnsi"/>
          <w:sz w:val="24"/>
          <w:szCs w:val="24"/>
        </w:rPr>
      </w:pPr>
      <w:r w:rsidRPr="005E6872">
        <w:rPr>
          <w:rFonts w:cstheme="minorHAnsi"/>
          <w:sz w:val="24"/>
          <w:szCs w:val="24"/>
        </w:rPr>
        <w:t>Essa relação deve ser incorporada no concreto de uma convivência familiar dentro de um lar. Requer, portanto, uma disciplina jurídica que regule a ereção, estrutura, supressão de lugares e circunscrições (</w:t>
      </w:r>
      <w:proofErr w:type="gramStart"/>
      <w:r w:rsidRPr="005E6872">
        <w:rPr>
          <w:rFonts w:cstheme="minorHAnsi"/>
          <w:sz w:val="24"/>
          <w:szCs w:val="24"/>
        </w:rPr>
        <w:t>27,3.4</w:t>
      </w:r>
      <w:proofErr w:type="gramEnd"/>
      <w:r w:rsidRPr="005E6872">
        <w:rPr>
          <w:rFonts w:cstheme="minorHAnsi"/>
          <w:sz w:val="24"/>
          <w:szCs w:val="24"/>
        </w:rPr>
        <w:t xml:space="preserve">; 31,7; 56,2; 76,2; 104,2; 118; 120; 137; 142,1; </w:t>
      </w:r>
      <w:r w:rsidR="00CF3BC2" w:rsidRPr="005E6872">
        <w:rPr>
          <w:rFonts w:cstheme="minorHAnsi"/>
          <w:sz w:val="24"/>
          <w:szCs w:val="24"/>
        </w:rPr>
        <w:t xml:space="preserve">OG 6/ 7), mas também um estilo quotidiano, que </w:t>
      </w:r>
      <w:r w:rsidR="00E831B9" w:rsidRPr="005E6872">
        <w:rPr>
          <w:rFonts w:cstheme="minorHAnsi"/>
          <w:sz w:val="24"/>
          <w:szCs w:val="24"/>
        </w:rPr>
        <w:t xml:space="preserve">exige um horário (49,5), e traduz-se numa presença </w:t>
      </w:r>
      <w:r w:rsidR="00ED7651" w:rsidRPr="005E6872">
        <w:rPr>
          <w:rFonts w:cstheme="minorHAnsi"/>
          <w:sz w:val="24"/>
          <w:szCs w:val="24"/>
        </w:rPr>
        <w:t>efetiva</w:t>
      </w:r>
      <w:r w:rsidR="00E831B9" w:rsidRPr="005E6872">
        <w:rPr>
          <w:rFonts w:cstheme="minorHAnsi"/>
          <w:sz w:val="24"/>
          <w:szCs w:val="24"/>
        </w:rPr>
        <w:t xml:space="preserve"> não esvaziada por faltas excessivas (97,1; 140,1; GO 6 / 4,2).</w:t>
      </w:r>
    </w:p>
    <w:p w:rsidR="002329CA"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t xml:space="preserve">A fraternidade é um compromisso (172,6), que exige a renúncia contínua do amor-próprio e exige dedicação aos outros (172,6). Inclui entre suas ferramentas </w:t>
      </w:r>
      <w:r w:rsidR="00ED7651" w:rsidRPr="005E6872">
        <w:rPr>
          <w:rFonts w:cstheme="minorHAnsi"/>
          <w:sz w:val="24"/>
          <w:szCs w:val="24"/>
        </w:rPr>
        <w:t xml:space="preserve">o </w:t>
      </w:r>
      <w:r w:rsidRPr="005E6872">
        <w:rPr>
          <w:rFonts w:cstheme="minorHAnsi"/>
          <w:sz w:val="24"/>
          <w:szCs w:val="24"/>
        </w:rPr>
        <w:t xml:space="preserve">diálogo (163,3; 166,3), </w:t>
      </w:r>
      <w:r w:rsidR="00ED7651" w:rsidRPr="005E6872">
        <w:rPr>
          <w:rFonts w:cstheme="minorHAnsi"/>
          <w:sz w:val="24"/>
          <w:szCs w:val="24"/>
        </w:rPr>
        <w:t xml:space="preserve">a </w:t>
      </w:r>
      <w:r w:rsidRPr="005E6872">
        <w:rPr>
          <w:rFonts w:cstheme="minorHAnsi"/>
          <w:sz w:val="24"/>
          <w:szCs w:val="24"/>
        </w:rPr>
        <w:t xml:space="preserve">correção (113,2), </w:t>
      </w:r>
      <w:r w:rsidR="00ED7651" w:rsidRPr="005E6872">
        <w:rPr>
          <w:rFonts w:cstheme="minorHAnsi"/>
          <w:sz w:val="24"/>
          <w:szCs w:val="24"/>
        </w:rPr>
        <w:t xml:space="preserve">o </w:t>
      </w:r>
      <w:r w:rsidRPr="005E6872">
        <w:rPr>
          <w:rFonts w:cstheme="minorHAnsi"/>
          <w:sz w:val="24"/>
          <w:szCs w:val="24"/>
        </w:rPr>
        <w:t xml:space="preserve">silêncio (168,1), </w:t>
      </w:r>
      <w:r w:rsidR="00ED7651" w:rsidRPr="005E6872">
        <w:rPr>
          <w:rFonts w:cstheme="minorHAnsi"/>
          <w:sz w:val="24"/>
          <w:szCs w:val="24"/>
        </w:rPr>
        <w:t xml:space="preserve">a </w:t>
      </w:r>
      <w:r w:rsidRPr="005E6872">
        <w:rPr>
          <w:rFonts w:cstheme="minorHAnsi"/>
          <w:sz w:val="24"/>
          <w:szCs w:val="24"/>
        </w:rPr>
        <w:t xml:space="preserve">reconciliação (114,4). Ao mesmo tempo, é um dom de graça que brota da partilha e da escuta da Palavra de Deus (53,4) e encontra "raiz, </w:t>
      </w:r>
      <w:r w:rsidR="00ED7651" w:rsidRPr="005E6872">
        <w:rPr>
          <w:rFonts w:cstheme="minorHAnsi"/>
          <w:sz w:val="24"/>
          <w:szCs w:val="24"/>
        </w:rPr>
        <w:t>eixo</w:t>
      </w:r>
      <w:r w:rsidRPr="005E6872">
        <w:rPr>
          <w:rFonts w:cstheme="minorHAnsi"/>
          <w:sz w:val="24"/>
          <w:szCs w:val="24"/>
        </w:rPr>
        <w:t xml:space="preserve"> e coração" (48,1) na celebração (2,2; 48,2; 52, 2) e na adoração (48,4) da Eucaristia. Assim pode ser definida como uma fraternidade </w:t>
      </w:r>
      <w:r w:rsidRPr="005E6872">
        <w:rPr>
          <w:rFonts w:cstheme="minorHAnsi"/>
          <w:i/>
          <w:sz w:val="24"/>
          <w:szCs w:val="24"/>
        </w:rPr>
        <w:t xml:space="preserve">evangélica </w:t>
      </w:r>
      <w:r w:rsidR="00AF0A44">
        <w:rPr>
          <w:rFonts w:cstheme="minorHAnsi"/>
          <w:sz w:val="24"/>
          <w:szCs w:val="24"/>
        </w:rPr>
        <w:t>(109,3)</w:t>
      </w:r>
      <w:r w:rsidR="00686FF8" w:rsidRPr="005E6872">
        <w:rPr>
          <w:rStyle w:val="Refdenotaderodap"/>
          <w:rFonts w:cstheme="minorHAnsi"/>
          <w:sz w:val="24"/>
          <w:szCs w:val="24"/>
        </w:rPr>
        <w:footnoteReference w:id="46"/>
      </w:r>
      <w:r w:rsidR="00AF0A44">
        <w:rPr>
          <w:rFonts w:cstheme="minorHAnsi"/>
          <w:sz w:val="24"/>
          <w:szCs w:val="24"/>
        </w:rPr>
        <w:t xml:space="preserve">. </w:t>
      </w:r>
    </w:p>
    <w:p w:rsidR="002329CA" w:rsidRPr="005E6872" w:rsidRDefault="002329CA" w:rsidP="005E6872">
      <w:pPr>
        <w:spacing w:after="120" w:line="240" w:lineRule="auto"/>
        <w:ind w:left="284" w:firstLine="283"/>
        <w:jc w:val="both"/>
        <w:rPr>
          <w:rFonts w:cstheme="minorHAnsi"/>
          <w:sz w:val="24"/>
          <w:szCs w:val="24"/>
        </w:rPr>
      </w:pPr>
      <w:r w:rsidRPr="005E6872">
        <w:rPr>
          <w:rFonts w:cstheme="minorHAnsi"/>
          <w:sz w:val="24"/>
          <w:szCs w:val="24"/>
        </w:rPr>
        <w:lastRenderedPageBreak/>
        <w:t>A fraternidade deve ser expressa também fora da Ordem, para com os membros da Ordem Franciscana Secular (102) e institutos afins (101,4), e em geral no contexto eclesial para com aqueles que querem seguir os passos de Cristo sob a orientação de Francisco (</w:t>
      </w:r>
      <w:proofErr w:type="gramStart"/>
      <w:r w:rsidRPr="005E6872">
        <w:rPr>
          <w:rFonts w:cstheme="minorHAnsi"/>
          <w:sz w:val="24"/>
          <w:szCs w:val="24"/>
        </w:rPr>
        <w:t>102,4.6</w:t>
      </w:r>
      <w:proofErr w:type="gramEnd"/>
      <w:r w:rsidRPr="005E6872">
        <w:rPr>
          <w:rFonts w:cstheme="minorHAnsi"/>
          <w:sz w:val="24"/>
          <w:szCs w:val="24"/>
        </w:rPr>
        <w:t xml:space="preserve">). No entanto, enquanto a fraternidade é o próprio conteúdo e a primeira expressão do testemunho apostólico e missionário (181,2), exprime a sua profecia através da sua presença no mundo (11,3), como "fermento de justiça, de união e de paz" (14.5), no contato com as pessoas, especialmente </w:t>
      </w:r>
      <w:r w:rsidR="00ED7651" w:rsidRPr="005E6872">
        <w:rPr>
          <w:rFonts w:cstheme="minorHAnsi"/>
          <w:sz w:val="24"/>
          <w:szCs w:val="24"/>
        </w:rPr>
        <w:t>o povo</w:t>
      </w:r>
      <w:r w:rsidRPr="005E6872">
        <w:rPr>
          <w:rFonts w:cstheme="minorHAnsi"/>
          <w:sz w:val="24"/>
          <w:szCs w:val="24"/>
        </w:rPr>
        <w:t xml:space="preserve"> (5.4), os pobres (14.3.4), os sofredores (108.3), através do serviço e da partilha (111, 6).</w:t>
      </w:r>
    </w:p>
    <w:p w:rsidR="002329CA" w:rsidRPr="005E6872" w:rsidRDefault="002329CA" w:rsidP="00AF0A44">
      <w:pPr>
        <w:spacing w:after="120" w:line="240" w:lineRule="auto"/>
        <w:ind w:left="284" w:firstLine="283"/>
        <w:jc w:val="both"/>
        <w:rPr>
          <w:rFonts w:cstheme="minorHAnsi"/>
          <w:sz w:val="24"/>
          <w:szCs w:val="24"/>
        </w:rPr>
      </w:pPr>
      <w:r w:rsidRPr="005E6872">
        <w:rPr>
          <w:rFonts w:cstheme="minorHAnsi"/>
          <w:sz w:val="24"/>
          <w:szCs w:val="24"/>
        </w:rPr>
        <w:t>Finalmente, a exemplo de São Francisco, a fraternidade do mundo humano vai além do nível universal e cósmico (173,2), a ponto de abranger todas as criaturas (13,2; 105,1).</w:t>
      </w:r>
    </w:p>
    <w:p w:rsidR="00425AD0" w:rsidRPr="005E6872" w:rsidRDefault="0093677F" w:rsidP="00AF0A44">
      <w:pPr>
        <w:spacing w:after="120" w:line="240" w:lineRule="auto"/>
        <w:ind w:left="284"/>
        <w:jc w:val="both"/>
        <w:rPr>
          <w:rFonts w:cstheme="minorHAnsi"/>
          <w:sz w:val="24"/>
          <w:szCs w:val="24"/>
        </w:rPr>
      </w:pPr>
      <w:r w:rsidRPr="005E6872">
        <w:rPr>
          <w:rFonts w:cstheme="minorHAnsi"/>
          <w:sz w:val="24"/>
          <w:szCs w:val="24"/>
        </w:rPr>
        <w:t xml:space="preserve">3.2.6. O fundamento da fraternidade é </w:t>
      </w:r>
      <w:r w:rsidR="00AF0A44">
        <w:rPr>
          <w:rFonts w:cstheme="minorHAnsi"/>
          <w:i/>
          <w:sz w:val="24"/>
          <w:szCs w:val="24"/>
        </w:rPr>
        <w:t>a filiação</w:t>
      </w:r>
      <w:r w:rsidR="002329CA" w:rsidRPr="005E6872">
        <w:rPr>
          <w:rFonts w:cstheme="minorHAnsi"/>
          <w:sz w:val="24"/>
          <w:szCs w:val="24"/>
        </w:rPr>
        <w:t xml:space="preserve">. Como cristãos, no Filho de Deus (14,1; 16,3) os frades reconhecem a dignidade e a liberdade dos filhos de Deus (13,2; 88,5; 158,3; 177,6) e confiam em sua providência paterna (67,1). O espírito não dos servos, mas dos filhos os impele à obediência a Deus pela observância das Constituições (9,3; 162,2). Com efeito, toda formação tem por objetivo a assimilação dos sentimentos e a configuração a Jesus Filho (23,1). A pobreza dos frades é </w:t>
      </w:r>
      <w:r w:rsidR="00ED7651" w:rsidRPr="005E6872">
        <w:rPr>
          <w:rFonts w:cstheme="minorHAnsi"/>
          <w:sz w:val="24"/>
          <w:szCs w:val="24"/>
        </w:rPr>
        <w:t>inserida</w:t>
      </w:r>
      <w:r w:rsidR="002329CA" w:rsidRPr="005E6872">
        <w:rPr>
          <w:rFonts w:cstheme="minorHAnsi"/>
          <w:sz w:val="24"/>
          <w:szCs w:val="24"/>
        </w:rPr>
        <w:t xml:space="preserve"> na pobreza filial de Jesus (61,2) e a oração dos frades remonta à oração filial e fraterna de Jesus (45,5; 50,1), que como filhos de Deus celebra</w:t>
      </w:r>
      <w:r w:rsidR="00ED7651" w:rsidRPr="005E6872">
        <w:rPr>
          <w:rFonts w:cstheme="minorHAnsi"/>
          <w:sz w:val="24"/>
          <w:szCs w:val="24"/>
        </w:rPr>
        <w:t>m</w:t>
      </w:r>
      <w:r w:rsidR="002329CA" w:rsidRPr="005E6872">
        <w:rPr>
          <w:rFonts w:cstheme="minorHAnsi"/>
          <w:sz w:val="24"/>
          <w:szCs w:val="24"/>
        </w:rPr>
        <w:t xml:space="preserve"> os mistérios da salvação (52,4). A filia</w:t>
      </w:r>
      <w:r w:rsidR="00AF0A44">
        <w:rPr>
          <w:rFonts w:cstheme="minorHAnsi"/>
          <w:sz w:val="24"/>
          <w:szCs w:val="24"/>
        </w:rPr>
        <w:t xml:space="preserve">ção </w:t>
      </w:r>
      <w:r w:rsidR="002329CA" w:rsidRPr="005E6872">
        <w:rPr>
          <w:rFonts w:cstheme="minorHAnsi"/>
          <w:sz w:val="24"/>
          <w:szCs w:val="24"/>
        </w:rPr>
        <w:t>é também a figura utilizada para expressar a relação com a Igreja (153,2) e com São Francisco (1,4; 72,4; 147,8; 182,1).</w:t>
      </w:r>
    </w:p>
    <w:p w:rsidR="00D846A2" w:rsidRPr="005E6872" w:rsidRDefault="0093677F" w:rsidP="00AF0A44">
      <w:pPr>
        <w:spacing w:after="120" w:line="240" w:lineRule="auto"/>
        <w:ind w:left="284"/>
        <w:jc w:val="both"/>
        <w:rPr>
          <w:rFonts w:cstheme="minorHAnsi"/>
          <w:sz w:val="24"/>
          <w:szCs w:val="24"/>
        </w:rPr>
      </w:pPr>
      <w:r w:rsidRPr="005E6872">
        <w:rPr>
          <w:rFonts w:cstheme="minorHAnsi"/>
          <w:sz w:val="24"/>
          <w:szCs w:val="24"/>
        </w:rPr>
        <w:t xml:space="preserve">4. As relações interpessoais são o número e a base da relação que caracteriza o homem, distinguindo-o das outras criaturas, aquela com Deus. Respondendo a </w:t>
      </w:r>
      <w:r w:rsidR="00ED7651" w:rsidRPr="005E6872">
        <w:rPr>
          <w:rFonts w:cstheme="minorHAnsi"/>
          <w:sz w:val="24"/>
          <w:szCs w:val="24"/>
        </w:rPr>
        <w:t>tal</w:t>
      </w:r>
      <w:r w:rsidRPr="005E6872">
        <w:rPr>
          <w:rFonts w:cstheme="minorHAnsi"/>
          <w:sz w:val="24"/>
          <w:szCs w:val="24"/>
        </w:rPr>
        <w:t xml:space="preserve"> chamada à relação, o homem volta a si mesmo, sedento de absoluto, isto é, de Deus</w:t>
      </w:r>
      <w:r w:rsidR="00AF0A44">
        <w:rPr>
          <w:rFonts w:cstheme="minorHAnsi"/>
          <w:sz w:val="24"/>
          <w:szCs w:val="24"/>
        </w:rPr>
        <w:t xml:space="preserve"> (181,2) e da santidade (44,4)</w:t>
      </w:r>
      <w:r w:rsidR="00236991" w:rsidRPr="005E6872">
        <w:rPr>
          <w:rStyle w:val="Refdenotaderodap"/>
          <w:rFonts w:cstheme="minorHAnsi"/>
          <w:sz w:val="24"/>
          <w:szCs w:val="24"/>
        </w:rPr>
        <w:footnoteReference w:id="47"/>
      </w:r>
      <w:r w:rsidR="00AF0A44">
        <w:rPr>
          <w:rFonts w:cstheme="minorHAnsi"/>
          <w:sz w:val="24"/>
          <w:szCs w:val="24"/>
        </w:rPr>
        <w:t xml:space="preserve">. </w:t>
      </w:r>
      <w:r w:rsidR="00236991" w:rsidRPr="005E6872">
        <w:rPr>
          <w:rFonts w:cstheme="minorHAnsi"/>
          <w:sz w:val="24"/>
          <w:szCs w:val="24"/>
        </w:rPr>
        <w:t>Consideremos agora as formas possíveis de desenvolver essa relação.</w:t>
      </w:r>
    </w:p>
    <w:p w:rsidR="00DD33C6" w:rsidRPr="005E6872" w:rsidRDefault="00236991" w:rsidP="00027BB7">
      <w:pPr>
        <w:spacing w:after="120" w:line="240" w:lineRule="auto"/>
        <w:ind w:left="284"/>
        <w:jc w:val="both"/>
        <w:rPr>
          <w:rFonts w:cstheme="minorHAnsi"/>
          <w:sz w:val="24"/>
          <w:szCs w:val="24"/>
        </w:rPr>
      </w:pPr>
      <w:r w:rsidRPr="005E6872">
        <w:rPr>
          <w:rFonts w:cstheme="minorHAnsi"/>
          <w:sz w:val="24"/>
          <w:szCs w:val="24"/>
        </w:rPr>
        <w:t xml:space="preserve">4.1. O homem é apresentado como dotado de </w:t>
      </w:r>
      <w:r w:rsidR="00114E7E" w:rsidRPr="005E6872">
        <w:rPr>
          <w:rFonts w:cstheme="minorHAnsi"/>
          <w:i/>
          <w:sz w:val="24"/>
          <w:szCs w:val="24"/>
        </w:rPr>
        <w:t>liberdade</w:t>
      </w:r>
      <w:r w:rsidR="00425AD0" w:rsidRPr="005E6872">
        <w:rPr>
          <w:rStyle w:val="Refdenotaderodap"/>
          <w:rFonts w:cstheme="minorHAnsi"/>
          <w:sz w:val="24"/>
          <w:szCs w:val="24"/>
        </w:rPr>
        <w:footnoteReference w:id="48"/>
      </w:r>
      <w:r w:rsidR="00AF0A44">
        <w:rPr>
          <w:rFonts w:cstheme="minorHAnsi"/>
          <w:sz w:val="24"/>
          <w:szCs w:val="24"/>
        </w:rPr>
        <w:t xml:space="preserve">. </w:t>
      </w:r>
      <w:r w:rsidR="009B4675" w:rsidRPr="005E6872">
        <w:rPr>
          <w:rFonts w:cstheme="minorHAnsi"/>
          <w:sz w:val="24"/>
          <w:szCs w:val="24"/>
        </w:rPr>
        <w:t>Com o dom da liberdade pela obediência, o homem responde ao chamado divino enraizado no batismo (16,2). Aderindo ao desígnio divino, realiza a própria plenitude (158,3). A verdadeira liberdade deriva disso, a do Evangelho (7,5), a liberdade do espírito (45,6; 78,7), interior (111,3), do coração (169,5), a dos filh</w:t>
      </w:r>
      <w:r w:rsidR="00AF0A44">
        <w:rPr>
          <w:rFonts w:cstheme="minorHAnsi"/>
          <w:sz w:val="24"/>
          <w:szCs w:val="24"/>
        </w:rPr>
        <w:t>os de Deus (88,5; 158,3; 177,6)</w:t>
      </w:r>
      <w:r w:rsidR="009B4675" w:rsidRPr="005E6872">
        <w:rPr>
          <w:rFonts w:cstheme="minorHAnsi"/>
          <w:sz w:val="24"/>
          <w:szCs w:val="24"/>
        </w:rPr>
        <w:t xml:space="preserve">. Isto vale, em particular, para o frade capuchinho, ao fazer a profissão </w:t>
      </w:r>
      <w:r w:rsidR="004C75B6" w:rsidRPr="005E6872">
        <w:rPr>
          <w:rFonts w:cstheme="minorHAnsi"/>
          <w:sz w:val="24"/>
          <w:szCs w:val="24"/>
        </w:rPr>
        <w:t xml:space="preserve">(33,4) </w:t>
      </w:r>
      <w:r w:rsidR="00AF3DAC" w:rsidRPr="005E6872">
        <w:rPr>
          <w:rFonts w:cstheme="minorHAnsi"/>
          <w:sz w:val="24"/>
          <w:szCs w:val="24"/>
        </w:rPr>
        <w:t>e vivê-la (172,4). A liberdade é então "um caminho de obediência à vontade do Pai" (158,1).</w:t>
      </w:r>
      <w:r w:rsidR="007B522A" w:rsidRPr="005E6872">
        <w:rPr>
          <w:rStyle w:val="Refdenotaderodap"/>
          <w:rFonts w:cstheme="minorHAnsi"/>
          <w:sz w:val="24"/>
          <w:szCs w:val="24"/>
        </w:rPr>
        <w:footnoteReference w:id="49"/>
      </w:r>
    </w:p>
    <w:p w:rsidR="00ED18C2" w:rsidRPr="005E6872" w:rsidRDefault="00236991" w:rsidP="00AF0A44">
      <w:pPr>
        <w:spacing w:after="120" w:line="240" w:lineRule="auto"/>
        <w:ind w:left="284"/>
        <w:jc w:val="both"/>
        <w:rPr>
          <w:rFonts w:cstheme="minorHAnsi"/>
          <w:sz w:val="24"/>
          <w:szCs w:val="24"/>
        </w:rPr>
      </w:pPr>
      <w:r w:rsidRPr="005E6872">
        <w:rPr>
          <w:rFonts w:cstheme="minorHAnsi"/>
          <w:sz w:val="24"/>
          <w:szCs w:val="24"/>
        </w:rPr>
        <w:t xml:space="preserve">4.2. No entanto, as Constituições tomam nota da realidade do </w:t>
      </w:r>
      <w:r w:rsidR="00DD33C6" w:rsidRPr="005E6872">
        <w:rPr>
          <w:rFonts w:cstheme="minorHAnsi"/>
          <w:i/>
          <w:sz w:val="24"/>
          <w:szCs w:val="24"/>
        </w:rPr>
        <w:t>pecado</w:t>
      </w:r>
      <w:r w:rsidR="00DD33C6" w:rsidRPr="005E6872">
        <w:rPr>
          <w:rFonts w:cstheme="minorHAnsi"/>
          <w:sz w:val="24"/>
          <w:szCs w:val="24"/>
        </w:rPr>
        <w:t>. Como apenas Maria, a Imaculada Conceição, estava isenta dela, de fato ela habita no homem e na sociedade (105,5; 109,7), e na mesma fraternidade (116,1). É uma condição de "miséria" (152,1), que causa feridas (105,5) e "escravidão" (158,1). Deve, portanto, ser evitada, pois "enerva" a vida religiosa (44,3), prevenida (OG 7/3). Se cometido, deve causar dor (113,1), mas não perturbação (115,4), e confrontado com o perdão (116,2), mas também com a assunção de responsabilidade para com as vítimas (116,3).</w:t>
      </w:r>
    </w:p>
    <w:p w:rsidR="009B4675" w:rsidRPr="005E6872" w:rsidRDefault="009B4675" w:rsidP="005E6872">
      <w:pPr>
        <w:spacing w:after="120" w:line="240" w:lineRule="auto"/>
        <w:ind w:left="284" w:firstLine="283"/>
        <w:jc w:val="both"/>
        <w:rPr>
          <w:rFonts w:cstheme="minorHAnsi"/>
          <w:sz w:val="24"/>
          <w:szCs w:val="24"/>
        </w:rPr>
      </w:pPr>
    </w:p>
    <w:p w:rsidR="00FE41DC" w:rsidRPr="005E6872" w:rsidRDefault="00236991" w:rsidP="00AF0A44">
      <w:pPr>
        <w:spacing w:after="120" w:line="240" w:lineRule="auto"/>
        <w:ind w:left="284"/>
        <w:jc w:val="both"/>
        <w:rPr>
          <w:rFonts w:cstheme="minorHAnsi"/>
          <w:sz w:val="24"/>
          <w:szCs w:val="24"/>
        </w:rPr>
      </w:pPr>
      <w:r w:rsidRPr="005E6872">
        <w:rPr>
          <w:rFonts w:cstheme="minorHAnsi"/>
          <w:sz w:val="24"/>
          <w:szCs w:val="24"/>
        </w:rPr>
        <w:lastRenderedPageBreak/>
        <w:t xml:space="preserve">4.3. A forma concreta de adesão ao Senhor é então a </w:t>
      </w:r>
      <w:r w:rsidR="0089486D" w:rsidRPr="005E6872">
        <w:rPr>
          <w:rFonts w:cstheme="minorHAnsi"/>
          <w:i/>
          <w:sz w:val="24"/>
          <w:szCs w:val="24"/>
        </w:rPr>
        <w:t>conversã</w:t>
      </w:r>
      <w:r w:rsidR="00ED7651" w:rsidRPr="005E6872">
        <w:rPr>
          <w:rFonts w:cstheme="minorHAnsi"/>
          <w:i/>
          <w:sz w:val="24"/>
          <w:szCs w:val="24"/>
        </w:rPr>
        <w:t>o</w:t>
      </w:r>
      <w:r w:rsidR="000662E6" w:rsidRPr="005E6872">
        <w:rPr>
          <w:rStyle w:val="Refdenotaderodap"/>
          <w:rFonts w:cstheme="minorHAnsi"/>
          <w:sz w:val="24"/>
          <w:szCs w:val="24"/>
        </w:rPr>
        <w:footnoteReference w:id="50"/>
      </w:r>
      <w:r w:rsidR="00AF0A44">
        <w:rPr>
          <w:rFonts w:cstheme="minorHAnsi"/>
          <w:i/>
          <w:sz w:val="24"/>
          <w:szCs w:val="24"/>
        </w:rPr>
        <w:t xml:space="preserve">. </w:t>
      </w:r>
      <w:r w:rsidR="004D3B41" w:rsidRPr="005E6872">
        <w:rPr>
          <w:rFonts w:cstheme="minorHAnsi"/>
          <w:sz w:val="24"/>
          <w:szCs w:val="24"/>
        </w:rPr>
        <w:t>Começa com a fé e o batismo, mas depois exige "um esforço constante de abnegação quotidiana</w:t>
      </w:r>
      <w:r w:rsidR="00ED7651" w:rsidRPr="005E6872">
        <w:rPr>
          <w:rFonts w:cstheme="minorHAnsi"/>
          <w:sz w:val="24"/>
          <w:szCs w:val="24"/>
        </w:rPr>
        <w:t xml:space="preserve"> de si mesmo</w:t>
      </w:r>
      <w:r w:rsidR="004D3B41" w:rsidRPr="005E6872">
        <w:rPr>
          <w:rFonts w:cstheme="minorHAnsi"/>
          <w:sz w:val="24"/>
          <w:szCs w:val="24"/>
        </w:rPr>
        <w:t>" (109,2), para alcançar a configuração com Cristo crucificado e ressuscitado (109,7). São Francisco mostra que a conversão se realiza por meio da penitência (16,5) e da misericórdia (3,1; 109,4). Ela envolve fundamentalmente o coração (5,2; 81,4), é um espírito (110,3), mas é uma disposição interior "que exige manifestações externas na vida cotidiana" (110,1), e de fato é continuamente lembrado pelo uso do hábito capuchinho (35,3), e é sustentado por algumas práticas como "a oração, o recolhimento, a escuta da Palavra de Deus, a mortificação corporal e o jejum em fraternidade" (111,6). Em particular, a cruz de Cristo deve ser objeto de amor (5,3) e de memória pela mortificação (112,2). A conversão, assim como uma dimensão individual, tem uma dimensão eclesial (184,3), ou seja, uma comunitária e outra social (113,4; 114,6). Visto que a transformação em Cristo é a meta da formação (</w:t>
      </w:r>
      <w:proofErr w:type="gramStart"/>
      <w:r w:rsidR="004D3B41" w:rsidRPr="005E6872">
        <w:rPr>
          <w:rFonts w:cstheme="minorHAnsi"/>
          <w:sz w:val="24"/>
          <w:szCs w:val="24"/>
        </w:rPr>
        <w:t>23,2.3</w:t>
      </w:r>
      <w:proofErr w:type="gramEnd"/>
      <w:r w:rsidR="004D3B41" w:rsidRPr="005E6872">
        <w:rPr>
          <w:rFonts w:cstheme="minorHAnsi"/>
          <w:sz w:val="24"/>
          <w:szCs w:val="24"/>
        </w:rPr>
        <w:t>), a conversão consubstancia a formação permanente, "um retorno contínuo às fontes da vida cristã e ao espírito prim</w:t>
      </w:r>
      <w:r w:rsidR="009B1B45" w:rsidRPr="005E6872">
        <w:rPr>
          <w:rFonts w:cstheme="minorHAnsi"/>
          <w:sz w:val="24"/>
          <w:szCs w:val="24"/>
        </w:rPr>
        <w:t>itivo</w:t>
      </w:r>
      <w:r w:rsidR="004D3B41" w:rsidRPr="005E6872">
        <w:rPr>
          <w:rFonts w:cstheme="minorHAnsi"/>
          <w:sz w:val="24"/>
          <w:szCs w:val="24"/>
        </w:rPr>
        <w:t xml:space="preserve"> da Ordem, a realizar-se em formas adequadas aos tempos e as culturas" (41,3), e é - como para São Francisco (50,2; 106,2) - o conteúdo essencial da pregação (147,5; 173,2).</w:t>
      </w:r>
    </w:p>
    <w:p w:rsidR="00F84C2B" w:rsidRPr="005E6872" w:rsidRDefault="004D3B41" w:rsidP="00AF0A44">
      <w:pPr>
        <w:spacing w:after="120" w:line="240" w:lineRule="auto"/>
        <w:ind w:left="284"/>
        <w:jc w:val="both"/>
        <w:rPr>
          <w:rFonts w:cstheme="minorHAnsi"/>
          <w:sz w:val="24"/>
          <w:szCs w:val="24"/>
        </w:rPr>
      </w:pPr>
      <w:r w:rsidRPr="005E6872">
        <w:rPr>
          <w:rFonts w:cstheme="minorHAnsi"/>
          <w:sz w:val="24"/>
          <w:szCs w:val="24"/>
        </w:rPr>
        <w:t xml:space="preserve">5. A graça de Deus produz nova vida no convertido, que se manifesta em </w:t>
      </w:r>
      <w:r w:rsidR="00E13438" w:rsidRPr="005E6872">
        <w:rPr>
          <w:rFonts w:cstheme="minorHAnsi"/>
          <w:i/>
          <w:sz w:val="24"/>
          <w:szCs w:val="24"/>
        </w:rPr>
        <w:t>santidade</w:t>
      </w:r>
      <w:r w:rsidRPr="005E6872">
        <w:rPr>
          <w:rFonts w:cstheme="minorHAnsi"/>
          <w:sz w:val="24"/>
          <w:szCs w:val="24"/>
        </w:rPr>
        <w:t>. A santidade pessoal promove a salvação do mundo (16,1) e, portanto, os frades devem ter "sede" dela (44,4) e orientar-se decididamente para ela (114,5). A santidade, porém, é também um caminho comum em que os frades são chamados a apoiar-se mutuamente (94,4), com um papel específico de ministros e guardiães (</w:t>
      </w:r>
      <w:proofErr w:type="gramStart"/>
      <w:r w:rsidRPr="005E6872">
        <w:rPr>
          <w:rFonts w:cstheme="minorHAnsi"/>
          <w:sz w:val="24"/>
          <w:szCs w:val="24"/>
        </w:rPr>
        <w:t>161,1.3</w:t>
      </w:r>
      <w:proofErr w:type="gramEnd"/>
      <w:r w:rsidRPr="005E6872">
        <w:rPr>
          <w:rFonts w:cstheme="minorHAnsi"/>
          <w:sz w:val="24"/>
          <w:szCs w:val="24"/>
        </w:rPr>
        <w:t xml:space="preserve">). </w:t>
      </w:r>
      <w:r w:rsidR="009B1B45" w:rsidRPr="005E6872">
        <w:rPr>
          <w:rFonts w:cstheme="minorHAnsi"/>
          <w:sz w:val="24"/>
          <w:szCs w:val="24"/>
        </w:rPr>
        <w:t>Essa m</w:t>
      </w:r>
      <w:r w:rsidRPr="005E6872">
        <w:rPr>
          <w:rFonts w:cstheme="minorHAnsi"/>
          <w:sz w:val="24"/>
          <w:szCs w:val="24"/>
        </w:rPr>
        <w:t>ostra-se na prática das virtudes.</w:t>
      </w:r>
    </w:p>
    <w:p w:rsidR="00FE41DC" w:rsidRPr="005E6872" w:rsidRDefault="00D82E1A" w:rsidP="00AF0A44">
      <w:pPr>
        <w:spacing w:after="120" w:line="240" w:lineRule="auto"/>
        <w:ind w:firstLine="284"/>
        <w:jc w:val="both"/>
        <w:rPr>
          <w:rFonts w:cstheme="minorHAnsi"/>
          <w:sz w:val="24"/>
          <w:szCs w:val="24"/>
        </w:rPr>
      </w:pPr>
      <w:r w:rsidRPr="005E6872">
        <w:rPr>
          <w:rFonts w:cstheme="minorHAnsi"/>
          <w:sz w:val="24"/>
          <w:szCs w:val="24"/>
        </w:rPr>
        <w:t>5.1. Examinemos o espaço que as virtudes teologais recebem nas Constituições.</w:t>
      </w:r>
    </w:p>
    <w:p w:rsidR="00B063F5" w:rsidRPr="005E6872" w:rsidRDefault="009B1B45"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008A2FAE" w:rsidRPr="005E6872">
        <w:rPr>
          <w:rFonts w:cstheme="minorHAnsi"/>
          <w:i/>
          <w:sz w:val="24"/>
          <w:szCs w:val="24"/>
        </w:rPr>
        <w:t>fé</w:t>
      </w:r>
      <w:r w:rsidR="008A2FAE" w:rsidRPr="005E6872">
        <w:rPr>
          <w:rFonts w:cstheme="minorHAnsi"/>
          <w:sz w:val="24"/>
          <w:szCs w:val="24"/>
        </w:rPr>
        <w:t xml:space="preserve"> em Deus Pai de</w:t>
      </w:r>
      <w:r w:rsidR="008A2FAE" w:rsidRPr="005E6872">
        <w:rPr>
          <w:rFonts w:cstheme="minorHAnsi"/>
          <w:i/>
          <w:sz w:val="24"/>
          <w:szCs w:val="24"/>
        </w:rPr>
        <w:t xml:space="preserve"> </w:t>
      </w:r>
      <w:r w:rsidR="008A2FAE" w:rsidRPr="005E6872">
        <w:rPr>
          <w:rFonts w:cstheme="minorHAnsi"/>
          <w:sz w:val="24"/>
          <w:szCs w:val="24"/>
        </w:rPr>
        <w:t xml:space="preserve">todos produz unidade (88,2) e, em obediência ao seu desígnio de amor (158,2), leva a acolher Cristo com as suas obras e palavras, que são espírito e vida (1,2). Marca o início da nova vida batismal (109,2) e dá um olhar para ler os sinais da ação de Deus na história (149,1). Tem uma dimensão eclesial, na medida em que a Igreja é uma comunidade fundada na fé (175,2), e através da Igreja a fé é recebida de Deus (182,1). A fé então informa a vida dos frades e dirige toda ação (182,1). Com fé firme, faz-se a profissão religiosa (21.4; 22.2), observa-se a Regra e as próprias Constituições (186.2), e a Ordem é acolhida em suas manifestações históricas (145.3) e daqueles que ali exercem o </w:t>
      </w:r>
      <w:r w:rsidR="00C03440" w:rsidRPr="005E6872">
        <w:rPr>
          <w:rFonts w:cstheme="minorHAnsi"/>
          <w:sz w:val="24"/>
          <w:szCs w:val="24"/>
        </w:rPr>
        <w:t xml:space="preserve">serviço de </w:t>
      </w:r>
      <w:r w:rsidR="00E7774B" w:rsidRPr="005E6872">
        <w:rPr>
          <w:rFonts w:cstheme="minorHAnsi"/>
          <w:sz w:val="24"/>
          <w:szCs w:val="24"/>
        </w:rPr>
        <w:t>autoridade (158 ,7; 165,3). Os frades devem aprofundá-la cada vez mais (182.1), mas também doá-la para aumentá-la (182.3), portanto formá-la nos fiéis com a catequese (150.6), e defendê-la até ao martírio (147.8).</w:t>
      </w:r>
    </w:p>
    <w:p w:rsidR="00FE41DC" w:rsidRPr="005E6872" w:rsidRDefault="009B1B45"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008A2FAE" w:rsidRPr="005E6872">
        <w:rPr>
          <w:rFonts w:cstheme="minorHAnsi"/>
          <w:i/>
          <w:sz w:val="24"/>
          <w:szCs w:val="24"/>
        </w:rPr>
        <w:t xml:space="preserve">esperança </w:t>
      </w:r>
      <w:r w:rsidR="008A2FAE" w:rsidRPr="005E6872">
        <w:rPr>
          <w:rFonts w:cstheme="minorHAnsi"/>
          <w:sz w:val="24"/>
          <w:szCs w:val="24"/>
        </w:rPr>
        <w:t>é</w:t>
      </w:r>
      <w:r w:rsidR="008A2FAE" w:rsidRPr="005E6872">
        <w:rPr>
          <w:rFonts w:cstheme="minorHAnsi"/>
          <w:i/>
          <w:sz w:val="24"/>
          <w:szCs w:val="24"/>
        </w:rPr>
        <w:t xml:space="preserve"> </w:t>
      </w:r>
      <w:r w:rsidR="00430D40" w:rsidRPr="005E6872">
        <w:rPr>
          <w:rFonts w:cstheme="minorHAnsi"/>
          <w:sz w:val="24"/>
          <w:szCs w:val="24"/>
        </w:rPr>
        <w:t>o conteúdo do Evangelho anunciado por São Francisco (50,2) e é sustentada pela providência de Deus Pai (108,1) e pela fé em Cristo ressuscitado (50,2). Tem por objeto "</w:t>
      </w:r>
      <w:r w:rsidRPr="005E6872">
        <w:rPr>
          <w:rFonts w:cstheme="minorHAnsi"/>
          <w:sz w:val="24"/>
          <w:szCs w:val="24"/>
        </w:rPr>
        <w:t xml:space="preserve">os </w:t>
      </w:r>
      <w:r w:rsidR="00430D40" w:rsidRPr="005E6872">
        <w:rPr>
          <w:rFonts w:cstheme="minorHAnsi"/>
          <w:sz w:val="24"/>
          <w:szCs w:val="24"/>
        </w:rPr>
        <w:t>bens eternos" (63,2), "</w:t>
      </w:r>
      <w:r w:rsidRPr="005E6872">
        <w:rPr>
          <w:rFonts w:cstheme="minorHAnsi"/>
          <w:sz w:val="24"/>
          <w:szCs w:val="24"/>
        </w:rPr>
        <w:t xml:space="preserve">a </w:t>
      </w:r>
      <w:r w:rsidR="00430D40" w:rsidRPr="005E6872">
        <w:rPr>
          <w:rFonts w:cstheme="minorHAnsi"/>
          <w:sz w:val="24"/>
          <w:szCs w:val="24"/>
        </w:rPr>
        <w:t>vida eterna" (182,3), na verdade</w:t>
      </w:r>
      <w:r w:rsidRPr="005E6872">
        <w:rPr>
          <w:rFonts w:cstheme="minorHAnsi"/>
          <w:sz w:val="24"/>
          <w:szCs w:val="24"/>
        </w:rPr>
        <w:t xml:space="preserve"> em</w:t>
      </w:r>
      <w:r w:rsidR="00430D40" w:rsidRPr="005E6872">
        <w:rPr>
          <w:rFonts w:cstheme="minorHAnsi"/>
          <w:sz w:val="24"/>
          <w:szCs w:val="24"/>
        </w:rPr>
        <w:t xml:space="preserve"> Cristo (189,1), "o Senhor Deus" (108,5), "Deus mais amado (168, 4), e mantém viva a comunhão com os mortos (51,2).</w:t>
      </w:r>
    </w:p>
    <w:p w:rsidR="00D22AB0" w:rsidRPr="005E6872" w:rsidRDefault="009B1B45" w:rsidP="005E6872">
      <w:pPr>
        <w:spacing w:after="120" w:line="240" w:lineRule="auto"/>
        <w:ind w:left="284" w:firstLine="283"/>
        <w:jc w:val="both"/>
        <w:rPr>
          <w:rFonts w:cstheme="minorHAnsi"/>
          <w:sz w:val="24"/>
          <w:szCs w:val="24"/>
        </w:rPr>
      </w:pPr>
      <w:r w:rsidRPr="005E6872">
        <w:rPr>
          <w:rFonts w:cstheme="minorHAnsi"/>
          <w:sz w:val="24"/>
          <w:szCs w:val="24"/>
        </w:rPr>
        <w:t>A</w:t>
      </w:r>
      <w:r w:rsidRPr="005E6872">
        <w:rPr>
          <w:rFonts w:cstheme="minorHAnsi"/>
          <w:i/>
          <w:sz w:val="24"/>
          <w:szCs w:val="24"/>
        </w:rPr>
        <w:t xml:space="preserve"> </w:t>
      </w:r>
      <w:r w:rsidR="00357519" w:rsidRPr="005E6872">
        <w:rPr>
          <w:rFonts w:cstheme="minorHAnsi"/>
          <w:i/>
          <w:sz w:val="24"/>
          <w:szCs w:val="24"/>
        </w:rPr>
        <w:t xml:space="preserve">caridade, </w:t>
      </w:r>
      <w:r w:rsidR="00357519" w:rsidRPr="005E6872">
        <w:rPr>
          <w:rFonts w:cstheme="minorHAnsi"/>
          <w:sz w:val="24"/>
          <w:szCs w:val="24"/>
        </w:rPr>
        <w:t xml:space="preserve">" </w:t>
      </w:r>
      <w:r w:rsidR="007F37CF" w:rsidRPr="005E6872">
        <w:rPr>
          <w:rFonts w:cstheme="minorHAnsi"/>
          <w:sz w:val="24"/>
          <w:szCs w:val="24"/>
        </w:rPr>
        <w:t xml:space="preserve">que é Deus" (59,1), manifesta-se no dom de Cristo (109,1), e por isso é também aquela "de Cristo" (38,4; 84,4; 85,3), particularmente profusa na paixão (60,5; 116,1). Toda a família humana é chamada à comunhão na caridade perfeita (109,8), e nisso se </w:t>
      </w:r>
      <w:r w:rsidRPr="005E6872">
        <w:rPr>
          <w:rFonts w:cstheme="minorHAnsi"/>
          <w:sz w:val="24"/>
          <w:szCs w:val="24"/>
        </w:rPr>
        <w:t>trata</w:t>
      </w:r>
      <w:r w:rsidR="007F37CF" w:rsidRPr="005E6872">
        <w:rPr>
          <w:rFonts w:cstheme="minorHAnsi"/>
          <w:sz w:val="24"/>
          <w:szCs w:val="24"/>
        </w:rPr>
        <w:t xml:space="preserve"> o Reino (168,3). A Igreja é comunhão de verdade e caridade (10,1; 117,1), na qual Deus chama todos os batizados à caridade perfeita (16,1), como os leigos pertencentes à Ordem Franciscana Secular (102,2). Entre os batizados, os frades capuchinhos são chamados a aperfeiçoar a caridade de modo especial, como religiosos (18.1; 21.4; 33.1.4; 88.5; 89.2). Estes são chamados a expressá-la antes de tudo a Deus (157,1) e, de forma delicada e afetuosa (110,2), ao próximo na ação pastoral </w:t>
      </w:r>
      <w:r w:rsidR="007F37CF" w:rsidRPr="005E6872">
        <w:rPr>
          <w:rFonts w:cstheme="minorHAnsi"/>
          <w:sz w:val="24"/>
          <w:szCs w:val="24"/>
        </w:rPr>
        <w:lastRenderedPageBreak/>
        <w:t xml:space="preserve">(151,3; 157,1) - em particular </w:t>
      </w:r>
      <w:r w:rsidRPr="005E6872">
        <w:rPr>
          <w:rFonts w:cstheme="minorHAnsi"/>
          <w:sz w:val="24"/>
          <w:szCs w:val="24"/>
        </w:rPr>
        <w:t>os</w:t>
      </w:r>
      <w:r w:rsidR="007F37CF" w:rsidRPr="005E6872">
        <w:rPr>
          <w:rFonts w:cstheme="minorHAnsi"/>
          <w:sz w:val="24"/>
          <w:szCs w:val="24"/>
        </w:rPr>
        <w:t xml:space="preserve"> frades sacerdotes (152, 2) que administram a reconciliação sacramental (152,2; 153,3) -, para com os outros batizados no diálogo ecumênico (149,5), na missão (177.1.6), e em geral em relação a todos os homens (61,1; 63,1; 95,5; 106,4; 107,1), principalmente os pobres (66,2; 69,1; 104,2). A caridade deve então imprimir-se nas relações fraternas mútuas (65,2; 158,5; 168,1). Incita a obediência (100,4; 166,1), disciplina o serviço da autoridade (159,4; 162,3; 163,2; 186,2), ilumina os estudos (38,4), expressa-se no trabalho (79,1; 82,2), caminha para o acolhimento dos hóspedes (98,1; 99,3). e </w:t>
      </w:r>
      <w:r w:rsidRPr="005E6872">
        <w:rPr>
          <w:rFonts w:cstheme="minorHAnsi"/>
          <w:sz w:val="24"/>
          <w:szCs w:val="24"/>
        </w:rPr>
        <w:t xml:space="preserve">o cuidado </w:t>
      </w:r>
      <w:r w:rsidR="007F37CF" w:rsidRPr="005E6872">
        <w:rPr>
          <w:rFonts w:cstheme="minorHAnsi"/>
          <w:sz w:val="24"/>
          <w:szCs w:val="24"/>
        </w:rPr>
        <w:t>d</w:t>
      </w:r>
      <w:r w:rsidRPr="005E6872">
        <w:rPr>
          <w:rFonts w:cstheme="minorHAnsi"/>
          <w:sz w:val="24"/>
          <w:szCs w:val="24"/>
        </w:rPr>
        <w:t>os</w:t>
      </w:r>
      <w:r w:rsidR="007F37CF" w:rsidRPr="005E6872">
        <w:rPr>
          <w:rFonts w:cstheme="minorHAnsi"/>
          <w:sz w:val="24"/>
          <w:szCs w:val="24"/>
        </w:rPr>
        <w:t xml:space="preserve"> idosos (91,2) e doentes (92,1; 112,3) , resolve conflitos entre religiosos ou entre circunscrições (186,5), regulamenta o uso da palavra (168,2), impõe o silêncio como salvaguarda da vida comum (58,1) ), inspira sufrágios pelos defuntos (51.2), combina-se com discrição para com as famílias de origem (103.3), com prudência na aplicação das penas (116.4), equidade para com os frades que abandonam a Ordem (103.4), com justiça na suposição de responsabilidade para com as vítimas de crimes (O 7/2).</w:t>
      </w:r>
    </w:p>
    <w:p w:rsidR="009B4675" w:rsidRPr="005E6872" w:rsidRDefault="00DB0DF0" w:rsidP="00AF0A44">
      <w:pPr>
        <w:spacing w:after="120" w:line="240" w:lineRule="auto"/>
        <w:ind w:left="284" w:firstLine="283"/>
        <w:jc w:val="both"/>
        <w:rPr>
          <w:rFonts w:cstheme="minorHAnsi"/>
          <w:sz w:val="24"/>
          <w:szCs w:val="24"/>
        </w:rPr>
      </w:pPr>
      <w:r w:rsidRPr="005E6872">
        <w:rPr>
          <w:rFonts w:cstheme="minorHAnsi"/>
          <w:sz w:val="24"/>
          <w:szCs w:val="24"/>
        </w:rPr>
        <w:t xml:space="preserve">A caridade também é chamada com o termo equivalente e mais genérico de </w:t>
      </w:r>
      <w:r w:rsidRPr="005E6872">
        <w:rPr>
          <w:rFonts w:cstheme="minorHAnsi"/>
          <w:i/>
          <w:sz w:val="24"/>
          <w:szCs w:val="24"/>
        </w:rPr>
        <w:t>amor</w:t>
      </w:r>
      <w:r w:rsidR="00B9443A" w:rsidRPr="005E6872">
        <w:rPr>
          <w:rFonts w:cstheme="minorHAnsi"/>
          <w:sz w:val="24"/>
          <w:szCs w:val="24"/>
        </w:rPr>
        <w:t xml:space="preserve">, como o motor que impulsiona a vida capuchinha (61,3; 188,1). O amor é o amor </w:t>
      </w:r>
      <w:proofErr w:type="spellStart"/>
      <w:r w:rsidR="00B9443A" w:rsidRPr="005E6872">
        <w:rPr>
          <w:rFonts w:cstheme="minorHAnsi"/>
          <w:sz w:val="24"/>
          <w:szCs w:val="24"/>
        </w:rPr>
        <w:t>intratrinitário</w:t>
      </w:r>
      <w:proofErr w:type="spellEnd"/>
      <w:r w:rsidR="00B9443A" w:rsidRPr="005E6872">
        <w:rPr>
          <w:rFonts w:cstheme="minorHAnsi"/>
          <w:sz w:val="24"/>
          <w:szCs w:val="24"/>
        </w:rPr>
        <w:t xml:space="preserve"> (60,1; 88,1; 169,1; 173,3), é o amor de Deus Pai (46,7; 50,4; 60,3; 78,1; 89, 1; 114,4; 147,7; 158,2; 162,1; 163,1), de Cristo (2,2; 3,1; 12,2; 19,3; 22,2; 50,2; 52,5; 164,5; 169,1), do Espírito Santo derramado nos corações (169,1). O amor é então a resposta do homem a Deus (9,3; 15,5; 16,2; 59,1,2; 80,4; 111,3; 147,8; 158,5; 164,3; 169, 1,5; 173,1; 177,1) e sua beleza (169,4; 170,2), para Cristo e sua cruz (3,3; 170,1; 173,6; 177,2; 188,2) e, portanto, é o sopro da oração (45,1), a superabundância da qual brota a pregação (150,4). O amor se estende ao próximo (111,3; 147,8; 169,1; 173.1.3), e especialmente entre os batizados, o que torna a Igreja uma comunidade (175,2). Os frades são chamados a expressar o amor pela Igreja (10,5) e pelos pobres (14,3), bem como </w:t>
      </w:r>
      <w:r w:rsidR="007F5DED" w:rsidRPr="005E6872">
        <w:rPr>
          <w:rFonts w:cstheme="minorHAnsi"/>
          <w:sz w:val="24"/>
          <w:szCs w:val="24"/>
        </w:rPr>
        <w:t>compartilhar uns com os</w:t>
      </w:r>
      <w:r w:rsidR="00B9443A" w:rsidRPr="005E6872">
        <w:rPr>
          <w:rFonts w:cstheme="minorHAnsi"/>
          <w:sz w:val="24"/>
          <w:szCs w:val="24"/>
        </w:rPr>
        <w:t xml:space="preserve"> outros (12,1,2; 72,2; 88,8; 89,2; 113,2; 116,1; 172,5) e alimentá-lo para a Ordem nas várias articulações do seu patrimônio espiritual da Ordem (6.1; 7.3; 9.4; 44.3; 178.6). Mas o amor é visto com realismo, como uma realidade a ser purificada em direção à caridade, através da conversão do amor "egoísta e possessivo" (172,1) ao "amor doador de si, capaz de se doar aos outros" (172, 1), "livre e universal" (172,4; 173,3).</w:t>
      </w:r>
    </w:p>
    <w:p w:rsidR="00FA23D5" w:rsidRPr="005E6872" w:rsidRDefault="00D82E1A" w:rsidP="00AF0A44">
      <w:pPr>
        <w:spacing w:after="120" w:line="240" w:lineRule="auto"/>
        <w:ind w:firstLine="284"/>
        <w:jc w:val="both"/>
        <w:rPr>
          <w:rFonts w:cstheme="minorHAnsi"/>
          <w:sz w:val="24"/>
          <w:szCs w:val="24"/>
        </w:rPr>
      </w:pPr>
      <w:r w:rsidRPr="005E6872">
        <w:rPr>
          <w:rFonts w:cstheme="minorHAnsi"/>
          <w:sz w:val="24"/>
          <w:szCs w:val="24"/>
        </w:rPr>
        <w:t xml:space="preserve">5.2. As Constituições também dão espaço às </w:t>
      </w:r>
      <w:r w:rsidR="00CB06B3" w:rsidRPr="005E6872">
        <w:rPr>
          <w:rFonts w:cstheme="minorHAnsi"/>
          <w:i/>
          <w:sz w:val="24"/>
          <w:szCs w:val="24"/>
        </w:rPr>
        <w:t>virtudes cardeai</w:t>
      </w:r>
      <w:r w:rsidR="007F5DED" w:rsidRPr="005E6872">
        <w:rPr>
          <w:rFonts w:cstheme="minorHAnsi"/>
          <w:i/>
          <w:sz w:val="24"/>
          <w:szCs w:val="24"/>
        </w:rPr>
        <w:t>s</w:t>
      </w:r>
      <w:r w:rsidR="00CB06B3" w:rsidRPr="005E6872">
        <w:rPr>
          <w:rFonts w:cstheme="minorHAnsi"/>
          <w:sz w:val="24"/>
          <w:szCs w:val="24"/>
        </w:rPr>
        <w:t>.</w:t>
      </w:r>
    </w:p>
    <w:p w:rsidR="0072056E" w:rsidRPr="005E6872" w:rsidRDefault="00F3462C"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Pr="005E6872">
        <w:rPr>
          <w:rFonts w:cstheme="minorHAnsi"/>
          <w:i/>
          <w:sz w:val="24"/>
          <w:szCs w:val="24"/>
        </w:rPr>
        <w:t>prudência</w:t>
      </w:r>
      <w:r w:rsidRPr="005E6872">
        <w:rPr>
          <w:rFonts w:cstheme="minorHAnsi"/>
          <w:sz w:val="24"/>
          <w:szCs w:val="24"/>
        </w:rPr>
        <w:t xml:space="preserve">, </w:t>
      </w:r>
      <w:r w:rsidR="00CC5855" w:rsidRPr="005E6872">
        <w:rPr>
          <w:rFonts w:cstheme="minorHAnsi"/>
          <w:sz w:val="24"/>
          <w:szCs w:val="24"/>
        </w:rPr>
        <w:t>em</w:t>
      </w:r>
      <w:r w:rsidR="00CC5855" w:rsidRPr="005E6872">
        <w:rPr>
          <w:rFonts w:cstheme="minorHAnsi"/>
          <w:i/>
          <w:sz w:val="24"/>
          <w:szCs w:val="24"/>
        </w:rPr>
        <w:t xml:space="preserve"> </w:t>
      </w:r>
      <w:r w:rsidR="00CC5855" w:rsidRPr="005E6872">
        <w:rPr>
          <w:rFonts w:cstheme="minorHAnsi"/>
          <w:sz w:val="24"/>
          <w:szCs w:val="24"/>
        </w:rPr>
        <w:t>geral,</w:t>
      </w:r>
      <w:r w:rsidRPr="005E6872">
        <w:rPr>
          <w:rFonts w:cstheme="minorHAnsi"/>
          <w:i/>
          <w:sz w:val="24"/>
          <w:szCs w:val="24"/>
        </w:rPr>
        <w:t xml:space="preserve"> </w:t>
      </w:r>
      <w:r w:rsidR="00CC5855" w:rsidRPr="005E6872">
        <w:rPr>
          <w:rFonts w:cstheme="minorHAnsi"/>
          <w:sz w:val="24"/>
          <w:szCs w:val="24"/>
        </w:rPr>
        <w:t>inspira o processo de iniciação (28,3), a comunicação da doença ao doente (92,4), o acolhimento de hóspedes (95,1,3), a contratação de empregadas domésticas (83,4). Em particular, para quem exerce a autoridade, a prudência vigia o diálogo com os frades (164.4), a imposição de preceitos em virtude do voto de obediência (162.3), a intervenção (juntamente com determinação) e</w:t>
      </w:r>
      <w:r w:rsidR="00AF0A44">
        <w:rPr>
          <w:rFonts w:cstheme="minorHAnsi"/>
          <w:sz w:val="24"/>
          <w:szCs w:val="24"/>
        </w:rPr>
        <w:t>m caso de abuso sexual (172.7)</w:t>
      </w:r>
      <w:r w:rsidR="00CC5855" w:rsidRPr="005E6872">
        <w:rPr>
          <w:rFonts w:cstheme="minorHAnsi"/>
          <w:sz w:val="24"/>
          <w:szCs w:val="24"/>
        </w:rPr>
        <w:t xml:space="preserve">, a imposição de penas canónicas (116,4), a guarda de documentos no arquivo secreto </w:t>
      </w:r>
      <w:r w:rsidR="007F5DED" w:rsidRPr="005E6872">
        <w:rPr>
          <w:rFonts w:cstheme="minorHAnsi"/>
          <w:sz w:val="24"/>
          <w:szCs w:val="24"/>
        </w:rPr>
        <w:t>(</w:t>
      </w:r>
      <w:r w:rsidR="00CC5855" w:rsidRPr="005E6872">
        <w:rPr>
          <w:rFonts w:cstheme="minorHAnsi"/>
          <w:sz w:val="24"/>
          <w:szCs w:val="24"/>
        </w:rPr>
        <w:t xml:space="preserve">OG 8/28), a concessão de autorizações de viagem (97,3), a </w:t>
      </w:r>
      <w:r w:rsidR="007F5DED" w:rsidRPr="005E6872">
        <w:rPr>
          <w:rFonts w:cstheme="minorHAnsi"/>
          <w:sz w:val="24"/>
          <w:szCs w:val="24"/>
        </w:rPr>
        <w:t>tomada</w:t>
      </w:r>
      <w:r w:rsidR="00CC5855" w:rsidRPr="005E6872">
        <w:rPr>
          <w:rFonts w:cstheme="minorHAnsi"/>
          <w:sz w:val="24"/>
          <w:szCs w:val="24"/>
        </w:rPr>
        <w:t xml:space="preserve"> de paróquias (154,2). Os frades sacerdotes devem ter prudência no ministério da reconciliação sacramental (152,2).</w:t>
      </w:r>
    </w:p>
    <w:p w:rsidR="002A0DA6" w:rsidRPr="005E6872" w:rsidRDefault="007F5DED"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00CB06B3" w:rsidRPr="005E6872">
        <w:rPr>
          <w:rFonts w:cstheme="minorHAnsi"/>
          <w:i/>
          <w:sz w:val="24"/>
          <w:szCs w:val="24"/>
        </w:rPr>
        <w:t xml:space="preserve">justiça </w:t>
      </w:r>
      <w:r w:rsidR="00CB06B3" w:rsidRPr="005E6872">
        <w:rPr>
          <w:rFonts w:cstheme="minorHAnsi"/>
          <w:sz w:val="24"/>
          <w:szCs w:val="24"/>
        </w:rPr>
        <w:t>(em seu significado de equidade) é considerada principalmente a partir de uma perspectiva social, juntamente com a paz (14,5; 63,1; 72,4,5; 107,4; 147,5; 175,4</w:t>
      </w:r>
      <w:proofErr w:type="gramStart"/>
      <w:r w:rsidR="00CB06B3" w:rsidRPr="005E6872">
        <w:rPr>
          <w:rFonts w:cstheme="minorHAnsi"/>
          <w:sz w:val="24"/>
          <w:szCs w:val="24"/>
        </w:rPr>
        <w:t>) .</w:t>
      </w:r>
      <w:proofErr w:type="gramEnd"/>
      <w:r w:rsidR="00CB06B3" w:rsidRPr="005E6872">
        <w:rPr>
          <w:rFonts w:cstheme="minorHAnsi"/>
          <w:sz w:val="24"/>
          <w:szCs w:val="24"/>
        </w:rPr>
        <w:t xml:space="preserve"> Há um chamado à justiça como assunção de responsabilidade para com as vítimas dos crimes cometidos pelos frades (OG 7/2). Regula as normas sobre </w:t>
      </w:r>
      <w:r w:rsidRPr="005E6872">
        <w:rPr>
          <w:rFonts w:cstheme="minorHAnsi"/>
          <w:sz w:val="24"/>
          <w:szCs w:val="24"/>
        </w:rPr>
        <w:t>as férias</w:t>
      </w:r>
      <w:r w:rsidR="00CB06B3" w:rsidRPr="005E6872">
        <w:rPr>
          <w:rFonts w:cstheme="minorHAnsi"/>
          <w:sz w:val="24"/>
          <w:szCs w:val="24"/>
        </w:rPr>
        <w:t xml:space="preserve"> (OG 5/1), a atitude para com os que saem da Ordem (104,3), a relação com os colaboradores externos (83,3). Uma dimensão mais privada também é considerada, uma vez que o "senso de justiça" caracteriza a atitude em relação às mulheres (173,4). No entanto, aparece também o significado bíblico, em que Cristo é definido como aquele que "se fez sabedoria e justiça por nós" (189,2).</w:t>
      </w:r>
    </w:p>
    <w:p w:rsidR="006526EE" w:rsidRPr="005E6872" w:rsidRDefault="007F5DED" w:rsidP="005E6872">
      <w:pPr>
        <w:spacing w:after="120" w:line="240" w:lineRule="auto"/>
        <w:ind w:left="284" w:firstLine="283"/>
        <w:jc w:val="both"/>
        <w:rPr>
          <w:rFonts w:cstheme="minorHAnsi"/>
          <w:sz w:val="24"/>
          <w:szCs w:val="24"/>
        </w:rPr>
      </w:pPr>
      <w:r w:rsidRPr="005E6872">
        <w:rPr>
          <w:rFonts w:cstheme="minorHAnsi"/>
          <w:sz w:val="24"/>
          <w:szCs w:val="24"/>
        </w:rPr>
        <w:lastRenderedPageBreak/>
        <w:t xml:space="preserve">A </w:t>
      </w:r>
      <w:r w:rsidR="00AC70F2" w:rsidRPr="005E6872">
        <w:rPr>
          <w:rFonts w:cstheme="minorHAnsi"/>
          <w:i/>
          <w:sz w:val="24"/>
          <w:szCs w:val="24"/>
        </w:rPr>
        <w:t xml:space="preserve">fortaleza </w:t>
      </w:r>
      <w:r w:rsidR="006526EE" w:rsidRPr="005E6872">
        <w:rPr>
          <w:rFonts w:cstheme="minorHAnsi"/>
          <w:sz w:val="24"/>
          <w:szCs w:val="24"/>
        </w:rPr>
        <w:t>não é mencionada explicitamente</w:t>
      </w:r>
      <w:r w:rsidR="00AC70F2" w:rsidRPr="005E6872">
        <w:rPr>
          <w:rFonts w:cstheme="minorHAnsi"/>
          <w:sz w:val="24"/>
          <w:szCs w:val="24"/>
        </w:rPr>
        <w:t>, mas é ela que ocorre todas as vezes que se tem que "enfrentar a cruz e a perseguição, até o martírio" (147,8).</w:t>
      </w:r>
    </w:p>
    <w:p w:rsidR="009B4675" w:rsidRPr="005E6872" w:rsidRDefault="007F5DED" w:rsidP="00AF0A44">
      <w:pPr>
        <w:spacing w:after="120" w:line="240" w:lineRule="auto"/>
        <w:ind w:left="284" w:firstLine="283"/>
        <w:jc w:val="both"/>
        <w:rPr>
          <w:rFonts w:cstheme="minorHAnsi"/>
          <w:sz w:val="24"/>
          <w:szCs w:val="24"/>
        </w:rPr>
      </w:pPr>
      <w:r w:rsidRPr="005E6872">
        <w:rPr>
          <w:rFonts w:cstheme="minorHAnsi"/>
          <w:sz w:val="24"/>
          <w:szCs w:val="24"/>
        </w:rPr>
        <w:t xml:space="preserve">A </w:t>
      </w:r>
      <w:r w:rsidR="002A0DA6" w:rsidRPr="005E6872">
        <w:rPr>
          <w:rFonts w:cstheme="minorHAnsi"/>
          <w:i/>
          <w:sz w:val="24"/>
          <w:szCs w:val="24"/>
        </w:rPr>
        <w:t xml:space="preserve">temperança </w:t>
      </w:r>
      <w:r w:rsidR="002A0DA6" w:rsidRPr="005E6872">
        <w:rPr>
          <w:rFonts w:cstheme="minorHAnsi"/>
          <w:sz w:val="24"/>
          <w:szCs w:val="24"/>
        </w:rPr>
        <w:t>é explicitamente considerada como um auxílio fundamental para</w:t>
      </w:r>
      <w:r w:rsidR="002A0DA6" w:rsidRPr="005E6872">
        <w:rPr>
          <w:rFonts w:cstheme="minorHAnsi"/>
          <w:i/>
          <w:sz w:val="24"/>
          <w:szCs w:val="24"/>
        </w:rPr>
        <w:t xml:space="preserve"> </w:t>
      </w:r>
      <w:r w:rsidR="002A0DA6" w:rsidRPr="005E6872">
        <w:rPr>
          <w:rFonts w:cstheme="minorHAnsi"/>
          <w:sz w:val="24"/>
          <w:szCs w:val="24"/>
        </w:rPr>
        <w:t>a capacidade de viver castamente (172,2), inclui moderação e mortificação na comida e bebida (112,2), e geralmente leva a uma vida que é "simples e poupadora em tudo". (112.1).</w:t>
      </w:r>
    </w:p>
    <w:p w:rsidR="00FE41DC" w:rsidRPr="005E6872" w:rsidRDefault="00082D11" w:rsidP="005E6872">
      <w:pPr>
        <w:spacing w:after="120" w:line="240" w:lineRule="auto"/>
        <w:ind w:left="284" w:firstLine="283"/>
        <w:jc w:val="both"/>
        <w:rPr>
          <w:rFonts w:cstheme="minorHAnsi"/>
          <w:sz w:val="24"/>
          <w:szCs w:val="24"/>
        </w:rPr>
      </w:pPr>
      <w:r w:rsidRPr="005E6872">
        <w:rPr>
          <w:rFonts w:cstheme="minorHAnsi"/>
          <w:sz w:val="24"/>
          <w:szCs w:val="24"/>
        </w:rPr>
        <w:t xml:space="preserve">5.3. Outras virtudes especificam a nova vida do </w:t>
      </w:r>
      <w:r w:rsidR="007F5DED" w:rsidRPr="005E6872">
        <w:rPr>
          <w:rFonts w:cstheme="minorHAnsi"/>
          <w:sz w:val="24"/>
          <w:szCs w:val="24"/>
        </w:rPr>
        <w:t xml:space="preserve">religioso </w:t>
      </w:r>
      <w:r w:rsidRPr="005E6872">
        <w:rPr>
          <w:rFonts w:cstheme="minorHAnsi"/>
          <w:sz w:val="24"/>
          <w:szCs w:val="24"/>
        </w:rPr>
        <w:t xml:space="preserve">expressa através da vocação franciscana. A </w:t>
      </w:r>
      <w:r w:rsidRPr="005E6872">
        <w:rPr>
          <w:rFonts w:cstheme="minorHAnsi"/>
          <w:i/>
          <w:sz w:val="24"/>
          <w:szCs w:val="24"/>
        </w:rPr>
        <w:t>alegria</w:t>
      </w:r>
      <w:r w:rsidR="00AF0A44">
        <w:rPr>
          <w:rFonts w:cstheme="minorHAnsi"/>
          <w:sz w:val="24"/>
          <w:szCs w:val="24"/>
        </w:rPr>
        <w:t xml:space="preserve"> ocupa um lugar especial</w:t>
      </w:r>
      <w:r w:rsidR="00FE41DC" w:rsidRPr="005E6872">
        <w:rPr>
          <w:rFonts w:cstheme="minorHAnsi"/>
          <w:i/>
          <w:sz w:val="24"/>
          <w:szCs w:val="24"/>
        </w:rPr>
        <w:t xml:space="preserve">, </w:t>
      </w:r>
      <w:r w:rsidR="00AD603D" w:rsidRPr="005E6872">
        <w:rPr>
          <w:rFonts w:cstheme="minorHAnsi"/>
          <w:sz w:val="24"/>
          <w:szCs w:val="24"/>
        </w:rPr>
        <w:t>no qual se segue os passos de Cristo, pobre humilde e crucificado (2,1), celebra-se a Eucaristia (2,2), pratica-se a penitência (110,1) e participa-se na missão de a Igreja (16,5), exerce-se o apostolado da vida fraterna (147,2), pede-se a esmola (67,4), caminha-se no mundo contemporâneo (108,1).</w:t>
      </w:r>
    </w:p>
    <w:p w:rsidR="00B806B8" w:rsidRPr="005E6872" w:rsidRDefault="00082D11" w:rsidP="005E6872">
      <w:pPr>
        <w:spacing w:after="120" w:line="240" w:lineRule="auto"/>
        <w:ind w:left="284" w:firstLine="283"/>
        <w:jc w:val="both"/>
        <w:rPr>
          <w:rFonts w:cstheme="minorHAnsi"/>
          <w:sz w:val="24"/>
          <w:szCs w:val="24"/>
        </w:rPr>
      </w:pPr>
      <w:r w:rsidRPr="005E6872">
        <w:rPr>
          <w:rFonts w:cstheme="minorHAnsi"/>
          <w:sz w:val="24"/>
          <w:szCs w:val="24"/>
        </w:rPr>
        <w:t xml:space="preserve">Relevante é o papel da </w:t>
      </w:r>
      <w:r w:rsidR="00AF0A44">
        <w:rPr>
          <w:rFonts w:cstheme="minorHAnsi"/>
          <w:i/>
          <w:sz w:val="24"/>
          <w:szCs w:val="24"/>
        </w:rPr>
        <w:t>simplicidade</w:t>
      </w:r>
      <w:r w:rsidR="00662AE8" w:rsidRPr="005E6872">
        <w:rPr>
          <w:rStyle w:val="Refdenotaderodap"/>
          <w:rFonts w:cstheme="minorHAnsi"/>
          <w:sz w:val="24"/>
          <w:szCs w:val="24"/>
        </w:rPr>
        <w:footnoteReference w:id="51"/>
      </w:r>
      <w:r w:rsidR="00AF0A44">
        <w:rPr>
          <w:rFonts w:cstheme="minorHAnsi"/>
          <w:i/>
          <w:sz w:val="24"/>
          <w:szCs w:val="24"/>
        </w:rPr>
        <w:t xml:space="preserve">. </w:t>
      </w:r>
      <w:r w:rsidR="00034A90" w:rsidRPr="005E6872">
        <w:rPr>
          <w:rFonts w:cstheme="minorHAnsi"/>
          <w:sz w:val="24"/>
          <w:szCs w:val="24"/>
        </w:rPr>
        <w:t>Reiterado que "o primeiro apostolado do Frade menor é viver a vida evangélica no mundo na verdade, simplicidade e alegria" (147,2), esta virtude - ligada ao coração (149,7) - é chamada a viver em o mundo o radicalismo das bem-aventuranças (151,2), seguir a pobreza de Cristo (61,1), observar a Regra (7,2; 155,2). Caracteriza toda a vida da Ordem (112,1) e, portanto, o estilo pessoal e comunitário (62,2; 65,2), e leva muito a acolher a Ordem em suas manifestações históricas e institucionais por vezes frágeis (145, 3) e à atribuição de cargos dentro dela (123,2), quanto à aceitação de realizar trabalhos domésticos (83,3). A simplicidade marca as celebrações litúrgicas (21.3), as igrejas e sacristias (74), os salões das casas (95.3), a indumentária alternativa ao hábito (OG 2/14) e a proximidade das pessoas presentes (149.7), a palavra (150.2), o ensino da oração ao povo (55.7)</w:t>
      </w:r>
    </w:p>
    <w:p w:rsidR="001A1478" w:rsidRPr="005E6872" w:rsidRDefault="009B4675" w:rsidP="00AF0A44">
      <w:pPr>
        <w:spacing w:after="120" w:line="240" w:lineRule="auto"/>
        <w:ind w:left="284" w:firstLine="283"/>
        <w:jc w:val="both"/>
        <w:rPr>
          <w:rFonts w:cstheme="minorHAnsi"/>
          <w:sz w:val="24"/>
          <w:szCs w:val="24"/>
        </w:rPr>
      </w:pPr>
      <w:r w:rsidRPr="005E6872">
        <w:rPr>
          <w:rFonts w:cstheme="minorHAnsi"/>
          <w:sz w:val="24"/>
          <w:szCs w:val="24"/>
        </w:rPr>
        <w:t xml:space="preserve">Ainda franciscana é a </w:t>
      </w:r>
      <w:r w:rsidRPr="005E6872">
        <w:rPr>
          <w:rFonts w:cstheme="minorHAnsi"/>
          <w:i/>
          <w:sz w:val="24"/>
          <w:szCs w:val="24"/>
        </w:rPr>
        <w:t xml:space="preserve">cortesia </w:t>
      </w:r>
      <w:r w:rsidR="00511D78" w:rsidRPr="005E6872">
        <w:rPr>
          <w:rFonts w:cstheme="minorHAnsi"/>
          <w:sz w:val="24"/>
          <w:szCs w:val="24"/>
        </w:rPr>
        <w:t>a ser exercida com os hóspedes (104), com as mulheres (173,4), com os colaboradores externos (83,4).</w:t>
      </w:r>
    </w:p>
    <w:p w:rsidR="004D4C01" w:rsidRPr="005E6872" w:rsidRDefault="009B4675" w:rsidP="00AF0A44">
      <w:pPr>
        <w:spacing w:after="120" w:line="240" w:lineRule="auto"/>
        <w:ind w:left="284"/>
        <w:jc w:val="both"/>
        <w:rPr>
          <w:rFonts w:cstheme="minorHAnsi"/>
          <w:sz w:val="24"/>
          <w:szCs w:val="24"/>
        </w:rPr>
      </w:pPr>
      <w:r w:rsidRPr="005E6872">
        <w:rPr>
          <w:rFonts w:cstheme="minorHAnsi"/>
          <w:sz w:val="24"/>
          <w:szCs w:val="24"/>
        </w:rPr>
        <w:t xml:space="preserve">7. </w:t>
      </w:r>
      <w:r w:rsidR="00966CE1" w:rsidRPr="005E6872">
        <w:rPr>
          <w:rFonts w:cstheme="minorHAnsi"/>
          <w:sz w:val="24"/>
          <w:szCs w:val="24"/>
        </w:rPr>
        <w:t>Depois de ter considerado a estrutura do homem e seu dinamismo através da relação, consideremos outro aspecto desse dinamismo, que se constitui na capacidade de modelar o ambiente e produzir símbolos e ferramentas. O homem é, portanto, um ser cultural.</w:t>
      </w:r>
    </w:p>
    <w:p w:rsidR="004D4C01" w:rsidRPr="005E6872" w:rsidRDefault="004D4C01" w:rsidP="00AF0A44">
      <w:pPr>
        <w:spacing w:after="120" w:line="240" w:lineRule="auto"/>
        <w:ind w:left="284"/>
        <w:jc w:val="both"/>
        <w:rPr>
          <w:rFonts w:cstheme="minorHAnsi"/>
          <w:sz w:val="24"/>
          <w:szCs w:val="24"/>
        </w:rPr>
      </w:pPr>
      <w:r w:rsidRPr="005E6872">
        <w:rPr>
          <w:rFonts w:cstheme="minorHAnsi"/>
          <w:sz w:val="24"/>
          <w:szCs w:val="24"/>
        </w:rPr>
        <w:t xml:space="preserve">7.1. A primeira expressão da criatividade humana considerada pelas Constituições é o </w:t>
      </w:r>
      <w:r w:rsidR="001A1478" w:rsidRPr="005E6872">
        <w:rPr>
          <w:rFonts w:cstheme="minorHAnsi"/>
          <w:i/>
          <w:sz w:val="24"/>
          <w:szCs w:val="24"/>
        </w:rPr>
        <w:t>trabalho</w:t>
      </w:r>
      <w:r w:rsidRPr="005E6872">
        <w:rPr>
          <w:rFonts w:cstheme="minorHAnsi"/>
          <w:sz w:val="24"/>
          <w:szCs w:val="24"/>
        </w:rPr>
        <w:t>, a qual</w:t>
      </w:r>
      <w:r w:rsidR="007F5DED" w:rsidRPr="005E6872">
        <w:rPr>
          <w:rFonts w:cstheme="minorHAnsi"/>
          <w:sz w:val="24"/>
          <w:szCs w:val="24"/>
        </w:rPr>
        <w:t xml:space="preserve"> são dedicados o</w:t>
      </w:r>
      <w:r w:rsidRPr="005E6872">
        <w:rPr>
          <w:rFonts w:cstheme="minorHAnsi"/>
          <w:sz w:val="24"/>
          <w:szCs w:val="24"/>
        </w:rPr>
        <w:t xml:space="preserve"> cap. V da Regra e </w:t>
      </w:r>
      <w:r w:rsidR="007F5DED" w:rsidRPr="005E6872">
        <w:rPr>
          <w:rFonts w:cstheme="minorHAnsi"/>
          <w:sz w:val="24"/>
          <w:szCs w:val="24"/>
        </w:rPr>
        <w:t xml:space="preserve">o </w:t>
      </w:r>
      <w:r w:rsidRPr="005E6872">
        <w:rPr>
          <w:rFonts w:cstheme="minorHAnsi"/>
          <w:sz w:val="24"/>
          <w:szCs w:val="24"/>
        </w:rPr>
        <w:t>cap. V das Constituições. Trata-se de uma resposta à chamada de Deus a participar na obra da criação, e um meio para amadurecer o próprio homem e fazer crescer a sociedade (78,1), consagrada por Cristo à dignidade de instrumento de salvação (</w:t>
      </w:r>
      <w:proofErr w:type="gramStart"/>
      <w:r w:rsidRPr="005E6872">
        <w:rPr>
          <w:rFonts w:cstheme="minorHAnsi"/>
          <w:sz w:val="24"/>
          <w:szCs w:val="24"/>
        </w:rPr>
        <w:t>78,2.6</w:t>
      </w:r>
      <w:proofErr w:type="gramEnd"/>
      <w:r w:rsidRPr="005E6872">
        <w:rPr>
          <w:rFonts w:cstheme="minorHAnsi"/>
          <w:sz w:val="24"/>
          <w:szCs w:val="24"/>
        </w:rPr>
        <w:t>), meio de sustento (78,5) e serviço (78,7), mas também meio de santificação (78,6) e, portanto, "graça" a ser acolhida com gratidão, fidelidade e devoção (78,4).</w:t>
      </w:r>
    </w:p>
    <w:p w:rsidR="00C82F41" w:rsidRPr="005E6872" w:rsidRDefault="004D4C01" w:rsidP="00AF0A44">
      <w:pPr>
        <w:spacing w:after="120" w:line="240" w:lineRule="auto"/>
        <w:ind w:left="284"/>
        <w:jc w:val="both"/>
        <w:rPr>
          <w:rFonts w:cstheme="minorHAnsi"/>
          <w:sz w:val="24"/>
          <w:szCs w:val="24"/>
        </w:rPr>
      </w:pPr>
      <w:r w:rsidRPr="005E6872">
        <w:rPr>
          <w:rFonts w:cstheme="minorHAnsi"/>
          <w:sz w:val="24"/>
          <w:szCs w:val="24"/>
        </w:rPr>
        <w:t xml:space="preserve">7.2. A criatividade humana, no entanto, vai além do trabalho, pois é funcional a necessidade. As Constituições, portanto, nos ensinam a apreciar a </w:t>
      </w:r>
      <w:r w:rsidR="001A1478" w:rsidRPr="005E6872">
        <w:rPr>
          <w:rFonts w:cstheme="minorHAnsi"/>
          <w:i/>
          <w:sz w:val="24"/>
          <w:szCs w:val="24"/>
        </w:rPr>
        <w:t xml:space="preserve">ciência </w:t>
      </w:r>
      <w:r w:rsidR="001A1478" w:rsidRPr="005E6872">
        <w:rPr>
          <w:rFonts w:cstheme="minorHAnsi"/>
          <w:sz w:val="24"/>
          <w:szCs w:val="24"/>
        </w:rPr>
        <w:t xml:space="preserve">, que </w:t>
      </w:r>
      <w:r w:rsidR="007F5DED" w:rsidRPr="005E6872">
        <w:rPr>
          <w:rFonts w:cstheme="minorHAnsi"/>
          <w:sz w:val="24"/>
          <w:szCs w:val="24"/>
        </w:rPr>
        <w:t>conhece</w:t>
      </w:r>
      <w:r w:rsidR="001A1478" w:rsidRPr="005E6872">
        <w:rPr>
          <w:rFonts w:cstheme="minorHAnsi"/>
          <w:sz w:val="24"/>
          <w:szCs w:val="24"/>
        </w:rPr>
        <w:t xml:space="preserve"> a criação; mas também a </w:t>
      </w:r>
      <w:r w:rsidR="001A1478" w:rsidRPr="005E6872">
        <w:rPr>
          <w:rFonts w:cstheme="minorHAnsi"/>
          <w:i/>
          <w:sz w:val="24"/>
          <w:szCs w:val="24"/>
        </w:rPr>
        <w:t xml:space="preserve">cultura </w:t>
      </w:r>
      <w:r w:rsidR="001A1478" w:rsidRPr="005E6872">
        <w:rPr>
          <w:rFonts w:cstheme="minorHAnsi"/>
          <w:sz w:val="24"/>
          <w:szCs w:val="24"/>
        </w:rPr>
        <w:t xml:space="preserve">(entendida como coincidente com as humanísticas, filosóficas e literárias), tanto que a Providência também pode se manifestar em correntes de pensamento (108,4); </w:t>
      </w:r>
      <w:r w:rsidR="001A1478" w:rsidRPr="005E6872">
        <w:rPr>
          <w:rFonts w:cstheme="minorHAnsi"/>
          <w:i/>
          <w:sz w:val="24"/>
          <w:szCs w:val="24"/>
        </w:rPr>
        <w:t xml:space="preserve">a arte, </w:t>
      </w:r>
      <w:r w:rsidR="001A1478" w:rsidRPr="005E6872">
        <w:rPr>
          <w:rFonts w:cstheme="minorHAnsi"/>
          <w:sz w:val="24"/>
          <w:szCs w:val="24"/>
        </w:rPr>
        <w:t>que revela</w:t>
      </w:r>
      <w:r w:rsidR="001A1478" w:rsidRPr="005E6872">
        <w:rPr>
          <w:rFonts w:cstheme="minorHAnsi"/>
          <w:i/>
          <w:sz w:val="24"/>
          <w:szCs w:val="24"/>
        </w:rPr>
        <w:t xml:space="preserve"> </w:t>
      </w:r>
      <w:r w:rsidR="001A1478" w:rsidRPr="005E6872">
        <w:rPr>
          <w:rFonts w:cstheme="minorHAnsi"/>
          <w:sz w:val="24"/>
          <w:szCs w:val="24"/>
        </w:rPr>
        <w:t xml:space="preserve">os dons de Deus (106,3) e leva a dar a conhecer a beleza de Deus (156,1); os </w:t>
      </w:r>
      <w:r w:rsidR="001A1478" w:rsidRPr="005E6872">
        <w:rPr>
          <w:rFonts w:cstheme="minorHAnsi"/>
          <w:i/>
          <w:sz w:val="24"/>
          <w:szCs w:val="24"/>
        </w:rPr>
        <w:t xml:space="preserve">meios de comunicação </w:t>
      </w:r>
      <w:r w:rsidR="001A1478" w:rsidRPr="005E6872">
        <w:rPr>
          <w:rFonts w:cstheme="minorHAnsi"/>
          <w:sz w:val="24"/>
          <w:szCs w:val="24"/>
        </w:rPr>
        <w:t>considerados instrumentos de crescimento humano e instrumentos ao serviço do Reino de Deus e da evangelização (96,1).</w:t>
      </w:r>
    </w:p>
    <w:p w:rsidR="00C82F41" w:rsidRPr="005E6872" w:rsidRDefault="004D4C01" w:rsidP="00AF0A44">
      <w:pPr>
        <w:spacing w:after="120" w:line="240" w:lineRule="auto"/>
        <w:ind w:left="284"/>
        <w:jc w:val="both"/>
        <w:rPr>
          <w:rFonts w:cstheme="minorHAnsi"/>
          <w:sz w:val="24"/>
          <w:szCs w:val="24"/>
        </w:rPr>
      </w:pPr>
      <w:r w:rsidRPr="005E6872">
        <w:rPr>
          <w:rFonts w:cstheme="minorHAnsi"/>
          <w:sz w:val="24"/>
          <w:szCs w:val="24"/>
        </w:rPr>
        <w:t>7.3. Surgem ainda outras expressões da capacidade humana de manipular a realidade e elaborar símbolos e ferramentas para organizar a vida no ambiente.</w:t>
      </w:r>
    </w:p>
    <w:p w:rsidR="00C82F41" w:rsidRPr="005E6872" w:rsidRDefault="007F5DED"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Pr="005E6872">
        <w:rPr>
          <w:rFonts w:cstheme="minorHAnsi"/>
          <w:i/>
          <w:sz w:val="24"/>
          <w:szCs w:val="24"/>
        </w:rPr>
        <w:t>c</w:t>
      </w:r>
      <w:r w:rsidR="00B03A63" w:rsidRPr="005E6872">
        <w:rPr>
          <w:rFonts w:cstheme="minorHAnsi"/>
          <w:i/>
          <w:sz w:val="24"/>
          <w:szCs w:val="24"/>
        </w:rPr>
        <w:t>omida</w:t>
      </w:r>
      <w:r w:rsidR="00B03A63" w:rsidRPr="005E6872">
        <w:rPr>
          <w:rFonts w:cstheme="minorHAnsi"/>
          <w:sz w:val="24"/>
          <w:szCs w:val="24"/>
        </w:rPr>
        <w:t xml:space="preserve"> </w:t>
      </w:r>
      <w:r w:rsidR="0036271C" w:rsidRPr="005E6872">
        <w:rPr>
          <w:rFonts w:cstheme="minorHAnsi"/>
          <w:sz w:val="24"/>
          <w:szCs w:val="24"/>
        </w:rPr>
        <w:t xml:space="preserve">(158,3) e </w:t>
      </w:r>
      <w:r w:rsidR="00B03A63" w:rsidRPr="005E6872">
        <w:rPr>
          <w:rFonts w:cstheme="minorHAnsi"/>
          <w:i/>
          <w:sz w:val="24"/>
          <w:szCs w:val="24"/>
        </w:rPr>
        <w:t xml:space="preserve">bebida </w:t>
      </w:r>
      <w:r w:rsidR="001B4BF7" w:rsidRPr="005E6872">
        <w:rPr>
          <w:rFonts w:cstheme="minorHAnsi"/>
          <w:sz w:val="24"/>
          <w:szCs w:val="24"/>
        </w:rPr>
        <w:t>(112,2), com sua ingestão necessária, que é necessária, sem excluir a mortificação do paladar e também a abstenção pelo jejum (112,2).</w:t>
      </w:r>
    </w:p>
    <w:p w:rsidR="005D16C1" w:rsidRPr="005E6872" w:rsidRDefault="001B4BF7" w:rsidP="005E6872">
      <w:pPr>
        <w:spacing w:after="120" w:line="240" w:lineRule="auto"/>
        <w:ind w:left="284" w:firstLine="283"/>
        <w:jc w:val="both"/>
        <w:rPr>
          <w:rFonts w:cstheme="minorHAnsi"/>
          <w:sz w:val="24"/>
          <w:szCs w:val="24"/>
        </w:rPr>
      </w:pPr>
      <w:r w:rsidRPr="005E6872">
        <w:rPr>
          <w:rFonts w:cstheme="minorHAnsi"/>
          <w:sz w:val="24"/>
          <w:szCs w:val="24"/>
        </w:rPr>
        <w:lastRenderedPageBreak/>
        <w:t xml:space="preserve">O </w:t>
      </w:r>
      <w:r w:rsidR="007F5DED" w:rsidRPr="005E6872">
        <w:rPr>
          <w:rFonts w:cstheme="minorHAnsi"/>
          <w:i/>
          <w:sz w:val="24"/>
          <w:szCs w:val="24"/>
        </w:rPr>
        <w:t>habito</w:t>
      </w:r>
      <w:r w:rsidR="002A4C1D" w:rsidRPr="005E6872">
        <w:rPr>
          <w:rStyle w:val="Refdenotaderodap"/>
          <w:rFonts w:cstheme="minorHAnsi"/>
          <w:sz w:val="24"/>
          <w:szCs w:val="24"/>
        </w:rPr>
        <w:footnoteReference w:id="52"/>
      </w:r>
      <w:r w:rsidR="00AF0A44">
        <w:rPr>
          <w:rFonts w:cstheme="minorHAnsi"/>
          <w:i/>
          <w:sz w:val="24"/>
          <w:szCs w:val="24"/>
        </w:rPr>
        <w:t xml:space="preserve">, </w:t>
      </w:r>
      <w:r w:rsidR="005A5CD1" w:rsidRPr="005E6872">
        <w:rPr>
          <w:rFonts w:cstheme="minorHAnsi"/>
          <w:sz w:val="24"/>
          <w:szCs w:val="24"/>
        </w:rPr>
        <w:t>feito em forma de cruz, é "um chamado à conversão, um sinal de consagração a Deus e de pertença à Ordem" (35,3), instrumento para exprimir a "condição dos frades menores" (35, 3) para testemunhar a pobreza. Portanto, onde é impossível o uso do hábito da Ordem, roupas simples o substituem (OG 2/14).</w:t>
      </w:r>
    </w:p>
    <w:p w:rsidR="001B4BF7" w:rsidRPr="005E6872" w:rsidRDefault="00F16C66" w:rsidP="005E6872">
      <w:pPr>
        <w:spacing w:after="120" w:line="240" w:lineRule="auto"/>
        <w:ind w:left="284" w:firstLine="283"/>
        <w:jc w:val="both"/>
        <w:rPr>
          <w:rFonts w:cstheme="minorHAnsi"/>
          <w:sz w:val="24"/>
          <w:szCs w:val="24"/>
        </w:rPr>
      </w:pPr>
      <w:r w:rsidRPr="005E6872">
        <w:rPr>
          <w:rFonts w:cstheme="minorHAnsi"/>
          <w:sz w:val="24"/>
          <w:szCs w:val="24"/>
        </w:rPr>
        <w:t xml:space="preserve">A </w:t>
      </w:r>
      <w:r w:rsidR="001B4BF7" w:rsidRPr="005E6872">
        <w:rPr>
          <w:rFonts w:cstheme="minorHAnsi"/>
          <w:i/>
          <w:sz w:val="24"/>
          <w:szCs w:val="24"/>
        </w:rPr>
        <w:t xml:space="preserve">casa </w:t>
      </w:r>
      <w:r w:rsidR="00C82F41" w:rsidRPr="005E6872">
        <w:rPr>
          <w:rFonts w:cstheme="minorHAnsi"/>
          <w:sz w:val="24"/>
          <w:szCs w:val="24"/>
        </w:rPr>
        <w:t>aparece não apenas em seu sentido jurídico de sede de uma fraternidade da Ordem, ou ainda no sentido traduzido de grupo de frades que vivem em comum, mas precisamente no sentido específico de lugar de residência. A casa capuchinha deve ser humilde e pobre, adequada para peregrinos e estrangeiros (73,1), coerente com o contexto habitacional dos pobres da região (73,2), sem nunca se apropriar dela (66,1). Nela, a funcionalidade se combina com as necessidades de oração, estudo e intimidade dos frades que ali vivem e com seu trabalho e compromissos apostólicos, por um lado, - e ao mesmo tempo, por outro, com acessibilidade a todos, especialmente os humildes (73,2,3; 95,1). Por isso, distinguem-se os espaços reservados aos frades dos espaços de acolhimento e encontro dos convidados (95). A casa exige cuidados e manutenção (83,2; OG 4/9) e serviços diários de todos (90,4). A casa é símbolo de todo frade, chamado a ser morada da Trindade (59,3), e de toda fraternidade local, entendida como "casa e escola de comunhão" (94,4).</w:t>
      </w:r>
    </w:p>
    <w:p w:rsidR="001E658F" w:rsidRPr="005E6872" w:rsidRDefault="00AC7EFC" w:rsidP="00AF0A44">
      <w:pPr>
        <w:spacing w:after="120" w:line="240" w:lineRule="auto"/>
        <w:ind w:left="284" w:firstLine="283"/>
        <w:jc w:val="both"/>
        <w:rPr>
          <w:rFonts w:cstheme="minorHAnsi"/>
          <w:sz w:val="24"/>
          <w:szCs w:val="24"/>
        </w:rPr>
      </w:pPr>
      <w:r w:rsidRPr="005E6872">
        <w:rPr>
          <w:rFonts w:cstheme="minorHAnsi"/>
          <w:sz w:val="24"/>
          <w:szCs w:val="24"/>
        </w:rPr>
        <w:t xml:space="preserve">Aparece ainda </w:t>
      </w:r>
      <w:r w:rsidR="001B4BF7" w:rsidRPr="005E6872">
        <w:rPr>
          <w:rFonts w:cstheme="minorHAnsi"/>
          <w:i/>
          <w:sz w:val="24"/>
          <w:szCs w:val="24"/>
        </w:rPr>
        <w:t>o dinheiro</w:t>
      </w:r>
      <w:r w:rsidR="001F69B8" w:rsidRPr="005E6872">
        <w:rPr>
          <w:rFonts w:cstheme="minorHAnsi"/>
          <w:sz w:val="24"/>
          <w:szCs w:val="24"/>
        </w:rPr>
        <w:t xml:space="preserve">, </w:t>
      </w:r>
      <w:r w:rsidR="001B4BF7" w:rsidRPr="005E6872">
        <w:rPr>
          <w:rStyle w:val="Refdenotaderodap"/>
          <w:rFonts w:cstheme="minorHAnsi"/>
          <w:sz w:val="24"/>
          <w:szCs w:val="24"/>
        </w:rPr>
        <w:footnoteReference w:id="53"/>
      </w:r>
      <w:r w:rsidR="001B4BF7" w:rsidRPr="005E6872">
        <w:rPr>
          <w:rFonts w:cstheme="minorHAnsi"/>
          <w:sz w:val="24"/>
          <w:szCs w:val="24"/>
        </w:rPr>
        <w:t>sobre o qual se oferece uma disciplina cuidadosa (68-70; 73,4; 76,1; 85,3; OG 4 / 3,4), a fim de evitar seu acúmulo e torná-lo um instrumento de partilha.</w:t>
      </w:r>
    </w:p>
    <w:p w:rsidR="00C54905" w:rsidRPr="005E6872" w:rsidRDefault="002A4C1D" w:rsidP="00AF0A44">
      <w:pPr>
        <w:spacing w:after="120" w:line="240" w:lineRule="auto"/>
        <w:ind w:left="284"/>
        <w:jc w:val="both"/>
        <w:rPr>
          <w:rFonts w:cstheme="minorHAnsi"/>
          <w:sz w:val="24"/>
          <w:szCs w:val="24"/>
        </w:rPr>
      </w:pPr>
      <w:r w:rsidRPr="005E6872">
        <w:rPr>
          <w:rFonts w:cstheme="minorHAnsi"/>
          <w:sz w:val="24"/>
          <w:szCs w:val="24"/>
        </w:rPr>
        <w:t xml:space="preserve">8. O homem é colocado por Deus em um ambiente maior, o da </w:t>
      </w:r>
      <w:r w:rsidR="00C54905" w:rsidRPr="005E6872">
        <w:rPr>
          <w:rFonts w:cstheme="minorHAnsi"/>
          <w:i/>
          <w:sz w:val="24"/>
          <w:szCs w:val="24"/>
        </w:rPr>
        <w:t>criação</w:t>
      </w:r>
      <w:r w:rsidR="00C54905" w:rsidRPr="005E6872">
        <w:rPr>
          <w:rFonts w:cstheme="minorHAnsi"/>
          <w:sz w:val="24"/>
          <w:szCs w:val="24"/>
        </w:rPr>
        <w:t xml:space="preserve">. A visão do cosmos apresentada pelas Constituições repousa sobre fundamentos bíblicos e franciscanos. </w:t>
      </w:r>
      <w:r w:rsidR="00E751A5" w:rsidRPr="005E6872">
        <w:rPr>
          <w:rStyle w:val="Refdenotaderodap"/>
          <w:rFonts w:cstheme="minorHAnsi"/>
          <w:sz w:val="24"/>
          <w:szCs w:val="24"/>
        </w:rPr>
        <w:footnoteReference w:id="54"/>
      </w:r>
      <w:r w:rsidR="00C54905" w:rsidRPr="005E6872">
        <w:rPr>
          <w:rFonts w:cstheme="minorHAnsi"/>
          <w:sz w:val="24"/>
          <w:szCs w:val="24"/>
        </w:rPr>
        <w:t xml:space="preserve">De fato, Deus Pai fez tudo com sabedoria e amor (78,1), e semeou coisas boas e belas não apenas no coração do </w:t>
      </w:r>
      <w:r w:rsidR="00E7774B" w:rsidRPr="005E6872">
        <w:rPr>
          <w:rFonts w:cstheme="minorHAnsi"/>
          <w:sz w:val="24"/>
          <w:szCs w:val="24"/>
        </w:rPr>
        <w:t xml:space="preserve">homem, mas também na harmonia da criação (156,1). De fato, a imagem de Cristo primogênito e Salvador está impressa em toda criatura (13, 1). Portanto, ao contemplá-los através da ciência, as obras da criação aparecem "grandiosas, maravilhosas e misteriosas" e levam ao culto de Deus (106,3). Em resposta, o homem é chamado a sair ao encontro de todas as criaturas com espírito fraterno e a oferecer a Deus o </w:t>
      </w:r>
      <w:r w:rsidR="00AF0A44">
        <w:rPr>
          <w:rFonts w:cstheme="minorHAnsi"/>
          <w:sz w:val="24"/>
          <w:szCs w:val="24"/>
        </w:rPr>
        <w:t>louvor de toda a criação (13,2)</w:t>
      </w:r>
      <w:r w:rsidR="007F0F0B" w:rsidRPr="005E6872">
        <w:rPr>
          <w:rStyle w:val="Refdenotaderodap"/>
          <w:rFonts w:cstheme="minorHAnsi"/>
          <w:sz w:val="24"/>
          <w:szCs w:val="24"/>
        </w:rPr>
        <w:footnoteReference w:id="55"/>
      </w:r>
      <w:r w:rsidR="00AF0A44">
        <w:rPr>
          <w:rFonts w:cstheme="minorHAnsi"/>
          <w:sz w:val="24"/>
          <w:szCs w:val="24"/>
        </w:rPr>
        <w:t xml:space="preserve">. </w:t>
      </w:r>
    </w:p>
    <w:p w:rsidR="00CD75AF" w:rsidRPr="005E6872" w:rsidRDefault="002A4C1D" w:rsidP="00AF0A44">
      <w:pPr>
        <w:spacing w:after="120" w:line="240" w:lineRule="auto"/>
        <w:ind w:left="284"/>
        <w:jc w:val="both"/>
        <w:rPr>
          <w:rFonts w:cstheme="minorHAnsi"/>
          <w:sz w:val="24"/>
          <w:szCs w:val="24"/>
        </w:rPr>
      </w:pPr>
      <w:r w:rsidRPr="005E6872">
        <w:rPr>
          <w:rFonts w:cstheme="minorHAnsi"/>
          <w:sz w:val="24"/>
          <w:szCs w:val="24"/>
        </w:rPr>
        <w:t xml:space="preserve">9. O espaço da criação é também o lugar do </w:t>
      </w:r>
      <w:r w:rsidR="0036271C" w:rsidRPr="005E6872">
        <w:rPr>
          <w:rFonts w:cstheme="minorHAnsi"/>
          <w:i/>
          <w:sz w:val="24"/>
          <w:szCs w:val="24"/>
        </w:rPr>
        <w:t>tempo</w:t>
      </w:r>
      <w:r w:rsidR="0036271C" w:rsidRPr="005E6872">
        <w:rPr>
          <w:rFonts w:cstheme="minorHAnsi"/>
          <w:sz w:val="24"/>
          <w:szCs w:val="24"/>
        </w:rPr>
        <w:t xml:space="preserve">. Esta é considerada em sua dimensão cronológica, como um "presente precioso" (87,2), que não deve ser desperdiçado em sua </w:t>
      </w:r>
      <w:proofErr w:type="spellStart"/>
      <w:r w:rsidR="0036271C" w:rsidRPr="005E6872">
        <w:rPr>
          <w:rFonts w:cstheme="minorHAnsi"/>
          <w:sz w:val="24"/>
          <w:szCs w:val="24"/>
        </w:rPr>
        <w:t>irrepetibilidade</w:t>
      </w:r>
      <w:proofErr w:type="spellEnd"/>
      <w:r w:rsidR="0036271C" w:rsidRPr="005E6872">
        <w:rPr>
          <w:rFonts w:cstheme="minorHAnsi"/>
          <w:sz w:val="24"/>
          <w:szCs w:val="24"/>
        </w:rPr>
        <w:t xml:space="preserve">, e deve ser administrado com planejamento e organização (87,3). Ele marca as etapas da formação do frade, os ministérios e simplesmente toda a sua vida (21,4). É um recurso a ser dedicado à oração e ao cuidado espiritual (15,3; 53,3; 55,2,3; 56,2; 57,3; 161,1), à formação (26; 34; 82,3), à vida fraterna (94,3), ao apostolado (15,3), mas também ao descanso e ao cuidado de si (86). No entanto, a perspectiva </w:t>
      </w:r>
      <w:r w:rsidR="007F5DED" w:rsidRPr="005E6872">
        <w:rPr>
          <w:rFonts w:cstheme="minorHAnsi"/>
          <w:sz w:val="24"/>
          <w:szCs w:val="24"/>
        </w:rPr>
        <w:t>nuclear</w:t>
      </w:r>
      <w:r w:rsidR="0036271C" w:rsidRPr="005E6872">
        <w:rPr>
          <w:rFonts w:cstheme="minorHAnsi"/>
          <w:sz w:val="24"/>
          <w:szCs w:val="24"/>
        </w:rPr>
        <w:t xml:space="preserve"> do tempo também é apreendida - e assim torna-se </w:t>
      </w:r>
      <w:r w:rsidR="0036271C" w:rsidRPr="005E6872">
        <w:rPr>
          <w:rFonts w:cstheme="minorHAnsi"/>
          <w:i/>
          <w:sz w:val="24"/>
          <w:szCs w:val="24"/>
        </w:rPr>
        <w:t>história</w:t>
      </w:r>
      <w:r w:rsidR="00086F94" w:rsidRPr="005E6872">
        <w:rPr>
          <w:rStyle w:val="Refdenotaderodap"/>
          <w:rFonts w:cstheme="minorHAnsi"/>
          <w:sz w:val="24"/>
          <w:szCs w:val="24"/>
        </w:rPr>
        <w:footnoteReference w:id="56"/>
      </w:r>
      <w:r w:rsidR="00AF0A44">
        <w:rPr>
          <w:rFonts w:cstheme="minorHAnsi"/>
          <w:i/>
          <w:sz w:val="24"/>
          <w:szCs w:val="24"/>
        </w:rPr>
        <w:t xml:space="preserve">. </w:t>
      </w:r>
      <w:r w:rsidR="001D07C7" w:rsidRPr="005E6872">
        <w:rPr>
          <w:rFonts w:cstheme="minorHAnsi"/>
          <w:sz w:val="24"/>
          <w:szCs w:val="24"/>
        </w:rPr>
        <w:t xml:space="preserve">De fato, Deus com o tempo vem ao encontro do homem e o faz crescer para a plenitude </w:t>
      </w:r>
      <w:r w:rsidR="001D07C7" w:rsidRPr="005E6872">
        <w:rPr>
          <w:rFonts w:cstheme="minorHAnsi"/>
          <w:sz w:val="24"/>
          <w:szCs w:val="24"/>
        </w:rPr>
        <w:lastRenderedPageBreak/>
        <w:t>da salvação (87,4), e dá a conhecer a si mesmo e sua providência através dos sinais dos tempos (87,4) e das experiências de vida (108,4).</w:t>
      </w:r>
    </w:p>
    <w:p w:rsidR="005A5A53" w:rsidRPr="005E6872" w:rsidRDefault="003768D6" w:rsidP="004F6CCE">
      <w:pPr>
        <w:spacing w:after="120" w:line="240" w:lineRule="auto"/>
        <w:ind w:left="284" w:firstLine="283"/>
        <w:jc w:val="both"/>
        <w:rPr>
          <w:rFonts w:cstheme="minorHAnsi"/>
          <w:sz w:val="24"/>
          <w:szCs w:val="24"/>
        </w:rPr>
      </w:pPr>
      <w:r w:rsidRPr="005E6872">
        <w:rPr>
          <w:rFonts w:cstheme="minorHAnsi"/>
          <w:sz w:val="24"/>
          <w:szCs w:val="24"/>
        </w:rPr>
        <w:t>A "</w:t>
      </w:r>
      <w:proofErr w:type="spellStart"/>
      <w:r w:rsidRPr="005E6872">
        <w:rPr>
          <w:rFonts w:cstheme="minorHAnsi"/>
          <w:sz w:val="24"/>
          <w:szCs w:val="24"/>
        </w:rPr>
        <w:t>irrepetibilidade</w:t>
      </w:r>
      <w:proofErr w:type="spellEnd"/>
      <w:r w:rsidRPr="005E6872">
        <w:rPr>
          <w:rFonts w:cstheme="minorHAnsi"/>
          <w:sz w:val="24"/>
          <w:szCs w:val="24"/>
        </w:rPr>
        <w:t xml:space="preserve"> de cada momento e de ocasiões favoráveis" (87,2) impele-nos então a viver de forma intensa e responsável, e faz do tempo o lugar do discernimento, da vigilância e da paciência (87,4).</w:t>
      </w:r>
    </w:p>
    <w:p w:rsidR="00DE1788" w:rsidRPr="005E6872" w:rsidRDefault="002A4C1D" w:rsidP="004F6CCE">
      <w:pPr>
        <w:spacing w:after="120" w:line="240" w:lineRule="auto"/>
        <w:ind w:left="284"/>
        <w:jc w:val="both"/>
        <w:rPr>
          <w:rFonts w:cstheme="minorHAnsi"/>
          <w:sz w:val="24"/>
          <w:szCs w:val="24"/>
        </w:rPr>
      </w:pPr>
      <w:r w:rsidRPr="005E6872">
        <w:rPr>
          <w:rFonts w:cstheme="minorHAnsi"/>
          <w:sz w:val="24"/>
          <w:szCs w:val="24"/>
        </w:rPr>
        <w:t xml:space="preserve">10. No entanto, o presente está também ligado a preocupações por vezes vãs, das quais é necessário libertar-se (108,2), orientando-se para a </w:t>
      </w:r>
      <w:r w:rsidR="002629E4" w:rsidRPr="005E6872">
        <w:rPr>
          <w:rFonts w:cstheme="minorHAnsi"/>
          <w:i/>
          <w:sz w:val="24"/>
          <w:szCs w:val="24"/>
        </w:rPr>
        <w:t>escatologia</w:t>
      </w:r>
      <w:r w:rsidR="003C1B3A" w:rsidRPr="005E6872">
        <w:rPr>
          <w:rFonts w:cstheme="minorHAnsi"/>
          <w:sz w:val="24"/>
          <w:szCs w:val="24"/>
        </w:rPr>
        <w:t xml:space="preserve">. A fé em Cristo ressuscitado sustenta a esperança (51,2) da vida eterna (182,3), dos bens eternos (63,2), das coisas eternas (189,1), ou seja, do próprio Deus, do Pai e do Filho e do Espírito </w:t>
      </w:r>
      <w:proofErr w:type="spellStart"/>
      <w:r w:rsidR="003C1B3A" w:rsidRPr="005E6872">
        <w:rPr>
          <w:rFonts w:cstheme="minorHAnsi"/>
          <w:sz w:val="24"/>
          <w:szCs w:val="24"/>
        </w:rPr>
        <w:t>coeterno</w:t>
      </w:r>
      <w:proofErr w:type="spellEnd"/>
      <w:r w:rsidR="003C1B3A" w:rsidRPr="005E6872">
        <w:rPr>
          <w:rFonts w:cstheme="minorHAnsi"/>
          <w:sz w:val="24"/>
          <w:szCs w:val="24"/>
        </w:rPr>
        <w:t xml:space="preserve"> (189,3). A liturgia é uma associação com o eterno hino de louvor do Cordeiro (49,2; 189,3), e em particular a Eucaristia é celebrada em antecipação ao domingo sem pôr do sol que introduzirá o homem "no descanso de Deus" (52,2). A própria fraternidade é marcada pela escatologia, na medida em que "oferece um anúncio particular da vida futura, na qual os ressuscitados são irmãos entre si diante de Deus, que será tudo para eles" (169,6).</w:t>
      </w:r>
    </w:p>
    <w:p w:rsidR="00323763" w:rsidRPr="005E6872" w:rsidRDefault="002629E4" w:rsidP="004F6CCE">
      <w:pPr>
        <w:spacing w:after="120" w:line="240" w:lineRule="auto"/>
        <w:ind w:left="284" w:firstLine="283"/>
        <w:jc w:val="both"/>
        <w:rPr>
          <w:rFonts w:cstheme="minorHAnsi"/>
          <w:sz w:val="24"/>
          <w:szCs w:val="24"/>
        </w:rPr>
      </w:pPr>
      <w:r w:rsidRPr="005E6872">
        <w:rPr>
          <w:rFonts w:cstheme="minorHAnsi"/>
          <w:sz w:val="24"/>
          <w:szCs w:val="24"/>
        </w:rPr>
        <w:t>Enquanto se espera o último dia, a comunhão com os mortos permanece viva, no estado intermediário, pela troca de dons espirituais e orações (51,2).</w:t>
      </w:r>
    </w:p>
    <w:p w:rsidR="00DC1DA5" w:rsidRPr="005E6872" w:rsidRDefault="00972FB8" w:rsidP="00EE13BC">
      <w:pPr>
        <w:spacing w:after="120" w:line="240" w:lineRule="auto"/>
        <w:ind w:firstLine="284"/>
        <w:jc w:val="both"/>
        <w:rPr>
          <w:rFonts w:cstheme="minorHAnsi"/>
          <w:b/>
          <w:sz w:val="24"/>
          <w:szCs w:val="24"/>
        </w:rPr>
      </w:pPr>
      <w:r w:rsidRPr="005E6872">
        <w:rPr>
          <w:rFonts w:cstheme="minorHAnsi"/>
          <w:b/>
          <w:sz w:val="24"/>
          <w:szCs w:val="24"/>
        </w:rPr>
        <w:t xml:space="preserve">3.4. </w:t>
      </w:r>
      <w:r w:rsidRPr="005E6872">
        <w:rPr>
          <w:rFonts w:cstheme="minorHAnsi"/>
          <w:b/>
          <w:i/>
          <w:sz w:val="24"/>
          <w:szCs w:val="24"/>
        </w:rPr>
        <w:t>A Mãe do Senhor e os santos</w:t>
      </w:r>
    </w:p>
    <w:p w:rsidR="002629E4" w:rsidRPr="005E6872" w:rsidRDefault="002629E4" w:rsidP="005E6872">
      <w:pPr>
        <w:spacing w:after="120" w:line="240" w:lineRule="auto"/>
        <w:ind w:left="284" w:firstLine="283"/>
        <w:jc w:val="both"/>
        <w:rPr>
          <w:rFonts w:cstheme="minorHAnsi"/>
          <w:sz w:val="24"/>
          <w:szCs w:val="24"/>
        </w:rPr>
      </w:pPr>
      <w:r w:rsidRPr="005E6872">
        <w:rPr>
          <w:rFonts w:cstheme="minorHAnsi"/>
          <w:sz w:val="24"/>
          <w:szCs w:val="24"/>
        </w:rPr>
        <w:t>A escatologia leva-nos finalmente a</w:t>
      </w:r>
      <w:r w:rsidR="004F6CCE">
        <w:rPr>
          <w:rFonts w:cstheme="minorHAnsi"/>
          <w:sz w:val="24"/>
          <w:szCs w:val="24"/>
        </w:rPr>
        <w:t xml:space="preserve"> fixar o olhar na Mãe do Senhor</w:t>
      </w:r>
      <w:r w:rsidR="00C6059C" w:rsidRPr="005E6872">
        <w:rPr>
          <w:rStyle w:val="Refdenotaderodap"/>
          <w:rFonts w:cstheme="minorHAnsi"/>
          <w:sz w:val="24"/>
          <w:szCs w:val="24"/>
        </w:rPr>
        <w:footnoteReference w:id="57"/>
      </w:r>
      <w:r w:rsidR="004F6CCE">
        <w:rPr>
          <w:rFonts w:cstheme="minorHAnsi"/>
          <w:sz w:val="24"/>
          <w:szCs w:val="24"/>
        </w:rPr>
        <w:t xml:space="preserve">. </w:t>
      </w:r>
    </w:p>
    <w:p w:rsidR="00D14ECF" w:rsidRPr="005E6872" w:rsidRDefault="00341446" w:rsidP="005E6872">
      <w:pPr>
        <w:spacing w:after="120" w:line="240" w:lineRule="auto"/>
        <w:ind w:left="284" w:firstLine="283"/>
        <w:jc w:val="both"/>
        <w:rPr>
          <w:rFonts w:cstheme="minorHAnsi"/>
          <w:sz w:val="24"/>
          <w:szCs w:val="24"/>
        </w:rPr>
      </w:pPr>
      <w:r w:rsidRPr="005E6872">
        <w:rPr>
          <w:rFonts w:cstheme="minorHAnsi"/>
          <w:sz w:val="24"/>
          <w:szCs w:val="24"/>
        </w:rPr>
        <w:t>Nossa Senhora</w:t>
      </w:r>
      <w:r w:rsidR="002629E4" w:rsidRPr="005E6872">
        <w:rPr>
          <w:rFonts w:cstheme="minorHAnsi"/>
          <w:sz w:val="24"/>
          <w:szCs w:val="24"/>
        </w:rPr>
        <w:t xml:space="preserve"> é </w:t>
      </w:r>
      <w:r w:rsidR="009821E7" w:rsidRPr="005E6872">
        <w:rPr>
          <w:rFonts w:cstheme="minorHAnsi"/>
          <w:sz w:val="24"/>
          <w:szCs w:val="24"/>
        </w:rPr>
        <w:t>considerada em vários aspectos de sua história terrena. Ela é a esposa de São José (52,7), e ao mesmo tempo "um exemplo sublime de perfeita consagração a Deus e de amor à beleza divina" (170,2) e traz em seu coração as "palavras que salvam" (1,5). Gerou Cristo, luz e salvação de todos os povos (181,3), é também "participante da pobreza e da paixão de seu Filho" (52,6) e, de fato, "caminho para alcançar o espírito dos pobres e Cristo crucificado" (52.6). Após a ressurreição, na manhã de Pentecostes, sob a ação do Espírito Santo, preside o início da evangelização em oração (181,3).</w:t>
      </w:r>
    </w:p>
    <w:p w:rsidR="00517692" w:rsidRPr="005E6872" w:rsidRDefault="00A6797A" w:rsidP="005E6872">
      <w:pPr>
        <w:spacing w:after="120" w:line="240" w:lineRule="auto"/>
        <w:ind w:left="284" w:firstLine="283"/>
        <w:jc w:val="both"/>
        <w:rPr>
          <w:rFonts w:cstheme="minorHAnsi"/>
          <w:sz w:val="24"/>
          <w:szCs w:val="24"/>
        </w:rPr>
      </w:pPr>
      <w:r w:rsidRPr="005E6872">
        <w:rPr>
          <w:rFonts w:cstheme="minorHAnsi"/>
          <w:sz w:val="24"/>
          <w:szCs w:val="24"/>
        </w:rPr>
        <w:t xml:space="preserve">Os títulos com que é pregada são de derivação bíblica, </w:t>
      </w:r>
      <w:proofErr w:type="spellStart"/>
      <w:r w:rsidRPr="005E6872">
        <w:rPr>
          <w:rFonts w:cstheme="minorHAnsi"/>
          <w:sz w:val="24"/>
          <w:szCs w:val="24"/>
        </w:rPr>
        <w:t>magisterial</w:t>
      </w:r>
      <w:proofErr w:type="spellEnd"/>
      <w:r w:rsidRPr="005E6872">
        <w:rPr>
          <w:rFonts w:cstheme="minorHAnsi"/>
          <w:sz w:val="24"/>
          <w:szCs w:val="24"/>
        </w:rPr>
        <w:t>, litúrgica e devocional. Maria é reconhecida como Imaculada (21,4; 52,6; 170,2) e, portanto, "</w:t>
      </w:r>
      <w:proofErr w:type="spellStart"/>
      <w:r w:rsidRPr="005E6872">
        <w:rPr>
          <w:rFonts w:cstheme="minorHAnsi"/>
          <w:sz w:val="24"/>
          <w:szCs w:val="24"/>
        </w:rPr>
        <w:t>tota</w:t>
      </w:r>
      <w:proofErr w:type="spellEnd"/>
      <w:r w:rsidRPr="005E6872">
        <w:rPr>
          <w:rFonts w:cstheme="minorHAnsi"/>
          <w:sz w:val="24"/>
          <w:szCs w:val="24"/>
        </w:rPr>
        <w:t xml:space="preserve"> </w:t>
      </w:r>
      <w:proofErr w:type="spellStart"/>
      <w:r w:rsidRPr="005E6872">
        <w:rPr>
          <w:rFonts w:cstheme="minorHAnsi"/>
          <w:sz w:val="24"/>
          <w:szCs w:val="24"/>
        </w:rPr>
        <w:t>pulchra</w:t>
      </w:r>
      <w:proofErr w:type="spellEnd"/>
      <w:r w:rsidRPr="005E6872">
        <w:rPr>
          <w:rFonts w:cstheme="minorHAnsi"/>
          <w:sz w:val="24"/>
          <w:szCs w:val="24"/>
        </w:rPr>
        <w:t>" (170,2), "bem-aventurada" (1,5; 111,5; 170,2; 181,3). Ela é a mãe de Cristo (171,2; 181,3) e, portanto, mãe do Bom Pastor (181,3), mas também Mãe de Deus (52,6; 188,2), e mais articuladamente "filha e serva do Pai, mãe do Filho e esposa do Espírito Santo" (52,6). Além disso, Maria é reconhecida como Virgem (1,5; 52,6,7; 111,5; 170,2; 171,2; 181,3), de fato "Virgem feita Igreja" (52,6).</w:t>
      </w:r>
    </w:p>
    <w:p w:rsidR="002A7D7B" w:rsidRPr="005E6872" w:rsidRDefault="00A6797A" w:rsidP="004F6CCE">
      <w:pPr>
        <w:spacing w:after="120" w:line="240" w:lineRule="auto"/>
        <w:ind w:left="284" w:firstLine="283"/>
        <w:jc w:val="both"/>
        <w:rPr>
          <w:rFonts w:cstheme="minorHAnsi"/>
          <w:sz w:val="24"/>
          <w:szCs w:val="24"/>
        </w:rPr>
      </w:pPr>
      <w:r w:rsidRPr="005E6872">
        <w:rPr>
          <w:rFonts w:cstheme="minorHAnsi"/>
          <w:sz w:val="24"/>
          <w:szCs w:val="24"/>
        </w:rPr>
        <w:t>No que diz respeito à Ordem, Maria é chamada "mãe,</w:t>
      </w:r>
      <w:r w:rsidR="00341446" w:rsidRPr="005E6872">
        <w:rPr>
          <w:rFonts w:cstheme="minorHAnsi"/>
          <w:sz w:val="24"/>
          <w:szCs w:val="24"/>
        </w:rPr>
        <w:t xml:space="preserve"> </w:t>
      </w:r>
      <w:r w:rsidRPr="005E6872">
        <w:rPr>
          <w:rFonts w:cstheme="minorHAnsi"/>
          <w:sz w:val="24"/>
          <w:szCs w:val="24"/>
        </w:rPr>
        <w:t xml:space="preserve">advogada, padroeira" (52.6; </w:t>
      </w:r>
      <w:proofErr w:type="spellStart"/>
      <w:r w:rsidRPr="005E6872">
        <w:rPr>
          <w:rFonts w:cstheme="minorHAnsi"/>
          <w:sz w:val="24"/>
          <w:szCs w:val="24"/>
        </w:rPr>
        <w:t>cf</w:t>
      </w:r>
      <w:proofErr w:type="spellEnd"/>
      <w:r w:rsidRPr="005E6872">
        <w:rPr>
          <w:rFonts w:cstheme="minorHAnsi"/>
          <w:sz w:val="24"/>
          <w:szCs w:val="24"/>
        </w:rPr>
        <w:t xml:space="preserve"> 188.2), exemplo que orienta na profissão dos votos (21.4), ajuda a observar as Constituições (188.2), com especial apoio quanto à castidade (170,2). Ela deve, portanto, ser venerada "com devoção singular, especialmente com o culto litúrgico, o Ângelus e o Rosário" (52,6), cultivando com ela "uma relação intensa e uma união íntima" (170,2), preparando com o jejum na solenidade de sua Imaculada Conceição (111.5), promovendo sua devoção também entre o povo (52.6).</w:t>
      </w:r>
    </w:p>
    <w:p w:rsidR="00911C25" w:rsidRPr="005E6872" w:rsidRDefault="00F16F01" w:rsidP="005E6872">
      <w:pPr>
        <w:spacing w:after="120" w:line="240" w:lineRule="auto"/>
        <w:ind w:left="284" w:firstLine="283"/>
        <w:jc w:val="both"/>
        <w:rPr>
          <w:rFonts w:cstheme="minorHAnsi"/>
          <w:sz w:val="24"/>
          <w:szCs w:val="24"/>
        </w:rPr>
      </w:pPr>
      <w:r w:rsidRPr="005E6872">
        <w:rPr>
          <w:rFonts w:cstheme="minorHAnsi"/>
          <w:sz w:val="24"/>
          <w:szCs w:val="24"/>
        </w:rPr>
        <w:t xml:space="preserve">Outras figuras de santidade são convocadas das páginas das Constituições. São José é proclamado "esposo fiel da Virgem Maria, guardião do Redentor e humilde trabalhador" (52,7). Marta e Maria de Betânia são apresentadas como um exemplo de composição harmônica entre </w:t>
      </w:r>
      <w:r w:rsidRPr="005E6872">
        <w:rPr>
          <w:rFonts w:cstheme="minorHAnsi"/>
          <w:sz w:val="24"/>
          <w:szCs w:val="24"/>
        </w:rPr>
        <w:lastRenderedPageBreak/>
        <w:t>contemplação e ação (15,4). Em geral, reconhece-se de todos os santos o efetivo padroado e fecundidade da devoção (21,4; 52,6,8).</w:t>
      </w:r>
    </w:p>
    <w:p w:rsidR="00323763" w:rsidRPr="005E6872" w:rsidRDefault="00911C25" w:rsidP="004F6CCE">
      <w:pPr>
        <w:spacing w:after="120" w:line="240" w:lineRule="auto"/>
        <w:ind w:left="284" w:firstLine="283"/>
        <w:jc w:val="both"/>
        <w:rPr>
          <w:rFonts w:cstheme="minorHAnsi"/>
          <w:sz w:val="24"/>
          <w:szCs w:val="24"/>
        </w:rPr>
      </w:pPr>
      <w:r w:rsidRPr="005E6872">
        <w:rPr>
          <w:rFonts w:cstheme="minorHAnsi"/>
          <w:sz w:val="24"/>
          <w:szCs w:val="24"/>
        </w:rPr>
        <w:t>É óbvio que nas fileiras dos santos um lugar único é reconhecido para São Francisco, e também para Santa Clara (52,8; 101,3; 173,4) e os santos capuchinhos (7,2; 52,8; 110,2; 112,2; 177,2; 187,1), mas tal exame deve ser realizado em uma investigação separada e apropriada sobre a presença de São Francisco e da espiritualidad</w:t>
      </w:r>
      <w:r w:rsidR="004F6CCE">
        <w:rPr>
          <w:rFonts w:cstheme="minorHAnsi"/>
          <w:sz w:val="24"/>
          <w:szCs w:val="24"/>
        </w:rPr>
        <w:t>e franciscana nas Constituições</w:t>
      </w:r>
      <w:r w:rsidR="000E39B8" w:rsidRPr="005E6872">
        <w:rPr>
          <w:rStyle w:val="Refdenotaderodap"/>
          <w:rFonts w:cstheme="minorHAnsi"/>
          <w:sz w:val="24"/>
          <w:szCs w:val="24"/>
        </w:rPr>
        <w:footnoteReference w:id="58"/>
      </w:r>
      <w:r w:rsidR="004F6CCE">
        <w:rPr>
          <w:rFonts w:cstheme="minorHAnsi"/>
          <w:sz w:val="24"/>
          <w:szCs w:val="24"/>
        </w:rPr>
        <w:t xml:space="preserve">. </w:t>
      </w:r>
    </w:p>
    <w:p w:rsidR="00A76439" w:rsidRPr="005E6872" w:rsidRDefault="00E751A5" w:rsidP="004F6CCE">
      <w:pPr>
        <w:spacing w:after="120" w:line="240" w:lineRule="auto"/>
        <w:ind w:firstLine="284"/>
        <w:jc w:val="both"/>
        <w:rPr>
          <w:rFonts w:cstheme="minorHAnsi"/>
          <w:b/>
          <w:sz w:val="24"/>
          <w:szCs w:val="24"/>
        </w:rPr>
      </w:pPr>
      <w:r w:rsidRPr="005E6872">
        <w:rPr>
          <w:rFonts w:cstheme="minorHAnsi"/>
          <w:b/>
          <w:sz w:val="24"/>
          <w:szCs w:val="24"/>
        </w:rPr>
        <w:t>4. As Constituições pós-conciliares da Igreja (e da teologia)</w:t>
      </w:r>
    </w:p>
    <w:p w:rsidR="003C3E7E" w:rsidRPr="005E6872" w:rsidRDefault="00E751A5" w:rsidP="004F6CCE">
      <w:pPr>
        <w:spacing w:after="120" w:line="240" w:lineRule="auto"/>
        <w:ind w:left="284" w:firstLine="283"/>
        <w:jc w:val="both"/>
        <w:rPr>
          <w:rFonts w:cstheme="minorHAnsi"/>
          <w:sz w:val="24"/>
          <w:szCs w:val="24"/>
        </w:rPr>
      </w:pPr>
      <w:r w:rsidRPr="005E6872">
        <w:rPr>
          <w:rFonts w:cstheme="minorHAnsi"/>
          <w:sz w:val="24"/>
          <w:szCs w:val="24"/>
        </w:rPr>
        <w:t>Concluamos agora este primeiro exame das Constituições capuchinhas em sua forma atual e façamos algumas avaliações conclusivas.</w:t>
      </w:r>
    </w:p>
    <w:p w:rsidR="003C3E7E" w:rsidRPr="005E6872" w:rsidRDefault="003C3E7E" w:rsidP="004F6CCE">
      <w:pPr>
        <w:spacing w:after="120" w:line="240" w:lineRule="auto"/>
        <w:ind w:left="284"/>
        <w:jc w:val="both"/>
        <w:rPr>
          <w:rFonts w:cstheme="minorHAnsi"/>
          <w:sz w:val="24"/>
          <w:szCs w:val="24"/>
        </w:rPr>
      </w:pPr>
      <w:r w:rsidRPr="005E6872">
        <w:rPr>
          <w:rFonts w:cstheme="minorHAnsi"/>
          <w:sz w:val="24"/>
          <w:szCs w:val="24"/>
        </w:rPr>
        <w:t xml:space="preserve">1. Em primeiro lugar, as Constituições são a expressão plena da Igreja do Vaticano II, tanto de fonte conciliar como de desenvolvimentos pós-conciliares. De fato, além das fontes bíblicas e litúrgicas (que devem ser estudadas de maneira específica), as </w:t>
      </w:r>
      <w:r w:rsidR="00E4755A" w:rsidRPr="005E6872">
        <w:rPr>
          <w:rFonts w:cstheme="minorHAnsi"/>
          <w:sz w:val="24"/>
          <w:szCs w:val="24"/>
        </w:rPr>
        <w:t>citações dos documentos do Vaticano II são ininterruptas nas Constituições</w:t>
      </w:r>
      <w:r w:rsidR="00AF0B0B" w:rsidRPr="005E6872">
        <w:rPr>
          <w:rStyle w:val="Refdenotaderodap"/>
          <w:rFonts w:cstheme="minorHAnsi"/>
          <w:sz w:val="24"/>
          <w:szCs w:val="24"/>
        </w:rPr>
        <w:footnoteReference w:id="59"/>
      </w:r>
      <w:r w:rsidR="004F6CCE">
        <w:rPr>
          <w:rFonts w:cstheme="minorHAnsi"/>
          <w:sz w:val="24"/>
          <w:szCs w:val="24"/>
        </w:rPr>
        <w:t xml:space="preserve">. </w:t>
      </w:r>
      <w:r w:rsidR="00886B3A" w:rsidRPr="005E6872">
        <w:rPr>
          <w:rFonts w:cstheme="minorHAnsi"/>
          <w:sz w:val="24"/>
          <w:szCs w:val="24"/>
        </w:rPr>
        <w:t xml:space="preserve">Ainda existem inúmeras referências ao magistério dos papas Paulo VI, </w:t>
      </w:r>
      <w:r w:rsidR="00886B3A" w:rsidRPr="005E6872">
        <w:rPr>
          <w:rStyle w:val="Refdenotaderodap"/>
          <w:rFonts w:cstheme="minorHAnsi"/>
          <w:sz w:val="24"/>
          <w:szCs w:val="24"/>
        </w:rPr>
        <w:footnoteReference w:id="60"/>
      </w:r>
      <w:r w:rsidR="004F6CCE">
        <w:rPr>
          <w:rFonts w:cstheme="minorHAnsi"/>
          <w:sz w:val="24"/>
          <w:szCs w:val="24"/>
        </w:rPr>
        <w:t>João Paulo II (1996)</w:t>
      </w:r>
      <w:r w:rsidR="00C93E94" w:rsidRPr="005E6872">
        <w:rPr>
          <w:rStyle w:val="Refdenotaderodap"/>
          <w:rFonts w:cstheme="minorHAnsi"/>
          <w:sz w:val="24"/>
          <w:szCs w:val="24"/>
        </w:rPr>
        <w:footnoteReference w:id="61"/>
      </w:r>
      <w:r w:rsidR="004F6CCE">
        <w:rPr>
          <w:rFonts w:cstheme="minorHAnsi"/>
          <w:sz w:val="24"/>
          <w:szCs w:val="24"/>
        </w:rPr>
        <w:t xml:space="preserve"> </w:t>
      </w:r>
      <w:r w:rsidR="00886B3A" w:rsidRPr="005E6872">
        <w:rPr>
          <w:rFonts w:cstheme="minorHAnsi"/>
          <w:sz w:val="24"/>
          <w:szCs w:val="24"/>
        </w:rPr>
        <w:t xml:space="preserve">e Bento XVI. </w:t>
      </w:r>
      <w:r w:rsidR="008949FB" w:rsidRPr="005E6872">
        <w:rPr>
          <w:rStyle w:val="Refdenotaderodap"/>
          <w:rFonts w:cstheme="minorHAnsi"/>
          <w:sz w:val="24"/>
          <w:szCs w:val="24"/>
        </w:rPr>
        <w:footnoteReference w:id="62"/>
      </w:r>
      <w:r w:rsidR="00221758" w:rsidRPr="005E6872">
        <w:rPr>
          <w:rFonts w:cstheme="minorHAnsi"/>
          <w:sz w:val="24"/>
          <w:szCs w:val="24"/>
        </w:rPr>
        <w:t xml:space="preserve">Documentos relacionados ao Sínodo dos Bispos e Congregações ainda aparecem. A presença do </w:t>
      </w:r>
      <w:r w:rsidR="00F22C13" w:rsidRPr="005E6872">
        <w:rPr>
          <w:rFonts w:cstheme="minorHAnsi"/>
          <w:i/>
          <w:sz w:val="24"/>
          <w:szCs w:val="24"/>
        </w:rPr>
        <w:t xml:space="preserve">Catecismo da Igreja Católica </w:t>
      </w:r>
      <w:r w:rsidR="00F22C13" w:rsidRPr="005E6872">
        <w:rPr>
          <w:rFonts w:cstheme="minorHAnsi"/>
          <w:sz w:val="24"/>
          <w:szCs w:val="24"/>
        </w:rPr>
        <w:t>é pequena</w:t>
      </w:r>
      <w:r w:rsidR="00F22C13" w:rsidRPr="005E6872">
        <w:rPr>
          <w:rFonts w:cstheme="minorHAnsi"/>
          <w:i/>
          <w:sz w:val="24"/>
          <w:szCs w:val="24"/>
        </w:rPr>
        <w:t xml:space="preserve"> </w:t>
      </w:r>
      <w:r w:rsidR="00F22C13" w:rsidRPr="005E6872">
        <w:rPr>
          <w:rFonts w:cstheme="minorHAnsi"/>
          <w:sz w:val="24"/>
          <w:szCs w:val="24"/>
        </w:rPr>
        <w:t xml:space="preserve">enquanto os contatos do texto com o </w:t>
      </w:r>
      <w:r w:rsidR="00F22C13" w:rsidRPr="005E6872">
        <w:rPr>
          <w:rFonts w:cstheme="minorHAnsi"/>
          <w:i/>
          <w:sz w:val="24"/>
          <w:szCs w:val="24"/>
        </w:rPr>
        <w:t xml:space="preserve">Código de Direito Canônico </w:t>
      </w:r>
      <w:r w:rsidR="00F22C13" w:rsidRPr="005E6872">
        <w:rPr>
          <w:rFonts w:cstheme="minorHAnsi"/>
          <w:sz w:val="24"/>
          <w:szCs w:val="24"/>
        </w:rPr>
        <w:t>são contínuos</w:t>
      </w:r>
      <w:r w:rsidR="004F59E0" w:rsidRPr="005E6872">
        <w:rPr>
          <w:rFonts w:cstheme="minorHAnsi"/>
          <w:sz w:val="24"/>
          <w:szCs w:val="24"/>
        </w:rPr>
        <w:t>.</w:t>
      </w:r>
    </w:p>
    <w:p w:rsidR="003C3E7E" w:rsidRPr="005E6872" w:rsidRDefault="003C3E7E" w:rsidP="004F6CCE">
      <w:pPr>
        <w:spacing w:after="120" w:line="240" w:lineRule="auto"/>
        <w:ind w:left="284"/>
        <w:jc w:val="both"/>
        <w:rPr>
          <w:rFonts w:cstheme="minorHAnsi"/>
          <w:sz w:val="24"/>
          <w:szCs w:val="24"/>
        </w:rPr>
      </w:pPr>
      <w:r w:rsidRPr="005E6872">
        <w:rPr>
          <w:rFonts w:cstheme="minorHAnsi"/>
          <w:sz w:val="24"/>
          <w:szCs w:val="24"/>
        </w:rPr>
        <w:t xml:space="preserve">2. Certamente, porém, a maior nova contribuição ao texto atual das Constituições vem da exortação pós-sinodal </w:t>
      </w:r>
      <w:r w:rsidR="008949FB" w:rsidRPr="005E6872">
        <w:rPr>
          <w:rFonts w:cstheme="minorHAnsi"/>
          <w:i/>
          <w:sz w:val="24"/>
          <w:szCs w:val="24"/>
        </w:rPr>
        <w:t xml:space="preserve">Vita </w:t>
      </w:r>
      <w:proofErr w:type="spellStart"/>
      <w:r w:rsidR="008949FB" w:rsidRPr="005E6872">
        <w:rPr>
          <w:rFonts w:cstheme="minorHAnsi"/>
          <w:i/>
          <w:sz w:val="24"/>
          <w:szCs w:val="24"/>
        </w:rPr>
        <w:t>consecrata</w:t>
      </w:r>
      <w:proofErr w:type="spellEnd"/>
      <w:r w:rsidR="00726EE4" w:rsidRPr="005E6872">
        <w:rPr>
          <w:rFonts w:cstheme="minorHAnsi"/>
          <w:sz w:val="24"/>
          <w:szCs w:val="24"/>
        </w:rPr>
        <w:t>. Principalmente, as duas adições mais significativas devem ser conectadas a essa fonte.</w:t>
      </w:r>
    </w:p>
    <w:p w:rsidR="006352BB" w:rsidRPr="005E6872" w:rsidRDefault="004F59E0" w:rsidP="005E6872">
      <w:pPr>
        <w:spacing w:after="120" w:line="240" w:lineRule="auto"/>
        <w:ind w:left="284" w:firstLine="283"/>
        <w:jc w:val="both"/>
        <w:rPr>
          <w:rFonts w:cstheme="minorHAnsi"/>
          <w:sz w:val="24"/>
          <w:szCs w:val="24"/>
        </w:rPr>
      </w:pPr>
      <w:r w:rsidRPr="005E6872">
        <w:rPr>
          <w:rFonts w:cstheme="minorHAnsi"/>
          <w:sz w:val="24"/>
          <w:szCs w:val="24"/>
        </w:rPr>
        <w:t>Um é certamente o espaço mais conveniente garantido ao mistério de Deus Trindade. Claro que já estava presen</w:t>
      </w:r>
      <w:r w:rsidR="004F6CCE">
        <w:rPr>
          <w:rFonts w:cstheme="minorHAnsi"/>
          <w:sz w:val="24"/>
          <w:szCs w:val="24"/>
        </w:rPr>
        <w:t>te nas Constituições anteriores</w:t>
      </w:r>
      <w:r w:rsidR="004843C2" w:rsidRPr="005E6872">
        <w:rPr>
          <w:rStyle w:val="Refdenotaderodap"/>
          <w:rFonts w:cstheme="minorHAnsi"/>
          <w:sz w:val="24"/>
          <w:szCs w:val="24"/>
        </w:rPr>
        <w:footnoteReference w:id="63"/>
      </w:r>
      <w:r w:rsidR="004F6CCE">
        <w:rPr>
          <w:rFonts w:cstheme="minorHAnsi"/>
          <w:sz w:val="24"/>
          <w:szCs w:val="24"/>
        </w:rPr>
        <w:t xml:space="preserve">, </w:t>
      </w:r>
      <w:r w:rsidR="004843C2" w:rsidRPr="005E6872">
        <w:rPr>
          <w:rFonts w:cstheme="minorHAnsi"/>
          <w:sz w:val="24"/>
          <w:szCs w:val="24"/>
        </w:rPr>
        <w:t>mas nas atuais encontra justa e ampla valorização, como explicamos nas páginas anteriores (§ 3.1). A Trindade está presente tanto em sua dimensão imanente quanto em seu compromisso histórico-</w:t>
      </w:r>
      <w:proofErr w:type="spellStart"/>
      <w:r w:rsidR="004843C2" w:rsidRPr="005E6872">
        <w:rPr>
          <w:rFonts w:cstheme="minorHAnsi"/>
          <w:sz w:val="24"/>
          <w:szCs w:val="24"/>
        </w:rPr>
        <w:t>salvífico</w:t>
      </w:r>
      <w:proofErr w:type="spellEnd"/>
      <w:r w:rsidR="004843C2" w:rsidRPr="005E6872">
        <w:rPr>
          <w:rFonts w:cstheme="minorHAnsi"/>
          <w:sz w:val="24"/>
          <w:szCs w:val="24"/>
        </w:rPr>
        <w:t>, e as Constituições vinculam a Igreja (10,1), a experiência de São Francisco (2,1), a vocação (16,3) e a Ordem em s</w:t>
      </w:r>
      <w:r w:rsidR="00341446" w:rsidRPr="005E6872">
        <w:rPr>
          <w:rFonts w:cstheme="minorHAnsi"/>
          <w:sz w:val="24"/>
          <w:szCs w:val="24"/>
        </w:rPr>
        <w:t xml:space="preserve">eus </w:t>
      </w:r>
      <w:r w:rsidR="004843C2" w:rsidRPr="005E6872">
        <w:rPr>
          <w:rFonts w:cstheme="minorHAnsi"/>
          <w:sz w:val="24"/>
          <w:szCs w:val="24"/>
        </w:rPr>
        <w:t xml:space="preserve">vários aspectos: profissão (33), votos de pobreza (60,1) e obediência (158) e castidade (169), </w:t>
      </w:r>
      <w:r w:rsidR="004843C2" w:rsidRPr="005E6872">
        <w:rPr>
          <w:rFonts w:cstheme="minorHAnsi"/>
          <w:sz w:val="24"/>
          <w:szCs w:val="24"/>
        </w:rPr>
        <w:lastRenderedPageBreak/>
        <w:t xml:space="preserve">formação (23,1), vida fraterna (88,1), oração (45), governo (117,1), trabalho (78,1- 3), apostolado (146). O trabalho realizado nesta área é notável e, embora ainda </w:t>
      </w:r>
      <w:r w:rsidR="00341446" w:rsidRPr="005E6872">
        <w:rPr>
          <w:rFonts w:cstheme="minorHAnsi"/>
          <w:sz w:val="24"/>
          <w:szCs w:val="24"/>
        </w:rPr>
        <w:t>imperfeita</w:t>
      </w:r>
      <w:r w:rsidR="004843C2" w:rsidRPr="005E6872">
        <w:rPr>
          <w:rFonts w:cstheme="minorHAnsi"/>
          <w:sz w:val="24"/>
          <w:szCs w:val="24"/>
        </w:rPr>
        <w:t>, muito satisfatório.</w:t>
      </w:r>
    </w:p>
    <w:p w:rsidR="009424E4" w:rsidRPr="005E6872" w:rsidRDefault="003C3E7E" w:rsidP="005E6872">
      <w:pPr>
        <w:spacing w:after="120" w:line="240" w:lineRule="auto"/>
        <w:ind w:left="284" w:firstLine="283"/>
        <w:jc w:val="both"/>
        <w:rPr>
          <w:rFonts w:cstheme="minorHAnsi"/>
          <w:sz w:val="24"/>
          <w:szCs w:val="24"/>
        </w:rPr>
      </w:pPr>
      <w:r w:rsidRPr="005E6872">
        <w:rPr>
          <w:rFonts w:cstheme="minorHAnsi"/>
          <w:sz w:val="24"/>
          <w:szCs w:val="24"/>
        </w:rPr>
        <w:t xml:space="preserve">A outra adição importante é a introdução da </w:t>
      </w:r>
      <w:r w:rsidR="006352BB" w:rsidRPr="005E6872">
        <w:rPr>
          <w:rFonts w:cstheme="minorHAnsi"/>
          <w:i/>
          <w:sz w:val="24"/>
          <w:szCs w:val="24"/>
        </w:rPr>
        <w:t xml:space="preserve">via </w:t>
      </w:r>
      <w:proofErr w:type="spellStart"/>
      <w:r w:rsidR="006352BB" w:rsidRPr="005E6872">
        <w:rPr>
          <w:rFonts w:cstheme="minorHAnsi"/>
          <w:i/>
          <w:sz w:val="24"/>
          <w:szCs w:val="24"/>
        </w:rPr>
        <w:t>pulchritudinis</w:t>
      </w:r>
      <w:proofErr w:type="spellEnd"/>
      <w:r w:rsidR="00B977E1" w:rsidRPr="005E6872">
        <w:rPr>
          <w:rFonts w:cstheme="minorHAnsi"/>
          <w:sz w:val="24"/>
          <w:szCs w:val="24"/>
        </w:rPr>
        <w:t xml:space="preserve">. Deus, nas palavras de Boaventura, é "Aquele que é belo" (156.1) e sua beleza se reflete na beleza das coisas criadas (156.1), eminentemente em Nossa Senhora, a </w:t>
      </w:r>
      <w:proofErr w:type="spellStart"/>
      <w:r w:rsidR="0008653F" w:rsidRPr="005E6872">
        <w:rPr>
          <w:rFonts w:cstheme="minorHAnsi"/>
          <w:i/>
          <w:sz w:val="24"/>
          <w:szCs w:val="24"/>
        </w:rPr>
        <w:t>Tota</w:t>
      </w:r>
      <w:proofErr w:type="spellEnd"/>
      <w:r w:rsidR="0008653F" w:rsidRPr="005E6872">
        <w:rPr>
          <w:rFonts w:cstheme="minorHAnsi"/>
          <w:i/>
          <w:sz w:val="24"/>
          <w:szCs w:val="24"/>
        </w:rPr>
        <w:t xml:space="preserve"> </w:t>
      </w:r>
      <w:proofErr w:type="spellStart"/>
      <w:r w:rsidR="0008653F" w:rsidRPr="005E6872">
        <w:rPr>
          <w:rFonts w:cstheme="minorHAnsi"/>
          <w:i/>
          <w:sz w:val="24"/>
          <w:szCs w:val="24"/>
        </w:rPr>
        <w:t>Pulchra</w:t>
      </w:r>
      <w:proofErr w:type="spellEnd"/>
      <w:r w:rsidR="0008653F" w:rsidRPr="005E6872">
        <w:rPr>
          <w:rFonts w:cstheme="minorHAnsi"/>
          <w:sz w:val="24"/>
          <w:szCs w:val="24"/>
        </w:rPr>
        <w:t xml:space="preserve">, "um exemplo sublime de amor à beleza divina" (170,2). De acordo com a Exortação </w:t>
      </w:r>
      <w:r w:rsidR="00DF7991" w:rsidRPr="005E6872">
        <w:rPr>
          <w:rFonts w:cstheme="minorHAnsi"/>
          <w:i/>
          <w:sz w:val="24"/>
          <w:szCs w:val="24"/>
        </w:rPr>
        <w:t xml:space="preserve">Vita </w:t>
      </w:r>
      <w:proofErr w:type="spellStart"/>
      <w:r w:rsidR="00DF7991" w:rsidRPr="005E6872">
        <w:rPr>
          <w:rFonts w:cstheme="minorHAnsi"/>
          <w:i/>
          <w:sz w:val="24"/>
          <w:szCs w:val="24"/>
        </w:rPr>
        <w:t>consecrata</w:t>
      </w:r>
      <w:proofErr w:type="spellEnd"/>
      <w:r w:rsidR="00DF7991" w:rsidRPr="005E6872">
        <w:rPr>
          <w:rFonts w:cstheme="minorHAnsi"/>
          <w:i/>
          <w:sz w:val="24"/>
          <w:szCs w:val="24"/>
        </w:rPr>
        <w:t xml:space="preserve"> </w:t>
      </w:r>
      <w:r w:rsidR="00DF7991" w:rsidRPr="005E6872">
        <w:rPr>
          <w:rFonts w:cstheme="minorHAnsi"/>
          <w:sz w:val="24"/>
          <w:szCs w:val="24"/>
        </w:rPr>
        <w:t xml:space="preserve">(19), a vida na castidade consagrada é vista também como "o resplendor da beleza divina" (169,3), pela ação do Espírito Santo que suscita o amor pela beleza divina (169,4). A beleza de Deus é a única que pode "satisfazer totalmente o coração do homem" (170,2) </w:t>
      </w:r>
      <w:r w:rsidR="00025F82" w:rsidRPr="005E6872">
        <w:rPr>
          <w:rFonts w:cstheme="minorHAnsi"/>
          <w:sz w:val="24"/>
          <w:szCs w:val="24"/>
        </w:rPr>
        <w:t>cheio de admiração</w:t>
      </w:r>
      <w:r w:rsidR="00DF7991" w:rsidRPr="005E6872">
        <w:rPr>
          <w:rFonts w:cstheme="minorHAnsi"/>
          <w:sz w:val="24"/>
          <w:szCs w:val="24"/>
        </w:rPr>
        <w:t xml:space="preserve"> São Francisco (60,5; 173,2), e o impele a convidar todas as criaturas a louvar e engrandecer o Senhor (156.1). Nesse sentido, os frades se empenham em torná-la conhecida "com palavras, escritos e também com expressões artísticas de inspiração cristã" (156,1). O tema está concentrado apenas nos cinco parágrafos indicados, podendo receber um uso mais amplo e uma melhor articulação trinitária.</w:t>
      </w:r>
    </w:p>
    <w:p w:rsidR="00DD099F" w:rsidRPr="005E6872" w:rsidRDefault="003C3E7E" w:rsidP="00EE13BC">
      <w:pPr>
        <w:spacing w:after="120" w:line="240" w:lineRule="auto"/>
        <w:ind w:left="284"/>
        <w:jc w:val="both"/>
        <w:rPr>
          <w:rFonts w:cstheme="minorHAnsi"/>
          <w:sz w:val="24"/>
          <w:szCs w:val="24"/>
        </w:rPr>
      </w:pPr>
      <w:r w:rsidRPr="005E6872">
        <w:rPr>
          <w:rFonts w:cstheme="minorHAnsi"/>
          <w:sz w:val="24"/>
          <w:szCs w:val="24"/>
        </w:rPr>
        <w:t xml:space="preserve">3. </w:t>
      </w:r>
      <w:r w:rsidR="0008653F" w:rsidRPr="005E6872">
        <w:rPr>
          <w:rFonts w:cstheme="minorHAnsi"/>
          <w:sz w:val="24"/>
          <w:szCs w:val="24"/>
        </w:rPr>
        <w:t xml:space="preserve">A outra grande fonte das Constituições é obviamente a do patrimônio franciscano. Por citação literal ou mesmo por alusão, São Francisco e também Santa Clara aparecem nele através de seus escritos e biografias originais. São muito frequentes as citações das Regras </w:t>
      </w:r>
      <w:r w:rsidR="00025F82" w:rsidRPr="005E6872">
        <w:rPr>
          <w:rFonts w:cstheme="minorHAnsi"/>
          <w:sz w:val="24"/>
          <w:szCs w:val="24"/>
        </w:rPr>
        <w:t xml:space="preserve">não </w:t>
      </w:r>
      <w:proofErr w:type="spellStart"/>
      <w:r w:rsidR="00025F82" w:rsidRPr="005E6872">
        <w:rPr>
          <w:rFonts w:cstheme="minorHAnsi"/>
          <w:sz w:val="24"/>
          <w:szCs w:val="24"/>
        </w:rPr>
        <w:t>bulada</w:t>
      </w:r>
      <w:proofErr w:type="spellEnd"/>
      <w:r w:rsidR="00025F82" w:rsidRPr="005E6872">
        <w:rPr>
          <w:rFonts w:cstheme="minorHAnsi"/>
          <w:sz w:val="24"/>
          <w:szCs w:val="24"/>
        </w:rPr>
        <w:t xml:space="preserve"> e </w:t>
      </w:r>
      <w:proofErr w:type="spellStart"/>
      <w:r w:rsidR="00025F82" w:rsidRPr="005E6872">
        <w:rPr>
          <w:rFonts w:cstheme="minorHAnsi"/>
          <w:sz w:val="24"/>
          <w:szCs w:val="24"/>
        </w:rPr>
        <w:t>bulada</w:t>
      </w:r>
      <w:proofErr w:type="spellEnd"/>
      <w:r w:rsidR="0008653F" w:rsidRPr="005E6872">
        <w:rPr>
          <w:rFonts w:cstheme="minorHAnsi"/>
          <w:sz w:val="24"/>
          <w:szCs w:val="24"/>
        </w:rPr>
        <w:t xml:space="preserve">, das quais as Constituições retomam a organização </w:t>
      </w:r>
      <w:r w:rsidR="00025F82" w:rsidRPr="005E6872">
        <w:rPr>
          <w:rFonts w:cstheme="minorHAnsi"/>
          <w:sz w:val="24"/>
          <w:szCs w:val="24"/>
        </w:rPr>
        <w:t>em</w:t>
      </w:r>
      <w:r w:rsidR="0008653F" w:rsidRPr="005E6872">
        <w:rPr>
          <w:rFonts w:cstheme="minorHAnsi"/>
          <w:sz w:val="24"/>
          <w:szCs w:val="24"/>
        </w:rPr>
        <w:t xml:space="preserve"> doze capítulos, sendo importante o lugar do Testamento.</w:t>
      </w:r>
    </w:p>
    <w:p w:rsidR="003F1589" w:rsidRPr="005E6872" w:rsidRDefault="003F1589" w:rsidP="005E6872">
      <w:pPr>
        <w:spacing w:after="120" w:line="240" w:lineRule="auto"/>
        <w:ind w:left="284" w:firstLine="283"/>
        <w:jc w:val="both"/>
        <w:rPr>
          <w:rFonts w:cstheme="minorHAnsi"/>
          <w:sz w:val="24"/>
          <w:szCs w:val="24"/>
        </w:rPr>
      </w:pPr>
      <w:r w:rsidRPr="005E6872">
        <w:rPr>
          <w:rFonts w:cstheme="minorHAnsi"/>
          <w:sz w:val="24"/>
          <w:szCs w:val="24"/>
        </w:rPr>
        <w:t xml:space="preserve">Aparecem também as fontes primordiais dos Estatutos de </w:t>
      </w:r>
      <w:proofErr w:type="spellStart"/>
      <w:r w:rsidRPr="005E6872">
        <w:rPr>
          <w:rFonts w:cstheme="minorHAnsi"/>
          <w:sz w:val="24"/>
          <w:szCs w:val="24"/>
        </w:rPr>
        <w:t>Albacina</w:t>
      </w:r>
      <w:proofErr w:type="spellEnd"/>
      <w:r w:rsidRPr="005E6872">
        <w:rPr>
          <w:rFonts w:cstheme="minorHAnsi"/>
          <w:sz w:val="24"/>
          <w:szCs w:val="24"/>
        </w:rPr>
        <w:t xml:space="preserve"> e das Constituições de 1536 (mas também outras edições posteriores). Aparecem os relatórios e cartas dos ministros gerais P. </w:t>
      </w:r>
      <w:proofErr w:type="spellStart"/>
      <w:r w:rsidRPr="005E6872">
        <w:rPr>
          <w:rFonts w:cstheme="minorHAnsi"/>
          <w:sz w:val="24"/>
          <w:szCs w:val="24"/>
        </w:rPr>
        <w:t>Rywalski</w:t>
      </w:r>
      <w:proofErr w:type="spellEnd"/>
      <w:r w:rsidRPr="005E6872">
        <w:rPr>
          <w:rFonts w:cstheme="minorHAnsi"/>
          <w:sz w:val="24"/>
          <w:szCs w:val="24"/>
        </w:rPr>
        <w:t xml:space="preserve">, F. </w:t>
      </w:r>
      <w:proofErr w:type="spellStart"/>
      <w:r w:rsidRPr="005E6872">
        <w:rPr>
          <w:rFonts w:cstheme="minorHAnsi"/>
          <w:sz w:val="24"/>
          <w:szCs w:val="24"/>
        </w:rPr>
        <w:t>Carraro</w:t>
      </w:r>
      <w:proofErr w:type="spellEnd"/>
      <w:r w:rsidRPr="005E6872">
        <w:rPr>
          <w:rFonts w:cstheme="minorHAnsi"/>
          <w:sz w:val="24"/>
          <w:szCs w:val="24"/>
        </w:rPr>
        <w:t xml:space="preserve">, J. </w:t>
      </w:r>
      <w:proofErr w:type="spellStart"/>
      <w:r w:rsidRPr="005E6872">
        <w:rPr>
          <w:rFonts w:cstheme="minorHAnsi"/>
          <w:sz w:val="24"/>
          <w:szCs w:val="24"/>
        </w:rPr>
        <w:t>Corriveau</w:t>
      </w:r>
      <w:proofErr w:type="spellEnd"/>
      <w:r w:rsidRPr="005E6872">
        <w:rPr>
          <w:rFonts w:cstheme="minorHAnsi"/>
          <w:sz w:val="24"/>
          <w:szCs w:val="24"/>
        </w:rPr>
        <w:t xml:space="preserve">, M. </w:t>
      </w:r>
      <w:proofErr w:type="spellStart"/>
      <w:r w:rsidRPr="005E6872">
        <w:rPr>
          <w:rFonts w:cstheme="minorHAnsi"/>
          <w:sz w:val="24"/>
          <w:szCs w:val="24"/>
        </w:rPr>
        <w:t>Jöhri</w:t>
      </w:r>
      <w:proofErr w:type="spellEnd"/>
      <w:r w:rsidRPr="005E6872">
        <w:rPr>
          <w:rFonts w:cstheme="minorHAnsi"/>
          <w:sz w:val="24"/>
          <w:szCs w:val="24"/>
        </w:rPr>
        <w:t xml:space="preserve"> e as propostas dos sete Conselhos Plenários.</w:t>
      </w:r>
    </w:p>
    <w:p w:rsidR="000247E2" w:rsidRPr="005E6872" w:rsidRDefault="000247E2" w:rsidP="005E6872">
      <w:pPr>
        <w:spacing w:after="120" w:line="240" w:lineRule="auto"/>
        <w:ind w:left="284" w:firstLine="283"/>
        <w:jc w:val="both"/>
        <w:rPr>
          <w:rFonts w:cstheme="minorHAnsi"/>
          <w:sz w:val="24"/>
          <w:szCs w:val="24"/>
        </w:rPr>
      </w:pPr>
      <w:r w:rsidRPr="005E6872">
        <w:rPr>
          <w:rFonts w:cstheme="minorHAnsi"/>
          <w:sz w:val="24"/>
          <w:szCs w:val="24"/>
        </w:rPr>
        <w:t xml:space="preserve">Agora, de uma forma geral, a das Constituições se apresenta como uma teologia composta, ou seja, oriunda de uma multiplicidade de fontes e formada pela recepção de uma </w:t>
      </w:r>
      <w:proofErr w:type="spellStart"/>
      <w:r w:rsidRPr="005E6872">
        <w:rPr>
          <w:rFonts w:cstheme="minorHAnsi"/>
          <w:i/>
          <w:sz w:val="24"/>
          <w:szCs w:val="24"/>
        </w:rPr>
        <w:t>theologia</w:t>
      </w:r>
      <w:proofErr w:type="spellEnd"/>
      <w:r w:rsidRPr="005E6872">
        <w:rPr>
          <w:rFonts w:cstheme="minorHAnsi"/>
          <w:i/>
          <w:sz w:val="24"/>
          <w:szCs w:val="24"/>
        </w:rPr>
        <w:t xml:space="preserve"> </w:t>
      </w:r>
      <w:proofErr w:type="spellStart"/>
      <w:r w:rsidRPr="005E6872">
        <w:rPr>
          <w:rFonts w:cstheme="minorHAnsi"/>
          <w:i/>
          <w:sz w:val="24"/>
          <w:szCs w:val="24"/>
        </w:rPr>
        <w:t>communis</w:t>
      </w:r>
      <w:proofErr w:type="spellEnd"/>
      <w:r w:rsidRPr="005E6872">
        <w:rPr>
          <w:rFonts w:cstheme="minorHAnsi"/>
          <w:sz w:val="24"/>
          <w:szCs w:val="24"/>
        </w:rPr>
        <w:t xml:space="preserve">, aquela ancorada nas fontes bíblicas, litúrgicas e </w:t>
      </w:r>
      <w:proofErr w:type="spellStart"/>
      <w:r w:rsidRPr="005E6872">
        <w:rPr>
          <w:rFonts w:cstheme="minorHAnsi"/>
          <w:sz w:val="24"/>
          <w:szCs w:val="24"/>
        </w:rPr>
        <w:t>magisteriais</w:t>
      </w:r>
      <w:proofErr w:type="spellEnd"/>
      <w:r w:rsidRPr="005E6872">
        <w:rPr>
          <w:rFonts w:cstheme="minorHAnsi"/>
          <w:sz w:val="24"/>
          <w:szCs w:val="24"/>
        </w:rPr>
        <w:t xml:space="preserve">. Para livrá-lo do perigo da generalidade, seria importante favorecer cada vez mais sua </w:t>
      </w:r>
      <w:proofErr w:type="spellStart"/>
      <w:r w:rsidRPr="005E6872">
        <w:rPr>
          <w:rFonts w:cstheme="minorHAnsi"/>
          <w:sz w:val="24"/>
          <w:szCs w:val="24"/>
        </w:rPr>
        <w:t>franciscanização</w:t>
      </w:r>
      <w:proofErr w:type="spellEnd"/>
      <w:r w:rsidRPr="005E6872">
        <w:rPr>
          <w:rFonts w:cstheme="minorHAnsi"/>
          <w:sz w:val="24"/>
          <w:szCs w:val="24"/>
        </w:rPr>
        <w:t>.</w:t>
      </w:r>
    </w:p>
    <w:p w:rsidR="00483113" w:rsidRPr="005E6872" w:rsidRDefault="00512AE4" w:rsidP="005E6872">
      <w:pPr>
        <w:spacing w:after="120" w:line="240" w:lineRule="auto"/>
        <w:ind w:left="284" w:firstLine="283"/>
        <w:jc w:val="both"/>
        <w:rPr>
          <w:rFonts w:cstheme="minorHAnsi"/>
          <w:sz w:val="24"/>
          <w:szCs w:val="24"/>
        </w:rPr>
      </w:pPr>
      <w:r w:rsidRPr="005E6872">
        <w:rPr>
          <w:rFonts w:cstheme="minorHAnsi"/>
          <w:sz w:val="24"/>
          <w:szCs w:val="24"/>
        </w:rPr>
        <w:t xml:space="preserve">Entre as fontes das origens, que são essenciais, e as mais recentes, ligadas à contemporaneidade e por vezes ocasionadas por problemas contingentes, </w:t>
      </w:r>
      <w:r w:rsidR="00025F82" w:rsidRPr="005E6872">
        <w:rPr>
          <w:rFonts w:cstheme="minorHAnsi"/>
          <w:sz w:val="24"/>
          <w:szCs w:val="24"/>
        </w:rPr>
        <w:t>será conveniente</w:t>
      </w:r>
      <w:r w:rsidRPr="005E6872">
        <w:rPr>
          <w:rFonts w:cstheme="minorHAnsi"/>
          <w:sz w:val="24"/>
          <w:szCs w:val="24"/>
        </w:rPr>
        <w:t>, portanto, inserir - pelo menos no momento da interpretação e assimilação - também as grandes referências, tanto, em geral, da teologia franciscana, como, em particular, dos capuchinhos. A ferramenta adequada poderia ser um projeto de estudos temáticos e históricos, com o objetivo de fazer chegar à geração atual de frades o tesouro centenário de sua teologia e espiritualidade.</w:t>
      </w:r>
    </w:p>
    <w:p w:rsidR="004F4B3E" w:rsidRPr="005E6872" w:rsidRDefault="00483113" w:rsidP="004F6CCE">
      <w:pPr>
        <w:spacing w:after="120" w:line="240" w:lineRule="auto"/>
        <w:ind w:left="284" w:firstLine="283"/>
        <w:jc w:val="both"/>
        <w:rPr>
          <w:rFonts w:cstheme="minorHAnsi"/>
          <w:sz w:val="24"/>
          <w:szCs w:val="24"/>
        </w:rPr>
      </w:pPr>
      <w:r w:rsidRPr="005E6872">
        <w:rPr>
          <w:rFonts w:cstheme="minorHAnsi"/>
          <w:sz w:val="24"/>
          <w:szCs w:val="24"/>
        </w:rPr>
        <w:t xml:space="preserve">Além de ouvir as vozes franciscanas de forma mais ampla, ainda seria melhor retirar os temas da antropologia da fragmentação, lendo-os também em chave franciscana. Desta vez, o instrumento poderia ser a elaboração de uma </w:t>
      </w:r>
      <w:proofErr w:type="spellStart"/>
      <w:r w:rsidR="00B14260" w:rsidRPr="005E6872">
        <w:rPr>
          <w:rFonts w:cstheme="minorHAnsi"/>
          <w:i/>
          <w:sz w:val="24"/>
          <w:szCs w:val="24"/>
        </w:rPr>
        <w:t>Ratio</w:t>
      </w:r>
      <w:proofErr w:type="spellEnd"/>
      <w:r w:rsidR="00B14260" w:rsidRPr="005E6872">
        <w:rPr>
          <w:rFonts w:cstheme="minorHAnsi"/>
          <w:i/>
          <w:sz w:val="24"/>
          <w:szCs w:val="24"/>
        </w:rPr>
        <w:t xml:space="preserve"> </w:t>
      </w:r>
      <w:proofErr w:type="spellStart"/>
      <w:r w:rsidR="00B14260" w:rsidRPr="005E6872">
        <w:rPr>
          <w:rFonts w:cstheme="minorHAnsi"/>
          <w:i/>
          <w:sz w:val="24"/>
          <w:szCs w:val="24"/>
        </w:rPr>
        <w:t>Formationis</w:t>
      </w:r>
      <w:proofErr w:type="spellEnd"/>
      <w:r w:rsidR="00B14260" w:rsidRPr="005E6872">
        <w:rPr>
          <w:rFonts w:cstheme="minorHAnsi"/>
          <w:i/>
          <w:sz w:val="24"/>
          <w:szCs w:val="24"/>
        </w:rPr>
        <w:t xml:space="preserve"> </w:t>
      </w:r>
      <w:r w:rsidR="00B14260" w:rsidRPr="005E6872">
        <w:rPr>
          <w:rFonts w:cstheme="minorHAnsi"/>
          <w:sz w:val="24"/>
          <w:szCs w:val="24"/>
        </w:rPr>
        <w:t>adequada, que acompanhe o frade em todo o seu itinerário como batizado e consagrado, garantindo que a sabedoria do Evangelho se traduza também em</w:t>
      </w:r>
      <w:r w:rsidR="004F6CCE">
        <w:rPr>
          <w:rFonts w:cstheme="minorHAnsi"/>
          <w:sz w:val="24"/>
          <w:szCs w:val="24"/>
        </w:rPr>
        <w:t xml:space="preserve"> uma adequada maturidade humana</w:t>
      </w:r>
      <w:r w:rsidR="002F0C15" w:rsidRPr="005E6872">
        <w:rPr>
          <w:rStyle w:val="Refdenotaderodap"/>
          <w:rFonts w:cstheme="minorHAnsi"/>
          <w:sz w:val="24"/>
          <w:szCs w:val="24"/>
        </w:rPr>
        <w:footnoteReference w:id="64"/>
      </w:r>
      <w:r w:rsidR="004F6CCE">
        <w:rPr>
          <w:rFonts w:cstheme="minorHAnsi"/>
          <w:sz w:val="24"/>
          <w:szCs w:val="24"/>
        </w:rPr>
        <w:t xml:space="preserve">. </w:t>
      </w:r>
    </w:p>
    <w:p w:rsidR="00804641" w:rsidRPr="005E6872" w:rsidRDefault="00E22D6A" w:rsidP="004F6CCE">
      <w:pPr>
        <w:spacing w:after="120" w:line="240" w:lineRule="auto"/>
        <w:ind w:left="284"/>
        <w:jc w:val="both"/>
        <w:rPr>
          <w:rFonts w:cstheme="minorHAnsi"/>
          <w:sz w:val="24"/>
          <w:szCs w:val="24"/>
        </w:rPr>
      </w:pPr>
      <w:r w:rsidRPr="005E6872">
        <w:rPr>
          <w:rFonts w:cstheme="minorHAnsi"/>
          <w:sz w:val="24"/>
          <w:szCs w:val="24"/>
        </w:rPr>
        <w:t>4. No que diz respeito à permanência ao longo dos séculos das primeiras Constituições, pode parecer que as Constituições pós-conciliares até a versão atual tiveram um caminho muito fluido.</w:t>
      </w:r>
    </w:p>
    <w:p w:rsidR="00804641" w:rsidRPr="005E6872" w:rsidRDefault="00831071" w:rsidP="005E6872">
      <w:pPr>
        <w:spacing w:after="120" w:line="240" w:lineRule="auto"/>
        <w:ind w:left="284" w:firstLine="283"/>
        <w:jc w:val="both"/>
        <w:rPr>
          <w:rFonts w:cstheme="minorHAnsi"/>
          <w:sz w:val="24"/>
          <w:szCs w:val="24"/>
        </w:rPr>
      </w:pPr>
      <w:r w:rsidRPr="005E6872">
        <w:rPr>
          <w:rFonts w:cstheme="minorHAnsi"/>
          <w:sz w:val="24"/>
          <w:szCs w:val="24"/>
        </w:rPr>
        <w:t>Mas, por um lado, pela sua amplitude e poder, a renovação posta em marcha pelo Vaticano II encontra precedente apenas no Concílio de Trento, em cujo c</w:t>
      </w:r>
      <w:r w:rsidR="00025F82" w:rsidRPr="005E6872">
        <w:rPr>
          <w:rFonts w:cstheme="minorHAnsi"/>
          <w:sz w:val="24"/>
          <w:szCs w:val="24"/>
        </w:rPr>
        <w:t>ontexto</w:t>
      </w:r>
      <w:r w:rsidRPr="005E6872">
        <w:rPr>
          <w:rFonts w:cstheme="minorHAnsi"/>
          <w:sz w:val="24"/>
          <w:szCs w:val="24"/>
        </w:rPr>
        <w:t xml:space="preserve"> os capuchinhos iniciaram o seu caminho. A plena assimilação do evento conciliar, com sua dinâmica de retorno às origens e </w:t>
      </w:r>
      <w:r w:rsidRPr="005E6872">
        <w:rPr>
          <w:rFonts w:cstheme="minorHAnsi"/>
          <w:sz w:val="24"/>
          <w:szCs w:val="24"/>
        </w:rPr>
        <w:lastRenderedPageBreak/>
        <w:t>atualização, e depois de todas as suas ondas subsequentes, exigiu um compromisso distribuído ao longo do tempo. A tarefa também não pode ser considerada concluída, pois o</w:t>
      </w:r>
      <w:r w:rsidR="00025F82" w:rsidRPr="005E6872">
        <w:rPr>
          <w:rFonts w:cstheme="minorHAnsi"/>
          <w:sz w:val="24"/>
          <w:szCs w:val="24"/>
        </w:rPr>
        <w:t xml:space="preserve"> pontificad</w:t>
      </w:r>
      <w:r w:rsidRPr="005E6872">
        <w:rPr>
          <w:rFonts w:cstheme="minorHAnsi"/>
          <w:sz w:val="24"/>
          <w:szCs w:val="24"/>
        </w:rPr>
        <w:t>o do Papa Francisco, que começou após a redação das Constituições, deve ser incorporado também à sensibilidade da Ordem, mas que não pode deix</w:t>
      </w:r>
      <w:r w:rsidR="00C31C18">
        <w:rPr>
          <w:rFonts w:cstheme="minorHAnsi"/>
          <w:sz w:val="24"/>
          <w:szCs w:val="24"/>
        </w:rPr>
        <w:t>ar de afetar o caminho da Ordem</w:t>
      </w:r>
      <w:r w:rsidR="00C503B7" w:rsidRPr="005E6872">
        <w:rPr>
          <w:rStyle w:val="Refdenotaderodap"/>
          <w:rFonts w:cstheme="minorHAnsi"/>
          <w:sz w:val="24"/>
          <w:szCs w:val="24"/>
        </w:rPr>
        <w:footnoteReference w:id="65"/>
      </w:r>
      <w:r w:rsidR="00C31C18">
        <w:rPr>
          <w:rFonts w:cstheme="minorHAnsi"/>
          <w:sz w:val="24"/>
          <w:szCs w:val="24"/>
        </w:rPr>
        <w:t xml:space="preserve">. </w:t>
      </w:r>
    </w:p>
    <w:p w:rsidR="00513D35" w:rsidRPr="005E6872" w:rsidRDefault="00001FB1" w:rsidP="005E6872">
      <w:pPr>
        <w:spacing w:after="120" w:line="240" w:lineRule="auto"/>
        <w:ind w:left="284" w:firstLine="283"/>
        <w:jc w:val="both"/>
        <w:rPr>
          <w:rFonts w:cstheme="minorHAnsi"/>
          <w:sz w:val="24"/>
          <w:szCs w:val="24"/>
        </w:rPr>
      </w:pPr>
      <w:r w:rsidRPr="005E6872">
        <w:rPr>
          <w:rFonts w:cstheme="minorHAnsi"/>
          <w:sz w:val="24"/>
          <w:szCs w:val="24"/>
        </w:rPr>
        <w:t>Por outro lado, o mundo contemporâneo muda rápida e continuamente, fazendo com que a Igreja e a Ordem reflitam com frequência nele, e assim será para o futuro. Será então necessária uma atitude mentalmente elástica, que, sem alterar com demasiada frequência a estrutura das Constituições, seja capaz de ler os sinais dos tempos e elaborar o caminho da Ordem numa sociedade globalizada, complexa e em constante mudança.</w:t>
      </w:r>
    </w:p>
    <w:p w:rsidR="00C37401" w:rsidRPr="005E6872" w:rsidRDefault="00AF3885" w:rsidP="00DF35E6">
      <w:pPr>
        <w:spacing w:after="120" w:line="240" w:lineRule="auto"/>
        <w:ind w:left="284" w:firstLine="283"/>
        <w:jc w:val="both"/>
        <w:rPr>
          <w:rFonts w:cstheme="minorHAnsi"/>
          <w:sz w:val="24"/>
          <w:szCs w:val="24"/>
        </w:rPr>
      </w:pPr>
      <w:r w:rsidRPr="005E6872">
        <w:rPr>
          <w:rFonts w:cstheme="minorHAnsi"/>
          <w:sz w:val="24"/>
          <w:szCs w:val="24"/>
        </w:rPr>
        <w:t xml:space="preserve">Desta forma, ligados às suas raízes históricas e ao percurso da tradição da Ordem, aprofundados nos pilares da sua teologia que se mantiveram substancialmente inalterados ao longo dos séculos, apoiados e integrados por ferramentas de atualização que os </w:t>
      </w:r>
      <w:proofErr w:type="spellStart"/>
      <w:r w:rsidRPr="005E6872">
        <w:rPr>
          <w:rFonts w:cstheme="minorHAnsi"/>
          <w:sz w:val="24"/>
          <w:szCs w:val="24"/>
        </w:rPr>
        <w:t>inculturam</w:t>
      </w:r>
      <w:proofErr w:type="spellEnd"/>
      <w:r w:rsidRPr="005E6872">
        <w:rPr>
          <w:rFonts w:cstheme="minorHAnsi"/>
          <w:sz w:val="24"/>
          <w:szCs w:val="24"/>
        </w:rPr>
        <w:t xml:space="preserve"> em momentos históricos e em </w:t>
      </w:r>
      <w:r w:rsidR="00025F82" w:rsidRPr="005E6872">
        <w:rPr>
          <w:rFonts w:cstheme="minorHAnsi"/>
          <w:sz w:val="24"/>
          <w:szCs w:val="24"/>
        </w:rPr>
        <w:t>regiões geográficas</w:t>
      </w:r>
      <w:r w:rsidRPr="005E6872">
        <w:rPr>
          <w:rFonts w:cstheme="minorHAnsi"/>
          <w:sz w:val="24"/>
          <w:szCs w:val="24"/>
        </w:rPr>
        <w:t xml:space="preserve">, as Constituições continuarão sendo o que são há quase quinhentos anos: </w:t>
      </w:r>
      <w:r w:rsidR="00E22D6A" w:rsidRPr="005E6872">
        <w:rPr>
          <w:rFonts w:cstheme="minorHAnsi"/>
          <w:sz w:val="24"/>
          <w:szCs w:val="24"/>
        </w:rPr>
        <w:t>um código de espiritualidade e formação que acompanhou um inumerável e luminoso grupo de irmãos à plenitude da santidade, o primeiro veículo de transmissão e partilha d</w:t>
      </w:r>
      <w:r w:rsidR="00D56757" w:rsidRPr="005E6872">
        <w:rPr>
          <w:rFonts w:cstheme="minorHAnsi"/>
          <w:sz w:val="24"/>
          <w:szCs w:val="24"/>
        </w:rPr>
        <w:t>o</w:t>
      </w:r>
      <w:r w:rsidR="00E22D6A" w:rsidRPr="005E6872">
        <w:rPr>
          <w:rFonts w:cstheme="minorHAnsi"/>
          <w:sz w:val="24"/>
          <w:szCs w:val="24"/>
        </w:rPr>
        <w:t xml:space="preserve"> carisma e, portanto, para a comunhão na Ordem.</w:t>
      </w:r>
    </w:p>
    <w:p w:rsidR="00C37401" w:rsidRPr="005E6872" w:rsidRDefault="00C37401" w:rsidP="00EE13BC">
      <w:pPr>
        <w:spacing w:after="120" w:line="240" w:lineRule="auto"/>
        <w:ind w:firstLine="284"/>
        <w:jc w:val="both"/>
        <w:rPr>
          <w:rFonts w:cstheme="minorHAnsi"/>
          <w:b/>
          <w:sz w:val="24"/>
          <w:szCs w:val="24"/>
        </w:rPr>
      </w:pPr>
      <w:r w:rsidRPr="005E6872">
        <w:rPr>
          <w:rFonts w:cstheme="minorHAnsi"/>
          <w:b/>
          <w:sz w:val="24"/>
          <w:szCs w:val="24"/>
        </w:rPr>
        <w:t>RESUMO</w:t>
      </w:r>
    </w:p>
    <w:p w:rsidR="00C37401" w:rsidRPr="005E6872" w:rsidRDefault="00C37401" w:rsidP="005E6872">
      <w:pPr>
        <w:spacing w:after="120" w:line="240" w:lineRule="auto"/>
        <w:ind w:left="284" w:firstLine="283"/>
        <w:jc w:val="both"/>
        <w:rPr>
          <w:rFonts w:cstheme="minorHAnsi"/>
          <w:sz w:val="24"/>
          <w:szCs w:val="24"/>
        </w:rPr>
      </w:pPr>
      <w:r w:rsidRPr="005E6872">
        <w:rPr>
          <w:rFonts w:cstheme="minorHAnsi"/>
          <w:sz w:val="24"/>
          <w:szCs w:val="24"/>
        </w:rPr>
        <w:t xml:space="preserve">As Constituições capuchinhas aprovadas pela Santa Sé em 2013 marcam o culminar do caminho de renovação da Ordem, na Igreja conciliar e pós-conciliar. </w:t>
      </w:r>
      <w:r w:rsidR="00DF35E6">
        <w:rPr>
          <w:rFonts w:cstheme="minorHAnsi"/>
          <w:sz w:val="24"/>
          <w:szCs w:val="24"/>
        </w:rPr>
        <w:t>A</w:t>
      </w:r>
      <w:r w:rsidRPr="005E6872">
        <w:rPr>
          <w:rFonts w:cstheme="minorHAnsi"/>
          <w:sz w:val="24"/>
          <w:szCs w:val="24"/>
        </w:rPr>
        <w:t xml:space="preserve">brange todos os temas da teologia. Sem ser um tratado, o texto, no entanto, abrange todos os temas da dogmática em graus variados. Suas afirmações se apresentam nas esferas trinitária, eclesiológica e antropológica. Ligado ao mandato de respeitar e enriquecer a edição anterior, o atual texto constitucional é consideravelmente enriquecido sobretudo por um </w:t>
      </w:r>
      <w:proofErr w:type="spellStart"/>
      <w:r w:rsidRPr="005E6872">
        <w:rPr>
          <w:rFonts w:cstheme="minorHAnsi"/>
          <w:sz w:val="24"/>
          <w:szCs w:val="24"/>
        </w:rPr>
        <w:t>triadocentrismo</w:t>
      </w:r>
      <w:proofErr w:type="spellEnd"/>
      <w:r w:rsidRPr="005E6872">
        <w:rPr>
          <w:rFonts w:cstheme="minorHAnsi"/>
          <w:sz w:val="24"/>
          <w:szCs w:val="24"/>
        </w:rPr>
        <w:t xml:space="preserve"> mais decisivo, com </w:t>
      </w:r>
      <w:r w:rsidR="001105BD" w:rsidRPr="005E6872">
        <w:rPr>
          <w:rFonts w:cstheme="minorHAnsi"/>
          <w:sz w:val="24"/>
          <w:szCs w:val="24"/>
        </w:rPr>
        <w:t>o emergir</w:t>
      </w:r>
      <w:r w:rsidRPr="005E6872">
        <w:rPr>
          <w:rFonts w:cstheme="minorHAnsi"/>
          <w:sz w:val="24"/>
          <w:szCs w:val="24"/>
        </w:rPr>
        <w:t xml:space="preserve"> em particular da ligação entre o mistério trinitário e a vida consagrada e com a adoção da </w:t>
      </w:r>
      <w:r w:rsidR="00DF35E6">
        <w:rPr>
          <w:rFonts w:cstheme="minorHAnsi"/>
          <w:i/>
          <w:sz w:val="24"/>
          <w:szCs w:val="24"/>
        </w:rPr>
        <w:t xml:space="preserve">via </w:t>
      </w:r>
      <w:proofErr w:type="spellStart"/>
      <w:r w:rsidR="00DF35E6">
        <w:rPr>
          <w:rFonts w:cstheme="minorHAnsi"/>
          <w:i/>
          <w:sz w:val="24"/>
          <w:szCs w:val="24"/>
        </w:rPr>
        <w:t>pulchritudinis</w:t>
      </w:r>
      <w:proofErr w:type="spellEnd"/>
      <w:r w:rsidR="0037207C" w:rsidRPr="005E6872">
        <w:rPr>
          <w:rFonts w:cstheme="minorHAnsi"/>
          <w:sz w:val="24"/>
          <w:szCs w:val="24"/>
        </w:rPr>
        <w:t>.</w:t>
      </w:r>
    </w:p>
    <w:sectPr w:rsidR="00C37401" w:rsidRPr="005E6872" w:rsidSect="00E03EA6">
      <w:footerReference w:type="even" r:id="rId9"/>
      <w:footerReference w:type="default" r:id="rId10"/>
      <w:pgSz w:w="11906" w:h="16838"/>
      <w:pgMar w:top="1135" w:right="991" w:bottom="568" w:left="993" w:header="708" w:footer="7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FA" w:rsidRDefault="004E76FA" w:rsidP="00C56A13">
      <w:pPr>
        <w:spacing w:after="0" w:line="240" w:lineRule="auto"/>
      </w:pPr>
      <w:r>
        <w:separator/>
      </w:r>
    </w:p>
  </w:endnote>
  <w:endnote w:type="continuationSeparator" w:id="0">
    <w:p w:rsidR="004E76FA" w:rsidRDefault="004E76FA"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66463949"/>
      <w:docPartObj>
        <w:docPartGallery w:val="Page Numbers (Bottom of Page)"/>
        <w:docPartUnique/>
      </w:docPartObj>
    </w:sdtPr>
    <w:sdtContent>
      <w:p w:rsidR="004F6CCE" w:rsidRDefault="004F6CCE" w:rsidP="009631ED">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F6CCE" w:rsidRDefault="004F6C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70779"/>
      <w:docPartObj>
        <w:docPartGallery w:val="Page Numbers (Bottom of Page)"/>
        <w:docPartUnique/>
      </w:docPartObj>
    </w:sdtPr>
    <w:sdtContent>
      <w:p w:rsidR="004F6CCE" w:rsidRDefault="004F6CCE" w:rsidP="00E03EA6">
        <w:pPr>
          <w:pStyle w:val="Rodap"/>
          <w:jc w:val="center"/>
        </w:pPr>
      </w:p>
      <w:p w:rsidR="004F6CCE" w:rsidRDefault="004F6CCE" w:rsidP="00E03EA6">
        <w:pPr>
          <w:pStyle w:val="Rodap"/>
          <w:jc w:val="center"/>
        </w:pPr>
        <w:r>
          <w:fldChar w:fldCharType="begin"/>
        </w:r>
        <w:r>
          <w:instrText>PAGE   \* MERGEFORMAT</w:instrText>
        </w:r>
        <w:r>
          <w:fldChar w:fldCharType="separate"/>
        </w:r>
        <w:r w:rsidR="00984CEB" w:rsidRPr="00984CEB">
          <w:rPr>
            <w:noProof/>
            <w:lang w:val="pt-BR"/>
          </w:rPr>
          <w:t>20</w:t>
        </w:r>
        <w:r>
          <w:fldChar w:fldCharType="end"/>
        </w:r>
      </w:p>
    </w:sdtContent>
  </w:sdt>
  <w:p w:rsidR="004F6CCE" w:rsidRDefault="004F6C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FA" w:rsidRDefault="004E76FA" w:rsidP="00C56A13">
      <w:pPr>
        <w:spacing w:after="0" w:line="240" w:lineRule="auto"/>
      </w:pPr>
      <w:r>
        <w:separator/>
      </w:r>
    </w:p>
  </w:footnote>
  <w:footnote w:type="continuationSeparator" w:id="0">
    <w:p w:rsidR="004E76FA" w:rsidRDefault="004E76FA" w:rsidP="00C56A13">
      <w:pPr>
        <w:spacing w:after="0" w:line="240" w:lineRule="auto"/>
      </w:pPr>
      <w:r>
        <w:continuationSeparator/>
      </w:r>
    </w:p>
  </w:footnote>
  <w:footnote w:id="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Para todo o processo de preparação, apresentação, elaboração, aprovação do texto cf. </w:t>
      </w:r>
      <w:r w:rsidRPr="005E6872">
        <w:rPr>
          <w:rFonts w:cstheme="minorHAnsi"/>
          <w:smallCaps/>
        </w:rPr>
        <w:t xml:space="preserve">C. </w:t>
      </w:r>
      <w:proofErr w:type="spellStart"/>
      <w:r w:rsidRPr="005E6872">
        <w:rPr>
          <w:rFonts w:cstheme="minorHAnsi"/>
          <w:smallCaps/>
        </w:rPr>
        <w:t>Calloni</w:t>
      </w:r>
      <w:proofErr w:type="spellEnd"/>
      <w:r w:rsidRPr="005E6872">
        <w:rPr>
          <w:rFonts w:cstheme="minorHAnsi"/>
          <w:smallCaps/>
        </w:rPr>
        <w:t xml:space="preserve"> </w:t>
      </w:r>
      <w:r w:rsidRPr="005E6872">
        <w:rPr>
          <w:rFonts w:cstheme="minorHAnsi"/>
        </w:rPr>
        <w:t xml:space="preserve">(ed.), </w:t>
      </w:r>
      <w:r w:rsidRPr="005E6872">
        <w:rPr>
          <w:rFonts w:cstheme="minorHAnsi"/>
          <w:i/>
        </w:rPr>
        <w:t>Atas do Capítulo Geral 84</w:t>
      </w:r>
      <w:r w:rsidRPr="005E6872">
        <w:rPr>
          <w:rFonts w:cstheme="minorHAnsi"/>
        </w:rPr>
        <w:t xml:space="preserve">, 3 vols., Cúria Geral OFMCap, Roma 2012. Cf. </w:t>
      </w:r>
      <w:r w:rsidRPr="005E6872">
        <w:rPr>
          <w:rFonts w:cstheme="minorHAnsi"/>
          <w:smallCaps/>
        </w:rPr>
        <w:t xml:space="preserve">F. </w:t>
      </w:r>
      <w:proofErr w:type="spellStart"/>
      <w:proofErr w:type="gramStart"/>
      <w:r w:rsidRPr="005E6872">
        <w:rPr>
          <w:rFonts w:cstheme="minorHAnsi"/>
          <w:smallCaps/>
        </w:rPr>
        <w:t>Cangelosi</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w:t>
      </w:r>
      <w:r w:rsidRPr="005E6872">
        <w:rPr>
          <w:rFonts w:cstheme="minorHAnsi"/>
          <w:i/>
        </w:rPr>
        <w:t xml:space="preserve">Relatório Geral </w:t>
      </w:r>
      <w:r w:rsidRPr="005E6872">
        <w:rPr>
          <w:rFonts w:cstheme="minorHAnsi"/>
        </w:rPr>
        <w:t>, aí, II, 657-708.</w:t>
      </w:r>
    </w:p>
  </w:footnote>
  <w:footnote w:id="2">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O caminho até o capítulo de 2006 pode ser reconstruído através de C. </w:t>
      </w:r>
      <w:proofErr w:type="spellStart"/>
      <w:proofErr w:type="gramStart"/>
      <w:r w:rsidRPr="005E6872">
        <w:rPr>
          <w:rFonts w:cstheme="minorHAnsi"/>
          <w:smallCaps/>
        </w:rPr>
        <w:t>Cargnoni</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w:t>
      </w:r>
      <w:r w:rsidRPr="005E6872">
        <w:rPr>
          <w:rFonts w:cstheme="minorHAnsi"/>
          <w:i/>
        </w:rPr>
        <w:t xml:space="preserve">Bibliografia sobre a renovação legislativa da Ordem dos Capuchinhos (1964-2006) </w:t>
      </w:r>
      <w:r w:rsidRPr="005E6872">
        <w:rPr>
          <w:rFonts w:cstheme="minorHAnsi"/>
        </w:rPr>
        <w:t>, acessível no site www.ofmcap.org.</w:t>
      </w:r>
    </w:p>
  </w:footnote>
  <w:footnote w:id="3">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Para uma primeira aproximação às Ordenações de </w:t>
      </w:r>
      <w:proofErr w:type="spellStart"/>
      <w:r w:rsidRPr="005E6872">
        <w:rPr>
          <w:rFonts w:cstheme="minorHAnsi"/>
        </w:rPr>
        <w:t>Albacina</w:t>
      </w:r>
      <w:proofErr w:type="spellEnd"/>
      <w:r w:rsidRPr="005E6872">
        <w:rPr>
          <w:rFonts w:cstheme="minorHAnsi"/>
        </w:rPr>
        <w:t xml:space="preserve"> cf. F. </w:t>
      </w:r>
      <w:proofErr w:type="spellStart"/>
      <w:r w:rsidRPr="005E6872">
        <w:rPr>
          <w:rFonts w:cstheme="minorHAnsi"/>
          <w:smallCaps/>
        </w:rPr>
        <w:t>Elizondo</w:t>
      </w:r>
      <w:proofErr w:type="spellEnd"/>
      <w:r w:rsidRPr="005E6872">
        <w:rPr>
          <w:rFonts w:cstheme="minorHAnsi"/>
          <w:smallCaps/>
        </w:rPr>
        <w:t xml:space="preserve">, </w:t>
      </w:r>
      <w:r w:rsidRPr="005E6872">
        <w:rPr>
          <w:rFonts w:cstheme="minorHAnsi"/>
        </w:rPr>
        <w:t>"</w:t>
      </w:r>
      <w:proofErr w:type="spellStart"/>
      <w:r w:rsidRPr="005E6872">
        <w:rPr>
          <w:rFonts w:cstheme="minorHAnsi"/>
        </w:rPr>
        <w:t>Las</w:t>
      </w:r>
      <w:proofErr w:type="spellEnd"/>
      <w:r w:rsidRPr="005E6872">
        <w:rPr>
          <w:rFonts w:cstheme="minorHAnsi"/>
        </w:rPr>
        <w:t xml:space="preserve"> </w:t>
      </w:r>
      <w:proofErr w:type="spellStart"/>
      <w:r w:rsidRPr="005E6872">
        <w:rPr>
          <w:rFonts w:cstheme="minorHAnsi"/>
        </w:rPr>
        <w:t>constituciones</w:t>
      </w:r>
      <w:proofErr w:type="spellEnd"/>
      <w:r w:rsidRPr="005E6872">
        <w:rPr>
          <w:rFonts w:cstheme="minorHAnsi"/>
        </w:rPr>
        <w:t xml:space="preserve"> </w:t>
      </w:r>
      <w:proofErr w:type="spellStart"/>
      <w:r w:rsidRPr="005E6872">
        <w:rPr>
          <w:rFonts w:cstheme="minorHAnsi"/>
        </w:rPr>
        <w:t>capuchinas</w:t>
      </w:r>
      <w:proofErr w:type="spellEnd"/>
      <w:r w:rsidRPr="005E6872">
        <w:rPr>
          <w:rFonts w:cstheme="minorHAnsi"/>
        </w:rPr>
        <w:t xml:space="preserve"> de 1529. </w:t>
      </w:r>
      <w:proofErr w:type="spellStart"/>
      <w:r w:rsidRPr="005E6872">
        <w:rPr>
          <w:rFonts w:cstheme="minorHAnsi"/>
        </w:rPr>
        <w:t>En</w:t>
      </w:r>
      <w:proofErr w:type="spellEnd"/>
      <w:r w:rsidRPr="005E6872">
        <w:rPr>
          <w:rFonts w:cstheme="minorHAnsi"/>
        </w:rPr>
        <w:t xml:space="preserve"> </w:t>
      </w:r>
      <w:proofErr w:type="spellStart"/>
      <w:r w:rsidRPr="005E6872">
        <w:rPr>
          <w:rFonts w:cstheme="minorHAnsi"/>
        </w:rPr>
        <w:t>el</w:t>
      </w:r>
      <w:proofErr w:type="spellEnd"/>
      <w:r w:rsidRPr="005E6872">
        <w:rPr>
          <w:rFonts w:cstheme="minorHAnsi"/>
        </w:rPr>
        <w:t xml:space="preserve"> 450 </w:t>
      </w:r>
      <w:proofErr w:type="spellStart"/>
      <w:r>
        <w:rPr>
          <w:rFonts w:cstheme="minorHAnsi"/>
        </w:rPr>
        <w:t>aniversa</w:t>
      </w:r>
      <w:r w:rsidRPr="005E6872">
        <w:rPr>
          <w:rFonts w:cstheme="minorHAnsi"/>
        </w:rPr>
        <w:t>rio</w:t>
      </w:r>
      <w:proofErr w:type="spellEnd"/>
      <w:r w:rsidRPr="005E6872">
        <w:rPr>
          <w:rFonts w:cstheme="minorHAnsi"/>
        </w:rPr>
        <w:t xml:space="preserve"> de </w:t>
      </w:r>
      <w:proofErr w:type="spellStart"/>
      <w:r w:rsidRPr="005E6872">
        <w:rPr>
          <w:rFonts w:cstheme="minorHAnsi"/>
        </w:rPr>
        <w:t>su</w:t>
      </w:r>
      <w:proofErr w:type="spellEnd"/>
      <w:r w:rsidRPr="005E6872">
        <w:rPr>
          <w:rFonts w:cstheme="minorHAnsi"/>
        </w:rPr>
        <w:t xml:space="preserve"> </w:t>
      </w:r>
      <w:proofErr w:type="spellStart"/>
      <w:r w:rsidRPr="005E6872">
        <w:rPr>
          <w:rFonts w:cstheme="minorHAnsi"/>
        </w:rPr>
        <w:t>redacción</w:t>
      </w:r>
      <w:proofErr w:type="spellEnd"/>
      <w:r w:rsidRPr="005E6872">
        <w:rPr>
          <w:rFonts w:cstheme="minorHAnsi"/>
        </w:rPr>
        <w:t xml:space="preserve"> </w:t>
      </w:r>
      <w:proofErr w:type="spellStart"/>
      <w:r w:rsidRPr="005E6872">
        <w:rPr>
          <w:rFonts w:cstheme="minorHAnsi"/>
        </w:rPr>
        <w:t>en</w:t>
      </w:r>
      <w:proofErr w:type="spellEnd"/>
      <w:r w:rsidRPr="005E6872">
        <w:rPr>
          <w:rFonts w:cstheme="minorHAnsi"/>
        </w:rPr>
        <w:t xml:space="preserve"> </w:t>
      </w:r>
      <w:proofErr w:type="spellStart"/>
      <w:r w:rsidRPr="005E6872">
        <w:rPr>
          <w:rFonts w:cstheme="minorHAnsi"/>
        </w:rPr>
        <w:t>Albacina</w:t>
      </w:r>
      <w:proofErr w:type="spellEnd"/>
      <w:r w:rsidRPr="005E6872">
        <w:rPr>
          <w:rFonts w:cstheme="minorHAnsi"/>
        </w:rPr>
        <w:t xml:space="preserve">", in </w:t>
      </w:r>
      <w:proofErr w:type="spellStart"/>
      <w:r w:rsidRPr="005E6872">
        <w:rPr>
          <w:rFonts w:cstheme="minorHAnsi"/>
          <w:i/>
        </w:rPr>
        <w:t>Laurentianum</w:t>
      </w:r>
      <w:proofErr w:type="spellEnd"/>
      <w:r w:rsidRPr="005E6872">
        <w:rPr>
          <w:rFonts w:cstheme="minorHAnsi"/>
          <w:i/>
        </w:rPr>
        <w:t xml:space="preserve"> </w:t>
      </w:r>
      <w:r w:rsidRPr="005E6872">
        <w:rPr>
          <w:rFonts w:cstheme="minorHAnsi"/>
        </w:rPr>
        <w:t xml:space="preserve">20 (1979), 421-434; </w:t>
      </w:r>
      <w:r w:rsidRPr="005E6872">
        <w:rPr>
          <w:rFonts w:cstheme="minorHAnsi"/>
          <w:smallCaps/>
        </w:rPr>
        <w:t xml:space="preserve">F. </w:t>
      </w:r>
      <w:proofErr w:type="spellStart"/>
      <w:r w:rsidRPr="005E6872">
        <w:rPr>
          <w:rFonts w:cstheme="minorHAnsi"/>
          <w:smallCaps/>
        </w:rPr>
        <w:t>Acrocca</w:t>
      </w:r>
      <w:proofErr w:type="spellEnd"/>
      <w:r w:rsidRPr="005E6872">
        <w:rPr>
          <w:rFonts w:cstheme="minorHAnsi"/>
          <w:smallCaps/>
        </w:rPr>
        <w:t xml:space="preserve">, " </w:t>
      </w:r>
      <w:r w:rsidRPr="005E6872">
        <w:rPr>
          <w:rFonts w:cstheme="minorHAnsi"/>
        </w:rPr>
        <w:t xml:space="preserve">A Influência dos Espirituais nas Constituições de </w:t>
      </w:r>
      <w:proofErr w:type="spellStart"/>
      <w:r w:rsidRPr="005E6872">
        <w:rPr>
          <w:rFonts w:cstheme="minorHAnsi"/>
        </w:rPr>
        <w:t>Albacina</w:t>
      </w:r>
      <w:proofErr w:type="spellEnd"/>
      <w:r w:rsidRPr="005E6872">
        <w:rPr>
          <w:rFonts w:cstheme="minorHAnsi"/>
        </w:rPr>
        <w:t xml:space="preserve">", em </w:t>
      </w:r>
      <w:r>
        <w:rPr>
          <w:rFonts w:cstheme="minorHAnsi"/>
          <w:smallCaps/>
        </w:rPr>
        <w:t xml:space="preserve">V. </w:t>
      </w:r>
      <w:proofErr w:type="spellStart"/>
      <w:r>
        <w:rPr>
          <w:rFonts w:cstheme="minorHAnsi"/>
          <w:smallCaps/>
        </w:rPr>
        <w:t>Criscuolo</w:t>
      </w:r>
      <w:proofErr w:type="spellEnd"/>
      <w:r>
        <w:rPr>
          <w:rFonts w:cstheme="minorHAnsi"/>
          <w:smallCaps/>
        </w:rPr>
        <w:t xml:space="preserve"> (</w:t>
      </w:r>
      <w:r w:rsidRPr="005E6872">
        <w:rPr>
          <w:rFonts w:cstheme="minorHAnsi"/>
        </w:rPr>
        <w:t>ed.),</w:t>
      </w:r>
      <w:r w:rsidRPr="005E6872">
        <w:rPr>
          <w:rFonts w:cstheme="minorHAnsi"/>
          <w:i/>
          <w:smallCaps/>
        </w:rPr>
        <w:t xml:space="preserve"> </w:t>
      </w:r>
      <w:r w:rsidRPr="005E6872">
        <w:rPr>
          <w:rFonts w:cstheme="minorHAnsi"/>
          <w:i/>
        </w:rPr>
        <w:t xml:space="preserve">Ludovico da </w:t>
      </w:r>
      <w:proofErr w:type="spellStart"/>
      <w:r w:rsidRPr="005E6872">
        <w:rPr>
          <w:rFonts w:cstheme="minorHAnsi"/>
          <w:i/>
        </w:rPr>
        <w:t>Fossombrone</w:t>
      </w:r>
      <w:proofErr w:type="spellEnd"/>
      <w:r w:rsidRPr="005E6872">
        <w:rPr>
          <w:rFonts w:cstheme="minorHAnsi"/>
          <w:i/>
        </w:rPr>
        <w:t xml:space="preserve"> e a ordem dos Capuchinhos </w:t>
      </w:r>
      <w:r w:rsidRPr="005E6872">
        <w:rPr>
          <w:rFonts w:cstheme="minorHAnsi"/>
        </w:rPr>
        <w:t>(</w:t>
      </w:r>
      <w:proofErr w:type="spellStart"/>
      <w:r w:rsidRPr="005E6872">
        <w:rPr>
          <w:rFonts w:cstheme="minorHAnsi"/>
        </w:rPr>
        <w:t>Bibliotheca</w:t>
      </w:r>
      <w:proofErr w:type="spellEnd"/>
      <w:r w:rsidRPr="005E6872">
        <w:rPr>
          <w:rFonts w:cstheme="minorHAnsi"/>
        </w:rPr>
        <w:t xml:space="preserve"> </w:t>
      </w:r>
      <w:proofErr w:type="spellStart"/>
      <w:r w:rsidRPr="005E6872">
        <w:rPr>
          <w:rFonts w:cstheme="minorHAnsi"/>
        </w:rPr>
        <w:t>seraphico-capuccina</w:t>
      </w:r>
      <w:proofErr w:type="spellEnd"/>
      <w:r w:rsidRPr="005E6872">
        <w:rPr>
          <w:rFonts w:cstheme="minorHAnsi"/>
        </w:rPr>
        <w:t>. 44), Instituto Histórico dos Capuchinhos, Roma 1994, 271-306.</w:t>
      </w:r>
    </w:p>
  </w:footnote>
  <w:footnote w:id="4">
    <w:p w:rsidR="004F6CCE" w:rsidRPr="005E6872" w:rsidRDefault="004F6CCE" w:rsidP="005E6872">
      <w:pPr>
        <w:pStyle w:val="Textodenotaderodap"/>
        <w:ind w:left="284"/>
        <w:jc w:val="both"/>
        <w:rPr>
          <w:rFonts w:cstheme="minorHAnsi"/>
          <w:lang w:val="es-419"/>
        </w:rPr>
      </w:pPr>
      <w:r w:rsidRPr="005E6872">
        <w:rPr>
          <w:rStyle w:val="Refdenotaderodap"/>
          <w:rFonts w:cstheme="minorHAnsi"/>
        </w:rPr>
        <w:footnoteRef/>
      </w:r>
      <w:r w:rsidRPr="005E6872">
        <w:rPr>
          <w:rFonts w:cstheme="minorHAnsi"/>
        </w:rPr>
        <w:t xml:space="preserve">O texto da edição crítica foi publicado nas </w:t>
      </w:r>
      <w:r w:rsidRPr="005E6872">
        <w:rPr>
          <w:rFonts w:cstheme="minorHAnsi"/>
          <w:i/>
        </w:rPr>
        <w:t>Primeiras Constituições</w:t>
      </w:r>
      <w:r>
        <w:rPr>
          <w:rFonts w:cstheme="minorHAnsi"/>
          <w:i/>
        </w:rPr>
        <w:t xml:space="preserve"> dos Frades Menores Capuchinhos</w:t>
      </w:r>
      <w:r w:rsidRPr="005E6872">
        <w:rPr>
          <w:rFonts w:cstheme="minorHAnsi"/>
        </w:rPr>
        <w:t xml:space="preserve">, c. por FA </w:t>
      </w:r>
      <w:proofErr w:type="spellStart"/>
      <w:r w:rsidRPr="005E6872">
        <w:rPr>
          <w:rFonts w:cstheme="minorHAnsi"/>
        </w:rPr>
        <w:t>Catalano</w:t>
      </w:r>
      <w:proofErr w:type="spellEnd"/>
      <w:r w:rsidRPr="005E6872">
        <w:rPr>
          <w:rFonts w:cstheme="minorHAnsi"/>
        </w:rPr>
        <w:t xml:space="preserve"> - C. </w:t>
      </w:r>
      <w:proofErr w:type="spellStart"/>
      <w:r w:rsidRPr="005E6872">
        <w:rPr>
          <w:rFonts w:cstheme="minorHAnsi"/>
        </w:rPr>
        <w:t>Cargnoni</w:t>
      </w:r>
      <w:proofErr w:type="spellEnd"/>
      <w:r w:rsidRPr="005E6872">
        <w:rPr>
          <w:rFonts w:cstheme="minorHAnsi"/>
        </w:rPr>
        <w:t xml:space="preserve"> - G. </w:t>
      </w:r>
      <w:proofErr w:type="spellStart"/>
      <w:r w:rsidRPr="005E6872">
        <w:rPr>
          <w:rFonts w:cstheme="minorHAnsi"/>
        </w:rPr>
        <w:t>Santarelli</w:t>
      </w:r>
      <w:proofErr w:type="spellEnd"/>
      <w:r w:rsidRPr="005E6872">
        <w:rPr>
          <w:rFonts w:cstheme="minorHAnsi"/>
        </w:rPr>
        <w:t xml:space="preserve">, Itália franciscana, Roma 1982, 170-204; </w:t>
      </w:r>
      <w:r w:rsidRPr="005E6872">
        <w:rPr>
          <w:rFonts w:cstheme="minorHAnsi"/>
          <w:i/>
        </w:rPr>
        <w:t>Os Frades Capuchinhos. Documentos e</w:t>
      </w:r>
      <w:r>
        <w:rPr>
          <w:rFonts w:cstheme="minorHAnsi"/>
          <w:i/>
        </w:rPr>
        <w:t xml:space="preserve"> testemunhos do primeiro século</w:t>
      </w:r>
      <w:r w:rsidRPr="005E6872">
        <w:rPr>
          <w:rFonts w:cstheme="minorHAnsi"/>
        </w:rPr>
        <w:t xml:space="preserve">, c. por C. </w:t>
      </w:r>
      <w:proofErr w:type="spellStart"/>
      <w:r w:rsidRPr="005E6872">
        <w:rPr>
          <w:rFonts w:cstheme="minorHAnsi"/>
        </w:rPr>
        <w:t>Cargnoni</w:t>
      </w:r>
      <w:proofErr w:type="spellEnd"/>
      <w:r w:rsidRPr="005E6872">
        <w:rPr>
          <w:rFonts w:cstheme="minorHAnsi"/>
        </w:rPr>
        <w:t xml:space="preserve">, I, EFI, Perugia 1988, 253-464; </w:t>
      </w:r>
      <w:r w:rsidRPr="005E6872">
        <w:rPr>
          <w:rFonts w:cstheme="minorHAnsi"/>
          <w:i/>
        </w:rPr>
        <w:t>Os Frades Capuchinhos. Fontes documentais e narrativas do primeiro sé</w:t>
      </w:r>
      <w:r>
        <w:rPr>
          <w:rFonts w:cstheme="minorHAnsi"/>
          <w:i/>
        </w:rPr>
        <w:t>culo (1525-1619)</w:t>
      </w:r>
      <w:r w:rsidRPr="005E6872">
        <w:rPr>
          <w:rFonts w:cstheme="minorHAnsi"/>
        </w:rPr>
        <w:t xml:space="preserve">, c. por V. </w:t>
      </w:r>
      <w:proofErr w:type="spellStart"/>
      <w:r w:rsidRPr="005E6872">
        <w:rPr>
          <w:rFonts w:cstheme="minorHAnsi"/>
        </w:rPr>
        <w:t>Criscuolo</w:t>
      </w:r>
      <w:proofErr w:type="spellEnd"/>
      <w:r w:rsidRPr="005E6872">
        <w:rPr>
          <w:rFonts w:cstheme="minorHAnsi"/>
        </w:rPr>
        <w:t xml:space="preserve">, OFMCap Cúria Geral, Roma 1994, 163-244. Os desenvolvimentos posteriores das Constituições ocorreram nos anos de 1552, 1575, 1608, 1643, 1909, 1925, cujo texto está nos dois volumes </w:t>
      </w:r>
      <w:proofErr w:type="spellStart"/>
      <w:r w:rsidRPr="005E6872">
        <w:rPr>
          <w:rFonts w:cstheme="minorHAnsi"/>
          <w:i/>
        </w:rPr>
        <w:t>Constitutiones</w:t>
      </w:r>
      <w:proofErr w:type="spellEnd"/>
      <w:r w:rsidRPr="005E6872">
        <w:rPr>
          <w:rFonts w:cstheme="minorHAnsi"/>
          <w:i/>
        </w:rPr>
        <w:t xml:space="preserve"> </w:t>
      </w:r>
      <w:proofErr w:type="spellStart"/>
      <w:r w:rsidRPr="005E6872">
        <w:rPr>
          <w:rFonts w:cstheme="minorHAnsi"/>
          <w:i/>
        </w:rPr>
        <w:t>Antiquae</w:t>
      </w:r>
      <w:proofErr w:type="spellEnd"/>
      <w:r w:rsidRPr="005E6872">
        <w:rPr>
          <w:rFonts w:cstheme="minorHAnsi"/>
          <w:i/>
        </w:rPr>
        <w:t xml:space="preserve"> (1529-1643)</w:t>
      </w:r>
      <w:r w:rsidRPr="005E6872">
        <w:rPr>
          <w:rFonts w:cstheme="minorHAnsi"/>
        </w:rPr>
        <w:t xml:space="preserve">, General </w:t>
      </w:r>
      <w:proofErr w:type="spellStart"/>
      <w:r w:rsidRPr="005E6872">
        <w:rPr>
          <w:rFonts w:cstheme="minorHAnsi"/>
        </w:rPr>
        <w:t>Curia</w:t>
      </w:r>
      <w:proofErr w:type="spellEnd"/>
      <w:r w:rsidRPr="005E6872">
        <w:rPr>
          <w:rFonts w:cstheme="minorHAnsi"/>
        </w:rPr>
        <w:t xml:space="preserve"> OFMCap, Roma 1980, e </w:t>
      </w:r>
      <w:proofErr w:type="spellStart"/>
      <w:r w:rsidRPr="005E6872">
        <w:rPr>
          <w:rFonts w:cstheme="minorHAnsi"/>
          <w:i/>
        </w:rPr>
        <w:t>Constitutiones</w:t>
      </w:r>
      <w:proofErr w:type="spellEnd"/>
      <w:r w:rsidRPr="005E6872">
        <w:rPr>
          <w:rFonts w:cstheme="minorHAnsi"/>
          <w:i/>
        </w:rPr>
        <w:t xml:space="preserve"> </w:t>
      </w:r>
      <w:proofErr w:type="spellStart"/>
      <w:r w:rsidRPr="005E6872">
        <w:rPr>
          <w:rFonts w:cstheme="minorHAnsi"/>
          <w:i/>
        </w:rPr>
        <w:t>Recentiores</w:t>
      </w:r>
      <w:proofErr w:type="spellEnd"/>
      <w:r w:rsidRPr="005E6872">
        <w:rPr>
          <w:rFonts w:cstheme="minorHAnsi"/>
          <w:i/>
        </w:rPr>
        <w:t xml:space="preserve"> </w:t>
      </w:r>
      <w:r>
        <w:rPr>
          <w:rFonts w:cstheme="minorHAnsi"/>
        </w:rPr>
        <w:t>(1909-1925</w:t>
      </w:r>
      <w:r w:rsidRPr="005E6872">
        <w:rPr>
          <w:rFonts w:cstheme="minorHAnsi"/>
        </w:rPr>
        <w:t xml:space="preserve">), OFMCap Cúria Geral, Roma 1986. </w:t>
      </w:r>
      <w:r w:rsidRPr="005E6872">
        <w:rPr>
          <w:rFonts w:cstheme="minorHAnsi"/>
          <w:lang w:val="es-419"/>
        </w:rPr>
        <w:t xml:space="preserve">F. </w:t>
      </w:r>
      <w:r w:rsidRPr="005E6872">
        <w:rPr>
          <w:rFonts w:cstheme="minorHAnsi"/>
          <w:smallCaps/>
          <w:lang w:val="es-419"/>
        </w:rPr>
        <w:t xml:space="preserve">Elizondo, " </w:t>
      </w:r>
      <w:r w:rsidRPr="005E6872">
        <w:rPr>
          <w:rFonts w:cstheme="minorHAnsi"/>
          <w:lang w:val="es-419"/>
        </w:rPr>
        <w:t xml:space="preserve">Las Constituciones Capuchinas de 1536", </w:t>
      </w:r>
      <w:proofErr w:type="spellStart"/>
      <w:r w:rsidRPr="005E6872">
        <w:rPr>
          <w:rFonts w:cstheme="minorHAnsi"/>
          <w:lang w:val="es-419"/>
        </w:rPr>
        <w:t>em</w:t>
      </w:r>
      <w:proofErr w:type="spellEnd"/>
      <w:r w:rsidRPr="005E6872">
        <w:rPr>
          <w:rFonts w:cstheme="minorHAnsi"/>
          <w:lang w:val="es-419"/>
        </w:rPr>
        <w:t xml:space="preserve"> </w:t>
      </w:r>
      <w:r w:rsidRPr="005E6872">
        <w:rPr>
          <w:rFonts w:cstheme="minorHAnsi"/>
          <w:i/>
          <w:lang w:val="es-419"/>
        </w:rPr>
        <w:t xml:space="preserve">Estudios Franciscanos </w:t>
      </w:r>
      <w:r w:rsidRPr="005E6872">
        <w:rPr>
          <w:rFonts w:cstheme="minorHAnsi"/>
          <w:lang w:val="es-419"/>
        </w:rPr>
        <w:t xml:space="preserve">83 (1982), 143-252; </w:t>
      </w:r>
      <w:r w:rsidRPr="005E6872">
        <w:rPr>
          <w:rFonts w:cstheme="minorHAnsi"/>
          <w:smallCaps/>
          <w:lang w:val="es-419"/>
        </w:rPr>
        <w:t xml:space="preserve">Id., « </w:t>
      </w:r>
      <w:r w:rsidRPr="005E6872">
        <w:rPr>
          <w:rFonts w:cstheme="minorHAnsi"/>
          <w:lang w:val="es-ES"/>
        </w:rPr>
        <w:t xml:space="preserve">Estructura y lenguaje de las Constituciones capuchinas de 1536 </w:t>
      </w:r>
      <w:r w:rsidRPr="005E6872">
        <w:rPr>
          <w:rFonts w:cstheme="minorHAnsi"/>
          <w:lang w:val="es-419"/>
        </w:rPr>
        <w:t xml:space="preserve">" </w:t>
      </w:r>
      <w:r w:rsidRPr="005E6872">
        <w:rPr>
          <w:rFonts w:cstheme="minorHAnsi"/>
          <w:i/>
          <w:lang w:val="es-ES"/>
        </w:rPr>
        <w:t xml:space="preserve">, </w:t>
      </w:r>
      <w:proofErr w:type="spellStart"/>
      <w:r w:rsidRPr="005E6872">
        <w:rPr>
          <w:rFonts w:cstheme="minorHAnsi"/>
          <w:lang w:val="es-ES"/>
        </w:rPr>
        <w:t>em</w:t>
      </w:r>
      <w:proofErr w:type="spellEnd"/>
      <w:r w:rsidRPr="005E6872">
        <w:rPr>
          <w:rFonts w:cstheme="minorHAnsi"/>
          <w:lang w:val="es-ES"/>
        </w:rPr>
        <w:t xml:space="preserve"> </w:t>
      </w:r>
      <w:proofErr w:type="spellStart"/>
      <w:r w:rsidRPr="005E6872">
        <w:rPr>
          <w:rFonts w:cstheme="minorHAnsi"/>
          <w:i/>
          <w:lang w:val="es-ES"/>
        </w:rPr>
        <w:t>Laurentianum</w:t>
      </w:r>
      <w:proofErr w:type="spellEnd"/>
      <w:r w:rsidRPr="005E6872">
        <w:rPr>
          <w:rFonts w:cstheme="minorHAnsi"/>
          <w:i/>
          <w:lang w:val="es-ES"/>
        </w:rPr>
        <w:t xml:space="preserve"> </w:t>
      </w:r>
      <w:r w:rsidRPr="005E6872">
        <w:rPr>
          <w:rFonts w:cstheme="minorHAnsi"/>
          <w:lang w:val="es-ES"/>
        </w:rPr>
        <w:t xml:space="preserve">24 (1983), 283-296 </w:t>
      </w:r>
      <w:r w:rsidRPr="005E6872">
        <w:rPr>
          <w:rFonts w:cstheme="minorHAnsi"/>
          <w:smallCaps/>
          <w:lang w:val="es-419"/>
        </w:rPr>
        <w:t xml:space="preserve">; Id., </w:t>
      </w:r>
      <w:r w:rsidRPr="005E6872">
        <w:rPr>
          <w:rFonts w:cstheme="minorHAnsi"/>
          <w:lang w:val="es-419"/>
        </w:rPr>
        <w:t xml:space="preserve">"Constituciones Capuchinas de 1575 en torno a centenario" </w:t>
      </w:r>
      <w:proofErr w:type="spellStart"/>
      <w:r w:rsidRPr="005E6872">
        <w:rPr>
          <w:rFonts w:cstheme="minorHAnsi"/>
          <w:lang w:val="es-419"/>
        </w:rPr>
        <w:t>em</w:t>
      </w:r>
      <w:proofErr w:type="spellEnd"/>
      <w:r w:rsidRPr="005E6872">
        <w:rPr>
          <w:rFonts w:cstheme="minorHAnsi"/>
          <w:lang w:val="es-419"/>
        </w:rPr>
        <w:t xml:space="preserve"> </w:t>
      </w:r>
      <w:proofErr w:type="spellStart"/>
      <w:r w:rsidRPr="005E6872">
        <w:rPr>
          <w:rFonts w:cstheme="minorHAnsi"/>
          <w:i/>
          <w:lang w:val="es-419"/>
        </w:rPr>
        <w:t>Laurentianum</w:t>
      </w:r>
      <w:proofErr w:type="spellEnd"/>
      <w:r w:rsidRPr="005E6872">
        <w:rPr>
          <w:rFonts w:cstheme="minorHAnsi"/>
          <w:i/>
          <w:lang w:val="es-419"/>
        </w:rPr>
        <w:t xml:space="preserve"> </w:t>
      </w:r>
      <w:r w:rsidRPr="005E6872">
        <w:rPr>
          <w:rFonts w:cstheme="minorHAnsi"/>
          <w:lang w:val="es-419"/>
        </w:rPr>
        <w:t xml:space="preserve">16 (1975), 1-52; </w:t>
      </w:r>
      <w:r>
        <w:rPr>
          <w:rFonts w:cstheme="minorHAnsi"/>
          <w:smallCaps/>
          <w:lang w:val="es-419"/>
        </w:rPr>
        <w:t>Id., "</w:t>
      </w:r>
      <w:proofErr w:type="spellStart"/>
      <w:r w:rsidRPr="005E6872">
        <w:rPr>
          <w:rFonts w:cstheme="minorHAnsi"/>
          <w:lang w:val="es-419"/>
        </w:rPr>
        <w:t>Contido</w:t>
      </w:r>
      <w:proofErr w:type="spellEnd"/>
      <w:r w:rsidRPr="005E6872">
        <w:rPr>
          <w:rFonts w:cstheme="minorHAnsi"/>
          <w:lang w:val="es-419"/>
        </w:rPr>
        <w:t xml:space="preserve"> de las Constituciones Capuchinas de 1575 y su relación </w:t>
      </w:r>
      <w:proofErr w:type="spellStart"/>
      <w:r w:rsidRPr="005E6872">
        <w:rPr>
          <w:rFonts w:cstheme="minorHAnsi"/>
          <w:lang w:val="es-419"/>
        </w:rPr>
        <w:t>com</w:t>
      </w:r>
      <w:proofErr w:type="spellEnd"/>
      <w:r w:rsidRPr="005E6872">
        <w:rPr>
          <w:rFonts w:cstheme="minorHAnsi"/>
          <w:lang w:val="es-419"/>
        </w:rPr>
        <w:t xml:space="preserve"> a legislación anterior", in </w:t>
      </w:r>
      <w:proofErr w:type="spellStart"/>
      <w:r w:rsidRPr="005E6872">
        <w:rPr>
          <w:rFonts w:cstheme="minorHAnsi"/>
          <w:i/>
          <w:lang w:val="es-419"/>
        </w:rPr>
        <w:t>Laurentianum</w:t>
      </w:r>
      <w:proofErr w:type="spellEnd"/>
      <w:r w:rsidRPr="005E6872">
        <w:rPr>
          <w:rFonts w:cstheme="minorHAnsi"/>
          <w:i/>
          <w:lang w:val="es-419"/>
        </w:rPr>
        <w:t xml:space="preserve"> </w:t>
      </w:r>
      <w:r w:rsidRPr="005E6872">
        <w:rPr>
          <w:rFonts w:cstheme="minorHAnsi"/>
          <w:lang w:val="es-419"/>
        </w:rPr>
        <w:t xml:space="preserve">16 (1975), 225-280; </w:t>
      </w:r>
      <w:r>
        <w:rPr>
          <w:rFonts w:cstheme="minorHAnsi"/>
          <w:smallCaps/>
          <w:lang w:val="es-419"/>
        </w:rPr>
        <w:t>Id., "</w:t>
      </w:r>
      <w:r w:rsidRPr="005E6872">
        <w:rPr>
          <w:rFonts w:cstheme="minorHAnsi"/>
          <w:lang w:val="es-419"/>
        </w:rPr>
        <w:t xml:space="preserve">Las Constituciones Capuchinas de 1608", </w:t>
      </w:r>
      <w:proofErr w:type="spellStart"/>
      <w:r w:rsidRPr="005E6872">
        <w:rPr>
          <w:rFonts w:cstheme="minorHAnsi"/>
          <w:lang w:val="es-419"/>
        </w:rPr>
        <w:t>em</w:t>
      </w:r>
      <w:proofErr w:type="spellEnd"/>
      <w:r w:rsidRPr="005E6872">
        <w:rPr>
          <w:rFonts w:cstheme="minorHAnsi"/>
          <w:lang w:val="es-419"/>
        </w:rPr>
        <w:t xml:space="preserve"> </w:t>
      </w:r>
      <w:proofErr w:type="spellStart"/>
      <w:r w:rsidRPr="005E6872">
        <w:rPr>
          <w:rFonts w:cstheme="minorHAnsi"/>
          <w:i/>
          <w:lang w:val="es-419"/>
        </w:rPr>
        <w:t>Laurentianum</w:t>
      </w:r>
      <w:proofErr w:type="spellEnd"/>
      <w:r w:rsidRPr="005E6872">
        <w:rPr>
          <w:rFonts w:cstheme="minorHAnsi"/>
          <w:i/>
          <w:lang w:val="es-419"/>
        </w:rPr>
        <w:t xml:space="preserve"> </w:t>
      </w:r>
      <w:r w:rsidRPr="005E6872">
        <w:rPr>
          <w:rFonts w:cstheme="minorHAnsi"/>
          <w:lang w:val="es-419"/>
        </w:rPr>
        <w:t xml:space="preserve">17 (1976), 153-208; </w:t>
      </w:r>
      <w:r w:rsidRPr="005E6872">
        <w:rPr>
          <w:rFonts w:cstheme="minorHAnsi"/>
          <w:smallCaps/>
          <w:lang w:val="es-419"/>
        </w:rPr>
        <w:t xml:space="preserve">Id., </w:t>
      </w:r>
      <w:r w:rsidRPr="005E6872">
        <w:rPr>
          <w:rFonts w:cstheme="minorHAnsi"/>
          <w:lang w:val="es-419"/>
        </w:rPr>
        <w:t xml:space="preserve">"Las constituciones capuchinas de 1638", </w:t>
      </w:r>
      <w:proofErr w:type="spellStart"/>
      <w:r w:rsidRPr="005E6872">
        <w:rPr>
          <w:rFonts w:cstheme="minorHAnsi"/>
          <w:lang w:val="es-419"/>
        </w:rPr>
        <w:t>em</w:t>
      </w:r>
      <w:proofErr w:type="spellEnd"/>
      <w:r w:rsidRPr="005E6872">
        <w:rPr>
          <w:rFonts w:cstheme="minorHAnsi"/>
          <w:lang w:val="es-419"/>
        </w:rPr>
        <w:t xml:space="preserve"> </w:t>
      </w:r>
      <w:proofErr w:type="spellStart"/>
      <w:r w:rsidRPr="005E6872">
        <w:rPr>
          <w:rFonts w:cstheme="minorHAnsi"/>
          <w:i/>
          <w:lang w:val="es-419"/>
        </w:rPr>
        <w:t>Laurentianum</w:t>
      </w:r>
      <w:proofErr w:type="spellEnd"/>
      <w:r w:rsidRPr="005E6872">
        <w:rPr>
          <w:rFonts w:cstheme="minorHAnsi"/>
          <w:i/>
          <w:lang w:val="es-419"/>
        </w:rPr>
        <w:t xml:space="preserve"> </w:t>
      </w:r>
      <w:r w:rsidRPr="005E6872">
        <w:rPr>
          <w:rFonts w:cstheme="minorHAnsi"/>
          <w:lang w:val="es-419"/>
        </w:rPr>
        <w:t xml:space="preserve">17 (1976), 313-387. Cf. </w:t>
      </w:r>
      <w:proofErr w:type="spellStart"/>
      <w:r w:rsidRPr="005E6872">
        <w:rPr>
          <w:rFonts w:cstheme="minorHAnsi"/>
          <w:lang w:val="es-419"/>
        </w:rPr>
        <w:t>também</w:t>
      </w:r>
      <w:proofErr w:type="spellEnd"/>
      <w:r w:rsidRPr="005E6872">
        <w:rPr>
          <w:rFonts w:cstheme="minorHAnsi"/>
          <w:lang w:val="es-419"/>
        </w:rPr>
        <w:t xml:space="preserve"> </w:t>
      </w:r>
      <w:r w:rsidRPr="005E6872">
        <w:rPr>
          <w:rFonts w:cstheme="minorHAnsi"/>
          <w:smallCaps/>
          <w:lang w:val="es-419"/>
        </w:rPr>
        <w:t xml:space="preserve">M.-A. de </w:t>
      </w:r>
      <w:proofErr w:type="spellStart"/>
      <w:r w:rsidRPr="005E6872">
        <w:rPr>
          <w:rFonts w:cstheme="minorHAnsi"/>
          <w:smallCaps/>
          <w:lang w:val="es-419"/>
        </w:rPr>
        <w:t>Lauzon</w:t>
      </w:r>
      <w:proofErr w:type="spellEnd"/>
      <w:r w:rsidRPr="005E6872">
        <w:rPr>
          <w:rFonts w:cstheme="minorHAnsi"/>
          <w:smallCaps/>
          <w:lang w:val="es-419"/>
        </w:rPr>
        <w:t xml:space="preserve">, </w:t>
      </w:r>
      <w:proofErr w:type="spellStart"/>
      <w:r w:rsidRPr="005E6872">
        <w:rPr>
          <w:rFonts w:cstheme="minorHAnsi"/>
          <w:i/>
          <w:lang w:val="es-419"/>
        </w:rPr>
        <w:t>Conférences</w:t>
      </w:r>
      <w:proofErr w:type="spellEnd"/>
      <w:r w:rsidRPr="005E6872">
        <w:rPr>
          <w:rFonts w:cstheme="minorHAnsi"/>
          <w:i/>
          <w:lang w:val="es-419"/>
        </w:rPr>
        <w:t xml:space="preserve"> </w:t>
      </w:r>
      <w:proofErr w:type="spellStart"/>
      <w:r w:rsidRPr="005E6872">
        <w:rPr>
          <w:rFonts w:cstheme="minorHAnsi"/>
          <w:i/>
          <w:lang w:val="es-419"/>
        </w:rPr>
        <w:t>spirituelles</w:t>
      </w:r>
      <w:proofErr w:type="spellEnd"/>
      <w:r w:rsidRPr="005E6872">
        <w:rPr>
          <w:rFonts w:cstheme="minorHAnsi"/>
          <w:i/>
          <w:lang w:val="es-419"/>
        </w:rPr>
        <w:t xml:space="preserve"> sur les </w:t>
      </w:r>
      <w:proofErr w:type="spellStart"/>
      <w:r w:rsidRPr="005E6872">
        <w:rPr>
          <w:rFonts w:cstheme="minorHAnsi"/>
          <w:i/>
          <w:lang w:val="es-419"/>
        </w:rPr>
        <w:t>Constitutions</w:t>
      </w:r>
      <w:proofErr w:type="spellEnd"/>
      <w:r w:rsidRPr="005E6872">
        <w:rPr>
          <w:rFonts w:cstheme="minorHAnsi"/>
          <w:i/>
          <w:lang w:val="es-419"/>
        </w:rPr>
        <w:t xml:space="preserve"> des </w:t>
      </w:r>
      <w:proofErr w:type="spellStart"/>
      <w:r w:rsidRPr="005E6872">
        <w:rPr>
          <w:rFonts w:cstheme="minorHAnsi"/>
          <w:i/>
          <w:lang w:val="es-419"/>
        </w:rPr>
        <w:t>Frères</w:t>
      </w:r>
      <w:proofErr w:type="spellEnd"/>
      <w:r w:rsidRPr="005E6872">
        <w:rPr>
          <w:rFonts w:cstheme="minorHAnsi"/>
          <w:i/>
          <w:lang w:val="es-419"/>
        </w:rPr>
        <w:t xml:space="preserve"> </w:t>
      </w:r>
      <w:proofErr w:type="spellStart"/>
      <w:r w:rsidRPr="005E6872">
        <w:rPr>
          <w:rFonts w:cstheme="minorHAnsi"/>
          <w:i/>
          <w:lang w:val="es-419"/>
        </w:rPr>
        <w:t>Mineurs</w:t>
      </w:r>
      <w:proofErr w:type="spellEnd"/>
      <w:r w:rsidRPr="005E6872">
        <w:rPr>
          <w:rFonts w:cstheme="minorHAnsi"/>
          <w:i/>
          <w:lang w:val="es-419"/>
        </w:rPr>
        <w:t xml:space="preserve"> </w:t>
      </w:r>
      <w:proofErr w:type="spellStart"/>
      <w:proofErr w:type="gramStart"/>
      <w:r w:rsidRPr="005E6872">
        <w:rPr>
          <w:rFonts w:cstheme="minorHAnsi"/>
          <w:i/>
          <w:lang w:val="es-419"/>
        </w:rPr>
        <w:t>Capucins</w:t>
      </w:r>
      <w:proofErr w:type="spellEnd"/>
      <w:r w:rsidRPr="005E6872">
        <w:rPr>
          <w:rFonts w:cstheme="minorHAnsi"/>
          <w:i/>
          <w:lang w:val="es-419"/>
        </w:rPr>
        <w:t xml:space="preserve"> </w:t>
      </w:r>
      <w:r w:rsidRPr="005E6872">
        <w:rPr>
          <w:rFonts w:cstheme="minorHAnsi"/>
          <w:lang w:val="es-419"/>
        </w:rPr>
        <w:t>,</w:t>
      </w:r>
      <w:proofErr w:type="gramEnd"/>
      <w:r w:rsidRPr="005E6872">
        <w:rPr>
          <w:rFonts w:cstheme="minorHAnsi"/>
          <w:lang w:val="es-419"/>
        </w:rPr>
        <w:t xml:space="preserve"> 3 vols., General Curia OFMCap, Roma 1959-1961.</w:t>
      </w:r>
    </w:p>
  </w:footnote>
  <w:footnote w:id="5">
    <w:p w:rsidR="004F6CCE" w:rsidRPr="005E6872" w:rsidRDefault="004F6CCE" w:rsidP="005E6872">
      <w:pPr>
        <w:pStyle w:val="Textodenotaderodap"/>
        <w:ind w:left="284"/>
        <w:jc w:val="both"/>
        <w:rPr>
          <w:rFonts w:cstheme="minorHAnsi"/>
          <w:lang w:val="it-IT"/>
        </w:rPr>
      </w:pPr>
      <w:r w:rsidRPr="005E6872">
        <w:rPr>
          <w:rStyle w:val="Refdenotaderodap"/>
          <w:rFonts w:cstheme="minorHAnsi"/>
        </w:rPr>
        <w:footnoteRef/>
      </w:r>
      <w:r w:rsidRPr="005E6872">
        <w:rPr>
          <w:rFonts w:cstheme="minorHAnsi"/>
          <w:lang w:val="it-IT"/>
        </w:rPr>
        <w:t xml:space="preserve">Cf. F. </w:t>
      </w:r>
      <w:r w:rsidRPr="005E6872">
        <w:rPr>
          <w:rFonts w:cstheme="minorHAnsi"/>
          <w:smallCaps/>
          <w:lang w:val="it-IT"/>
        </w:rPr>
        <w:t xml:space="preserve">Cangelosi </w:t>
      </w:r>
      <w:r w:rsidRPr="005E6872">
        <w:rPr>
          <w:rFonts w:cstheme="minorHAnsi"/>
          <w:lang w:val="it-IT"/>
        </w:rPr>
        <w:t xml:space="preserve">, </w:t>
      </w:r>
      <w:r w:rsidRPr="005E6872">
        <w:rPr>
          <w:rFonts w:cstheme="minorHAnsi"/>
          <w:i/>
          <w:lang w:val="it-IT"/>
        </w:rPr>
        <w:t xml:space="preserve">General Report </w:t>
      </w:r>
      <w:r w:rsidRPr="005E6872">
        <w:rPr>
          <w:rFonts w:cstheme="minorHAnsi"/>
          <w:lang w:val="it-IT"/>
        </w:rPr>
        <w:t>, cit., 686-688.</w:t>
      </w:r>
    </w:p>
  </w:footnote>
  <w:footnote w:id="6">
    <w:p w:rsidR="004F6CCE" w:rsidRPr="005E6872" w:rsidRDefault="004F6CCE" w:rsidP="005E6872">
      <w:pPr>
        <w:spacing w:after="0" w:line="240" w:lineRule="auto"/>
        <w:ind w:left="284"/>
        <w:jc w:val="both"/>
        <w:rPr>
          <w:rFonts w:cstheme="minorHAnsi"/>
          <w:smallCaps/>
          <w:sz w:val="20"/>
          <w:szCs w:val="20"/>
        </w:rPr>
      </w:pPr>
      <w:r w:rsidRPr="005E6872">
        <w:rPr>
          <w:rStyle w:val="Refdenotaderodap"/>
          <w:rFonts w:cstheme="minorHAnsi"/>
          <w:sz w:val="20"/>
          <w:szCs w:val="20"/>
        </w:rPr>
        <w:footnoteRef/>
      </w:r>
      <w:r w:rsidRPr="005E6872">
        <w:rPr>
          <w:rFonts w:cstheme="minorHAnsi"/>
          <w:sz w:val="20"/>
          <w:szCs w:val="20"/>
        </w:rPr>
        <w:t xml:space="preserve">Para uma abordagem global das Constituições de 1968, cf. </w:t>
      </w:r>
      <w:r w:rsidRPr="005E6872">
        <w:rPr>
          <w:rFonts w:cstheme="minorHAnsi"/>
          <w:smallCaps/>
          <w:sz w:val="20"/>
          <w:szCs w:val="20"/>
        </w:rPr>
        <w:t xml:space="preserve">A. de </w:t>
      </w:r>
      <w:proofErr w:type="spellStart"/>
      <w:proofErr w:type="gramStart"/>
      <w:r w:rsidRPr="005E6872">
        <w:rPr>
          <w:rFonts w:cstheme="minorHAnsi"/>
          <w:smallCaps/>
          <w:sz w:val="20"/>
          <w:szCs w:val="20"/>
        </w:rPr>
        <w:t>Sobradillo</w:t>
      </w:r>
      <w:proofErr w:type="spellEnd"/>
      <w:r w:rsidRPr="005E6872">
        <w:rPr>
          <w:rFonts w:cstheme="minorHAnsi"/>
          <w:smallCaps/>
          <w:sz w:val="20"/>
          <w:szCs w:val="20"/>
        </w:rPr>
        <w:t xml:space="preserve"> </w:t>
      </w:r>
      <w:r w:rsidRPr="005E6872">
        <w:rPr>
          <w:rFonts w:cstheme="minorHAnsi"/>
          <w:sz w:val="20"/>
          <w:szCs w:val="20"/>
        </w:rPr>
        <w:t>,</w:t>
      </w:r>
      <w:proofErr w:type="gramEnd"/>
      <w:r w:rsidRPr="005E6872">
        <w:rPr>
          <w:rFonts w:cstheme="minorHAnsi"/>
          <w:sz w:val="20"/>
          <w:szCs w:val="20"/>
        </w:rPr>
        <w:t xml:space="preserve"> "</w:t>
      </w:r>
      <w:proofErr w:type="spellStart"/>
      <w:r w:rsidRPr="005E6872">
        <w:rPr>
          <w:rFonts w:cstheme="minorHAnsi"/>
          <w:sz w:val="20"/>
          <w:szCs w:val="20"/>
        </w:rPr>
        <w:t>Las</w:t>
      </w:r>
      <w:proofErr w:type="spellEnd"/>
      <w:r w:rsidRPr="005E6872">
        <w:rPr>
          <w:rFonts w:cstheme="minorHAnsi"/>
          <w:sz w:val="20"/>
          <w:szCs w:val="20"/>
        </w:rPr>
        <w:t xml:space="preserve"> </w:t>
      </w:r>
      <w:proofErr w:type="spellStart"/>
      <w:r w:rsidRPr="005E6872">
        <w:rPr>
          <w:rFonts w:cstheme="minorHAnsi"/>
          <w:sz w:val="20"/>
          <w:szCs w:val="20"/>
        </w:rPr>
        <w:t>nuevas</w:t>
      </w:r>
      <w:proofErr w:type="spellEnd"/>
      <w:r w:rsidRPr="005E6872">
        <w:rPr>
          <w:rFonts w:cstheme="minorHAnsi"/>
          <w:sz w:val="20"/>
          <w:szCs w:val="20"/>
        </w:rPr>
        <w:t xml:space="preserve"> </w:t>
      </w:r>
      <w:proofErr w:type="spellStart"/>
      <w:r w:rsidRPr="005E6872">
        <w:rPr>
          <w:rFonts w:cstheme="minorHAnsi"/>
          <w:sz w:val="20"/>
          <w:szCs w:val="20"/>
        </w:rPr>
        <w:t>constituciones</w:t>
      </w:r>
      <w:proofErr w:type="spellEnd"/>
      <w:r w:rsidRPr="005E6872">
        <w:rPr>
          <w:rFonts w:cstheme="minorHAnsi"/>
          <w:sz w:val="20"/>
          <w:szCs w:val="20"/>
        </w:rPr>
        <w:t xml:space="preserve"> de </w:t>
      </w:r>
      <w:proofErr w:type="spellStart"/>
      <w:r w:rsidRPr="005E6872">
        <w:rPr>
          <w:rFonts w:cstheme="minorHAnsi"/>
          <w:sz w:val="20"/>
          <w:szCs w:val="20"/>
        </w:rPr>
        <w:t>la</w:t>
      </w:r>
      <w:proofErr w:type="spellEnd"/>
      <w:r w:rsidRPr="005E6872">
        <w:rPr>
          <w:rFonts w:cstheme="minorHAnsi"/>
          <w:sz w:val="20"/>
          <w:szCs w:val="20"/>
        </w:rPr>
        <w:t xml:space="preserve"> </w:t>
      </w:r>
      <w:proofErr w:type="spellStart"/>
      <w:r w:rsidRPr="005E6872">
        <w:rPr>
          <w:rFonts w:cstheme="minorHAnsi"/>
          <w:sz w:val="20"/>
          <w:szCs w:val="20"/>
        </w:rPr>
        <w:t>Orden</w:t>
      </w:r>
      <w:proofErr w:type="spellEnd"/>
      <w:r w:rsidRPr="005E6872">
        <w:rPr>
          <w:rFonts w:cstheme="minorHAnsi"/>
          <w:sz w:val="20"/>
          <w:szCs w:val="20"/>
        </w:rPr>
        <w:t xml:space="preserve"> </w:t>
      </w:r>
      <w:proofErr w:type="spellStart"/>
      <w:r w:rsidRPr="005E6872">
        <w:rPr>
          <w:rFonts w:cstheme="minorHAnsi"/>
          <w:sz w:val="20"/>
          <w:szCs w:val="20"/>
        </w:rPr>
        <w:t>capuchina</w:t>
      </w:r>
      <w:proofErr w:type="spellEnd"/>
      <w:r w:rsidRPr="005E6872">
        <w:rPr>
          <w:rFonts w:cstheme="minorHAnsi"/>
          <w:sz w:val="20"/>
          <w:szCs w:val="20"/>
        </w:rPr>
        <w:t xml:space="preserve">", em </w:t>
      </w:r>
      <w:proofErr w:type="spellStart"/>
      <w:r w:rsidRPr="005E6872">
        <w:rPr>
          <w:rFonts w:cstheme="minorHAnsi"/>
          <w:i/>
          <w:sz w:val="20"/>
          <w:szCs w:val="20"/>
        </w:rPr>
        <w:t>Estudios</w:t>
      </w:r>
      <w:proofErr w:type="spellEnd"/>
      <w:r w:rsidRPr="005E6872">
        <w:rPr>
          <w:rFonts w:cstheme="minorHAnsi"/>
          <w:i/>
          <w:sz w:val="20"/>
          <w:szCs w:val="20"/>
        </w:rPr>
        <w:t xml:space="preserve"> Franciscanos </w:t>
      </w:r>
      <w:r w:rsidRPr="005E6872">
        <w:rPr>
          <w:rFonts w:cstheme="minorHAnsi"/>
          <w:sz w:val="20"/>
          <w:szCs w:val="20"/>
        </w:rPr>
        <w:t xml:space="preserve">72 (1971), 165-188; </w:t>
      </w:r>
      <w:r w:rsidRPr="005E6872">
        <w:rPr>
          <w:rFonts w:cstheme="minorHAnsi"/>
          <w:smallCaps/>
          <w:sz w:val="20"/>
          <w:szCs w:val="20"/>
        </w:rPr>
        <w:t xml:space="preserve">Id., " </w:t>
      </w:r>
      <w:proofErr w:type="spellStart"/>
      <w:r w:rsidRPr="005E6872">
        <w:rPr>
          <w:rFonts w:cstheme="minorHAnsi"/>
          <w:sz w:val="20"/>
          <w:szCs w:val="20"/>
        </w:rPr>
        <w:t>Las</w:t>
      </w:r>
      <w:proofErr w:type="spellEnd"/>
      <w:r w:rsidRPr="005E6872">
        <w:rPr>
          <w:rFonts w:cstheme="minorHAnsi"/>
          <w:sz w:val="20"/>
          <w:szCs w:val="20"/>
        </w:rPr>
        <w:t xml:space="preserve"> </w:t>
      </w:r>
      <w:proofErr w:type="spellStart"/>
      <w:r w:rsidRPr="005E6872">
        <w:rPr>
          <w:rFonts w:cstheme="minorHAnsi"/>
          <w:sz w:val="20"/>
          <w:szCs w:val="20"/>
        </w:rPr>
        <w:t>nuevas</w:t>
      </w:r>
      <w:proofErr w:type="spellEnd"/>
      <w:r w:rsidRPr="005E6872">
        <w:rPr>
          <w:rFonts w:cstheme="minorHAnsi"/>
          <w:sz w:val="20"/>
          <w:szCs w:val="20"/>
        </w:rPr>
        <w:t xml:space="preserve"> </w:t>
      </w:r>
      <w:proofErr w:type="spellStart"/>
      <w:r w:rsidRPr="005E6872">
        <w:rPr>
          <w:rFonts w:cstheme="minorHAnsi"/>
          <w:sz w:val="20"/>
          <w:szCs w:val="20"/>
        </w:rPr>
        <w:t>constituciones</w:t>
      </w:r>
      <w:proofErr w:type="spellEnd"/>
      <w:r w:rsidRPr="005E6872">
        <w:rPr>
          <w:rFonts w:cstheme="minorHAnsi"/>
          <w:sz w:val="20"/>
          <w:szCs w:val="20"/>
        </w:rPr>
        <w:t xml:space="preserve"> de </w:t>
      </w:r>
      <w:proofErr w:type="spellStart"/>
      <w:r w:rsidRPr="005E6872">
        <w:rPr>
          <w:rFonts w:cstheme="minorHAnsi"/>
          <w:sz w:val="20"/>
          <w:szCs w:val="20"/>
        </w:rPr>
        <w:t>la</w:t>
      </w:r>
      <w:proofErr w:type="spellEnd"/>
      <w:r w:rsidRPr="005E6872">
        <w:rPr>
          <w:rFonts w:cstheme="minorHAnsi"/>
          <w:sz w:val="20"/>
          <w:szCs w:val="20"/>
        </w:rPr>
        <w:t xml:space="preserve"> </w:t>
      </w:r>
      <w:proofErr w:type="spellStart"/>
      <w:r w:rsidRPr="005E6872">
        <w:rPr>
          <w:rFonts w:cstheme="minorHAnsi"/>
          <w:sz w:val="20"/>
          <w:szCs w:val="20"/>
        </w:rPr>
        <w:t>Orden</w:t>
      </w:r>
      <w:proofErr w:type="spellEnd"/>
      <w:r w:rsidRPr="005E6872">
        <w:rPr>
          <w:rFonts w:cstheme="minorHAnsi"/>
          <w:sz w:val="20"/>
          <w:szCs w:val="20"/>
        </w:rPr>
        <w:t xml:space="preserve"> </w:t>
      </w:r>
      <w:proofErr w:type="spellStart"/>
      <w:r w:rsidRPr="005E6872">
        <w:rPr>
          <w:rFonts w:cstheme="minorHAnsi"/>
          <w:sz w:val="20"/>
          <w:szCs w:val="20"/>
        </w:rPr>
        <w:t>capuchina</w:t>
      </w:r>
      <w:proofErr w:type="spellEnd"/>
      <w:r w:rsidRPr="005E6872">
        <w:rPr>
          <w:rFonts w:cstheme="minorHAnsi"/>
          <w:sz w:val="20"/>
          <w:szCs w:val="20"/>
        </w:rPr>
        <w:t xml:space="preserve"> (</w:t>
      </w:r>
      <w:proofErr w:type="spellStart"/>
      <w:r w:rsidRPr="005E6872">
        <w:rPr>
          <w:rFonts w:cstheme="minorHAnsi"/>
          <w:sz w:val="20"/>
          <w:szCs w:val="20"/>
        </w:rPr>
        <w:t>Continuación</w:t>
      </w:r>
      <w:proofErr w:type="spellEnd"/>
      <w:r w:rsidRPr="005E6872">
        <w:rPr>
          <w:rFonts w:cstheme="minorHAnsi"/>
          <w:sz w:val="20"/>
          <w:szCs w:val="20"/>
        </w:rPr>
        <w:t xml:space="preserve">)", em </w:t>
      </w:r>
      <w:proofErr w:type="spellStart"/>
      <w:r w:rsidRPr="005E6872">
        <w:rPr>
          <w:rFonts w:cstheme="minorHAnsi"/>
          <w:i/>
          <w:sz w:val="20"/>
          <w:szCs w:val="20"/>
        </w:rPr>
        <w:t>Estudios</w:t>
      </w:r>
      <w:proofErr w:type="spellEnd"/>
      <w:r w:rsidRPr="005E6872">
        <w:rPr>
          <w:rFonts w:cstheme="minorHAnsi"/>
          <w:i/>
          <w:sz w:val="20"/>
          <w:szCs w:val="20"/>
        </w:rPr>
        <w:t xml:space="preserve"> Franciscanos </w:t>
      </w:r>
      <w:r w:rsidRPr="005E6872">
        <w:rPr>
          <w:rFonts w:cstheme="minorHAnsi"/>
          <w:sz w:val="20"/>
          <w:szCs w:val="20"/>
        </w:rPr>
        <w:t xml:space="preserve">73 (1972), 173-215; L. </w:t>
      </w:r>
      <w:proofErr w:type="spellStart"/>
      <w:r w:rsidRPr="005E6872">
        <w:rPr>
          <w:rFonts w:cstheme="minorHAnsi"/>
          <w:smallCaps/>
          <w:sz w:val="20"/>
          <w:szCs w:val="20"/>
        </w:rPr>
        <w:t>Iriarte</w:t>
      </w:r>
      <w:proofErr w:type="spellEnd"/>
      <w:r w:rsidRPr="005E6872">
        <w:rPr>
          <w:rFonts w:cstheme="minorHAnsi"/>
          <w:smallCaps/>
          <w:sz w:val="20"/>
          <w:szCs w:val="20"/>
        </w:rPr>
        <w:t xml:space="preserve">, </w:t>
      </w:r>
      <w:r w:rsidRPr="005E6872">
        <w:rPr>
          <w:rFonts w:cstheme="minorHAnsi"/>
          <w:i/>
          <w:sz w:val="20"/>
          <w:szCs w:val="20"/>
        </w:rPr>
        <w:t xml:space="preserve">Os capuchinhos se renovam: reflexões sobre as novas constituições </w:t>
      </w:r>
      <w:r w:rsidRPr="005E6872">
        <w:rPr>
          <w:rFonts w:cstheme="minorHAnsi"/>
          <w:sz w:val="20"/>
          <w:szCs w:val="20"/>
        </w:rPr>
        <w:t xml:space="preserve">, </w:t>
      </w:r>
      <w:proofErr w:type="spellStart"/>
      <w:r w:rsidRPr="005E6872">
        <w:rPr>
          <w:rFonts w:cstheme="minorHAnsi"/>
          <w:sz w:val="20"/>
          <w:szCs w:val="20"/>
        </w:rPr>
        <w:t>Editrice</w:t>
      </w:r>
      <w:proofErr w:type="spellEnd"/>
      <w:r w:rsidRPr="005E6872">
        <w:rPr>
          <w:rFonts w:cstheme="minorHAnsi"/>
          <w:sz w:val="20"/>
          <w:szCs w:val="20"/>
        </w:rPr>
        <w:t xml:space="preserve"> </w:t>
      </w:r>
      <w:proofErr w:type="spellStart"/>
      <w:r w:rsidRPr="005E6872">
        <w:rPr>
          <w:rFonts w:cstheme="minorHAnsi"/>
          <w:sz w:val="20"/>
          <w:szCs w:val="20"/>
        </w:rPr>
        <w:t>Francescana</w:t>
      </w:r>
      <w:proofErr w:type="spellEnd"/>
      <w:r w:rsidRPr="005E6872">
        <w:rPr>
          <w:rFonts w:cstheme="minorHAnsi"/>
          <w:sz w:val="20"/>
          <w:szCs w:val="20"/>
        </w:rPr>
        <w:t xml:space="preserve">, Turim 1970; </w:t>
      </w:r>
      <w:r w:rsidRPr="005E6872">
        <w:rPr>
          <w:rFonts w:cstheme="minorHAnsi"/>
          <w:smallCaps/>
          <w:sz w:val="20"/>
          <w:szCs w:val="20"/>
        </w:rPr>
        <w:t xml:space="preserve">Id., </w:t>
      </w:r>
      <w:r w:rsidRPr="005E6872">
        <w:rPr>
          <w:rFonts w:cstheme="minorHAnsi"/>
          <w:i/>
          <w:sz w:val="20"/>
          <w:szCs w:val="20"/>
        </w:rPr>
        <w:t xml:space="preserve">As Constituições Capuchinhas renovadas </w:t>
      </w:r>
      <w:r w:rsidRPr="005E6872">
        <w:rPr>
          <w:rFonts w:cstheme="minorHAnsi"/>
          <w:sz w:val="20"/>
          <w:szCs w:val="20"/>
        </w:rPr>
        <w:t xml:space="preserve">(Auxílios à formação permanente. 4), </w:t>
      </w:r>
      <w:proofErr w:type="spellStart"/>
      <w:r w:rsidRPr="005E6872">
        <w:rPr>
          <w:rFonts w:cstheme="minorHAnsi"/>
          <w:sz w:val="20"/>
          <w:szCs w:val="20"/>
        </w:rPr>
        <w:t>CISPCap</w:t>
      </w:r>
      <w:proofErr w:type="spellEnd"/>
      <w:r w:rsidRPr="005E6872">
        <w:rPr>
          <w:rFonts w:cstheme="minorHAnsi"/>
          <w:sz w:val="20"/>
          <w:szCs w:val="20"/>
        </w:rPr>
        <w:t xml:space="preserve">, Roma 1978; </w:t>
      </w:r>
      <w:r w:rsidRPr="005E6872">
        <w:rPr>
          <w:rFonts w:cstheme="minorHAnsi"/>
          <w:smallCaps/>
          <w:sz w:val="20"/>
          <w:szCs w:val="20"/>
        </w:rPr>
        <w:t xml:space="preserve">Id., </w:t>
      </w:r>
      <w:r w:rsidRPr="005E6872">
        <w:rPr>
          <w:rFonts w:cstheme="minorHAnsi"/>
          <w:i/>
          <w:sz w:val="20"/>
          <w:szCs w:val="20"/>
        </w:rPr>
        <w:t xml:space="preserve">As Constituições capuchinhas renovadas: leitura aos dez anos de "experiência" </w:t>
      </w:r>
      <w:r w:rsidRPr="005E6872">
        <w:rPr>
          <w:rFonts w:cstheme="minorHAnsi"/>
          <w:sz w:val="20"/>
          <w:szCs w:val="20"/>
        </w:rPr>
        <w:t xml:space="preserve">(Auxílios à formação permanente. 4/2), </w:t>
      </w:r>
      <w:proofErr w:type="spellStart"/>
      <w:r w:rsidRPr="005E6872">
        <w:rPr>
          <w:rFonts w:cstheme="minorHAnsi"/>
          <w:sz w:val="20"/>
          <w:szCs w:val="20"/>
        </w:rPr>
        <w:t>CISPCap</w:t>
      </w:r>
      <w:proofErr w:type="spellEnd"/>
      <w:r w:rsidRPr="005E6872">
        <w:rPr>
          <w:rFonts w:cstheme="minorHAnsi"/>
          <w:sz w:val="20"/>
          <w:szCs w:val="20"/>
        </w:rPr>
        <w:t xml:space="preserve">, Roma 1978. Sobre alguns aspectos particulares cf. </w:t>
      </w:r>
      <w:r w:rsidRPr="005E6872">
        <w:rPr>
          <w:rFonts w:cstheme="minorHAnsi"/>
          <w:smallCaps/>
          <w:sz w:val="20"/>
          <w:szCs w:val="20"/>
        </w:rPr>
        <w:t xml:space="preserve">M. </w:t>
      </w:r>
      <w:proofErr w:type="spellStart"/>
      <w:r w:rsidRPr="005E6872">
        <w:rPr>
          <w:rFonts w:cstheme="minorHAnsi"/>
          <w:smallCaps/>
          <w:sz w:val="20"/>
          <w:szCs w:val="20"/>
        </w:rPr>
        <w:t>Erburu</w:t>
      </w:r>
      <w:proofErr w:type="spellEnd"/>
      <w:r w:rsidRPr="005E6872">
        <w:rPr>
          <w:rFonts w:cstheme="minorHAnsi"/>
          <w:smallCaps/>
          <w:sz w:val="20"/>
          <w:szCs w:val="20"/>
        </w:rPr>
        <w:t xml:space="preserve">, " </w:t>
      </w:r>
      <w:r w:rsidRPr="005E6872">
        <w:rPr>
          <w:rFonts w:cstheme="minorHAnsi"/>
          <w:sz w:val="20"/>
          <w:szCs w:val="20"/>
        </w:rPr>
        <w:t xml:space="preserve">Valor moral de </w:t>
      </w:r>
      <w:proofErr w:type="spellStart"/>
      <w:r w:rsidRPr="005E6872">
        <w:rPr>
          <w:rFonts w:cstheme="minorHAnsi"/>
          <w:sz w:val="20"/>
          <w:szCs w:val="20"/>
        </w:rPr>
        <w:t>las</w:t>
      </w:r>
      <w:proofErr w:type="spellEnd"/>
      <w:r w:rsidRPr="005E6872">
        <w:rPr>
          <w:rFonts w:cstheme="minorHAnsi"/>
          <w:sz w:val="20"/>
          <w:szCs w:val="20"/>
        </w:rPr>
        <w:t xml:space="preserve"> </w:t>
      </w:r>
      <w:proofErr w:type="spellStart"/>
      <w:r w:rsidRPr="005E6872">
        <w:rPr>
          <w:rFonts w:cstheme="minorHAnsi"/>
          <w:sz w:val="20"/>
          <w:szCs w:val="20"/>
        </w:rPr>
        <w:t>nuevas</w:t>
      </w:r>
      <w:proofErr w:type="spellEnd"/>
      <w:r w:rsidRPr="005E6872">
        <w:rPr>
          <w:rFonts w:cstheme="minorHAnsi"/>
          <w:sz w:val="20"/>
          <w:szCs w:val="20"/>
        </w:rPr>
        <w:t xml:space="preserve"> </w:t>
      </w:r>
      <w:proofErr w:type="spellStart"/>
      <w:r w:rsidRPr="005E6872">
        <w:rPr>
          <w:rFonts w:cstheme="minorHAnsi"/>
          <w:sz w:val="20"/>
          <w:szCs w:val="20"/>
        </w:rPr>
        <w:t>Constituciones</w:t>
      </w:r>
      <w:proofErr w:type="spellEnd"/>
      <w:r w:rsidRPr="005E6872">
        <w:rPr>
          <w:rFonts w:cstheme="minorHAnsi"/>
          <w:sz w:val="20"/>
          <w:szCs w:val="20"/>
        </w:rPr>
        <w:t xml:space="preserve"> </w:t>
      </w:r>
      <w:proofErr w:type="spellStart"/>
      <w:r w:rsidRPr="005E6872">
        <w:rPr>
          <w:rFonts w:cstheme="minorHAnsi"/>
          <w:sz w:val="20"/>
          <w:szCs w:val="20"/>
        </w:rPr>
        <w:t>Capuchinas</w:t>
      </w:r>
      <w:proofErr w:type="spellEnd"/>
      <w:proofErr w:type="gramStart"/>
      <w:r w:rsidRPr="005E6872">
        <w:rPr>
          <w:rFonts w:cstheme="minorHAnsi"/>
          <w:sz w:val="20"/>
          <w:szCs w:val="20"/>
        </w:rPr>
        <w:t>" ,</w:t>
      </w:r>
      <w:proofErr w:type="gramEnd"/>
      <w:r w:rsidRPr="005E6872">
        <w:rPr>
          <w:rFonts w:cstheme="minorHAnsi"/>
          <w:sz w:val="20"/>
          <w:szCs w:val="20"/>
        </w:rPr>
        <w:t xml:space="preserve"> em </w:t>
      </w:r>
      <w:proofErr w:type="spellStart"/>
      <w:r w:rsidRPr="005E6872">
        <w:rPr>
          <w:rFonts w:cstheme="minorHAnsi"/>
          <w:i/>
          <w:sz w:val="20"/>
          <w:szCs w:val="20"/>
        </w:rPr>
        <w:t>Laurentianum</w:t>
      </w:r>
      <w:proofErr w:type="spellEnd"/>
      <w:r w:rsidRPr="005E6872">
        <w:rPr>
          <w:rFonts w:cstheme="minorHAnsi"/>
          <w:i/>
          <w:sz w:val="20"/>
          <w:szCs w:val="20"/>
        </w:rPr>
        <w:t xml:space="preserve"> </w:t>
      </w:r>
      <w:r w:rsidRPr="005E6872">
        <w:rPr>
          <w:rFonts w:cstheme="minorHAnsi"/>
          <w:sz w:val="20"/>
          <w:szCs w:val="20"/>
        </w:rPr>
        <w:t xml:space="preserve">10 (1969), 79-91; </w:t>
      </w:r>
      <w:r w:rsidRPr="005E6872">
        <w:rPr>
          <w:rFonts w:cstheme="minorHAnsi"/>
          <w:smallCaps/>
          <w:sz w:val="20"/>
          <w:szCs w:val="20"/>
        </w:rPr>
        <w:t xml:space="preserve">S. Ara, " </w:t>
      </w:r>
      <w:r w:rsidRPr="005E6872">
        <w:rPr>
          <w:rFonts w:cstheme="minorHAnsi"/>
          <w:sz w:val="20"/>
          <w:szCs w:val="20"/>
        </w:rPr>
        <w:t xml:space="preserve">A renovação acomodada da formação para a vida religiosa capuchinha", in </w:t>
      </w:r>
      <w:proofErr w:type="spellStart"/>
      <w:r w:rsidRPr="005E6872">
        <w:rPr>
          <w:rFonts w:cstheme="minorHAnsi"/>
          <w:i/>
          <w:sz w:val="20"/>
          <w:szCs w:val="20"/>
        </w:rPr>
        <w:t>Laurentianum</w:t>
      </w:r>
      <w:proofErr w:type="spellEnd"/>
      <w:r w:rsidRPr="005E6872">
        <w:rPr>
          <w:rFonts w:cstheme="minorHAnsi"/>
          <w:i/>
          <w:sz w:val="20"/>
          <w:szCs w:val="20"/>
        </w:rPr>
        <w:t xml:space="preserve"> </w:t>
      </w:r>
      <w:r w:rsidRPr="005E6872">
        <w:rPr>
          <w:rFonts w:cstheme="minorHAnsi"/>
          <w:sz w:val="20"/>
          <w:szCs w:val="20"/>
        </w:rPr>
        <w:t xml:space="preserve">10 (1969), 142-172; O. </w:t>
      </w:r>
      <w:proofErr w:type="spellStart"/>
      <w:r w:rsidRPr="005E6872">
        <w:rPr>
          <w:rFonts w:cstheme="minorHAnsi"/>
          <w:smallCaps/>
          <w:sz w:val="20"/>
          <w:szCs w:val="20"/>
        </w:rPr>
        <w:t>Schmucki</w:t>
      </w:r>
      <w:proofErr w:type="spellEnd"/>
      <w:r w:rsidRPr="005E6872">
        <w:rPr>
          <w:rFonts w:cstheme="minorHAnsi"/>
          <w:smallCaps/>
          <w:sz w:val="20"/>
          <w:szCs w:val="20"/>
        </w:rPr>
        <w:t xml:space="preserve"> </w:t>
      </w:r>
      <w:r w:rsidRPr="005E6872">
        <w:rPr>
          <w:rFonts w:cstheme="minorHAnsi"/>
          <w:sz w:val="20"/>
          <w:szCs w:val="20"/>
        </w:rPr>
        <w:t xml:space="preserve">, "Nossa vida de oração: notas sobre o capítulo III das Constituições dos Frades Menores Capuchinhos", in </w:t>
      </w:r>
      <w:proofErr w:type="spellStart"/>
      <w:r w:rsidRPr="005E6872">
        <w:rPr>
          <w:rFonts w:cstheme="minorHAnsi"/>
          <w:i/>
          <w:sz w:val="20"/>
          <w:szCs w:val="20"/>
        </w:rPr>
        <w:t>L'Italia</w:t>
      </w:r>
      <w:proofErr w:type="spellEnd"/>
      <w:r w:rsidRPr="005E6872">
        <w:rPr>
          <w:rFonts w:cstheme="minorHAnsi"/>
          <w:i/>
          <w:sz w:val="20"/>
          <w:szCs w:val="20"/>
        </w:rPr>
        <w:t xml:space="preserve"> </w:t>
      </w:r>
      <w:proofErr w:type="spellStart"/>
      <w:r w:rsidRPr="005E6872">
        <w:rPr>
          <w:rFonts w:cstheme="minorHAnsi"/>
          <w:i/>
          <w:sz w:val="20"/>
          <w:szCs w:val="20"/>
        </w:rPr>
        <w:t>Francescana</w:t>
      </w:r>
      <w:proofErr w:type="spellEnd"/>
      <w:r w:rsidRPr="005E6872">
        <w:rPr>
          <w:rFonts w:cstheme="minorHAnsi"/>
          <w:i/>
          <w:sz w:val="20"/>
          <w:szCs w:val="20"/>
        </w:rPr>
        <w:t xml:space="preserve"> </w:t>
      </w:r>
      <w:r w:rsidRPr="005E6872">
        <w:rPr>
          <w:rFonts w:cstheme="minorHAnsi"/>
          <w:sz w:val="20"/>
          <w:szCs w:val="20"/>
        </w:rPr>
        <w:t>56 (1981), 109-136.</w:t>
      </w:r>
    </w:p>
    <w:p w:rsidR="004F6CCE" w:rsidRPr="005E6872" w:rsidRDefault="004F6CCE" w:rsidP="005E6872">
      <w:pPr>
        <w:spacing w:after="0" w:line="240" w:lineRule="auto"/>
        <w:ind w:left="284"/>
        <w:jc w:val="both"/>
        <w:rPr>
          <w:rFonts w:cstheme="minorHAnsi"/>
          <w:sz w:val="20"/>
          <w:szCs w:val="20"/>
          <w:lang w:val="es-419"/>
        </w:rPr>
      </w:pPr>
      <w:r w:rsidRPr="005E6872">
        <w:rPr>
          <w:rFonts w:cstheme="minorHAnsi"/>
          <w:sz w:val="20"/>
          <w:szCs w:val="20"/>
        </w:rPr>
        <w:t xml:space="preserve">Sobre as Constituições de 1986 cf. C. </w:t>
      </w:r>
      <w:proofErr w:type="spellStart"/>
      <w:r w:rsidRPr="005E6872">
        <w:rPr>
          <w:rFonts w:cstheme="minorHAnsi"/>
          <w:smallCaps/>
          <w:sz w:val="20"/>
          <w:szCs w:val="20"/>
        </w:rPr>
        <w:t>Rizzatti</w:t>
      </w:r>
      <w:proofErr w:type="spellEnd"/>
      <w:r w:rsidRPr="005E6872">
        <w:rPr>
          <w:rFonts w:cstheme="minorHAnsi"/>
          <w:smallCaps/>
          <w:sz w:val="20"/>
          <w:szCs w:val="20"/>
        </w:rPr>
        <w:t xml:space="preserve">, </w:t>
      </w:r>
      <w:r w:rsidRPr="005E6872">
        <w:rPr>
          <w:rFonts w:cstheme="minorHAnsi"/>
          <w:i/>
          <w:sz w:val="20"/>
          <w:szCs w:val="20"/>
        </w:rPr>
        <w:t xml:space="preserve">Reflexões sobre as Constituições dos Frades Menores Capuchinhos </w:t>
      </w:r>
      <w:r w:rsidRPr="005E6872">
        <w:rPr>
          <w:rFonts w:cstheme="minorHAnsi"/>
          <w:sz w:val="20"/>
          <w:szCs w:val="20"/>
        </w:rPr>
        <w:t xml:space="preserve">(Auxílios ao estudo das Constituições. 1), OFMCap Cúria Geral, Roma 1990; </w:t>
      </w:r>
      <w:r w:rsidRPr="005E6872">
        <w:rPr>
          <w:rFonts w:cstheme="minorHAnsi"/>
          <w:smallCaps/>
          <w:sz w:val="20"/>
          <w:szCs w:val="20"/>
        </w:rPr>
        <w:t xml:space="preserve">Conferência de Superiores Maiores Capuchinos de Venezuela, Equador, </w:t>
      </w:r>
      <w:proofErr w:type="gramStart"/>
      <w:r w:rsidRPr="005E6872">
        <w:rPr>
          <w:rFonts w:cstheme="minorHAnsi"/>
          <w:smallCaps/>
          <w:sz w:val="20"/>
          <w:szCs w:val="20"/>
        </w:rPr>
        <w:t xml:space="preserve">Colômbia </w:t>
      </w:r>
      <w:r w:rsidRPr="005E6872">
        <w:rPr>
          <w:rFonts w:cstheme="minorHAnsi"/>
          <w:sz w:val="20"/>
          <w:szCs w:val="20"/>
        </w:rPr>
        <w:t>,</w:t>
      </w:r>
      <w:proofErr w:type="gramEnd"/>
      <w:r w:rsidRPr="005E6872">
        <w:rPr>
          <w:rFonts w:cstheme="minorHAnsi"/>
          <w:sz w:val="20"/>
          <w:szCs w:val="20"/>
        </w:rPr>
        <w:t xml:space="preserve"> </w:t>
      </w:r>
      <w:r w:rsidRPr="005E6872">
        <w:rPr>
          <w:rFonts w:cstheme="minorHAnsi"/>
          <w:i/>
          <w:sz w:val="20"/>
          <w:szCs w:val="20"/>
        </w:rPr>
        <w:t xml:space="preserve">Guias de estudo das Constituições dos Frades Menores Capuchinhos </w:t>
      </w:r>
      <w:r w:rsidRPr="005E6872">
        <w:rPr>
          <w:rFonts w:cstheme="minorHAnsi"/>
          <w:sz w:val="20"/>
          <w:szCs w:val="20"/>
        </w:rPr>
        <w:t xml:space="preserve">(Auxílios ao estudo das Constituições. 2), OFMCap Cúria Geral, Roma 1990; L. </w:t>
      </w:r>
      <w:proofErr w:type="spellStart"/>
      <w:proofErr w:type="gramStart"/>
      <w:r w:rsidRPr="005E6872">
        <w:rPr>
          <w:rFonts w:cstheme="minorHAnsi"/>
          <w:smallCaps/>
          <w:sz w:val="20"/>
          <w:szCs w:val="20"/>
        </w:rPr>
        <w:t>Iriarte</w:t>
      </w:r>
      <w:proofErr w:type="spellEnd"/>
      <w:r w:rsidRPr="005E6872">
        <w:rPr>
          <w:rFonts w:cstheme="minorHAnsi"/>
          <w:smallCaps/>
          <w:sz w:val="20"/>
          <w:szCs w:val="20"/>
        </w:rPr>
        <w:t xml:space="preserve"> </w:t>
      </w:r>
      <w:r w:rsidRPr="005E6872">
        <w:rPr>
          <w:rFonts w:cstheme="minorHAnsi"/>
          <w:sz w:val="20"/>
          <w:szCs w:val="20"/>
        </w:rPr>
        <w:t>,</w:t>
      </w:r>
      <w:proofErr w:type="gramEnd"/>
      <w:r w:rsidRPr="005E6872">
        <w:rPr>
          <w:rFonts w:cstheme="minorHAnsi"/>
          <w:sz w:val="20"/>
          <w:szCs w:val="20"/>
        </w:rPr>
        <w:t xml:space="preserve"> "As novas constituições dos Frades Menores Capuchinhos: entre criatividade e instituição, entre fidelidade e renovação", in </w:t>
      </w:r>
      <w:proofErr w:type="spellStart"/>
      <w:r w:rsidRPr="005E6872">
        <w:rPr>
          <w:rFonts w:cstheme="minorHAnsi"/>
          <w:i/>
          <w:sz w:val="20"/>
          <w:szCs w:val="20"/>
        </w:rPr>
        <w:t>Laurentianum</w:t>
      </w:r>
      <w:proofErr w:type="spellEnd"/>
      <w:r w:rsidRPr="005E6872">
        <w:rPr>
          <w:rFonts w:cstheme="minorHAnsi"/>
          <w:i/>
          <w:sz w:val="20"/>
          <w:szCs w:val="20"/>
        </w:rPr>
        <w:t xml:space="preserve"> </w:t>
      </w:r>
      <w:r w:rsidRPr="005E6872">
        <w:rPr>
          <w:rFonts w:cstheme="minorHAnsi"/>
          <w:sz w:val="20"/>
          <w:szCs w:val="20"/>
        </w:rPr>
        <w:t xml:space="preserve">35 (1994), 491-515; </w:t>
      </w:r>
      <w:r w:rsidRPr="005E6872">
        <w:rPr>
          <w:rFonts w:cstheme="minorHAnsi"/>
          <w:smallCaps/>
          <w:sz w:val="20"/>
          <w:szCs w:val="20"/>
        </w:rPr>
        <w:t xml:space="preserve">T. Ricci, </w:t>
      </w:r>
      <w:r w:rsidRPr="005E6872">
        <w:rPr>
          <w:rFonts w:cstheme="minorHAnsi"/>
          <w:i/>
          <w:sz w:val="20"/>
          <w:szCs w:val="20"/>
        </w:rPr>
        <w:t xml:space="preserve">O patrimônio espiritual das Constituições dos Frades Menores Capuchinhos </w:t>
      </w:r>
      <w:r w:rsidRPr="005E6872">
        <w:rPr>
          <w:rFonts w:cstheme="minorHAnsi"/>
          <w:sz w:val="20"/>
          <w:szCs w:val="20"/>
        </w:rPr>
        <w:t xml:space="preserve">(Auxílios ao estudo das Constituições. </w:t>
      </w:r>
      <w:r w:rsidRPr="005E6872">
        <w:rPr>
          <w:rFonts w:cstheme="minorHAnsi"/>
          <w:sz w:val="20"/>
          <w:szCs w:val="20"/>
          <w:lang w:val="es-419"/>
        </w:rPr>
        <w:t xml:space="preserve">3), </w:t>
      </w:r>
      <w:proofErr w:type="spellStart"/>
      <w:r w:rsidRPr="005E6872">
        <w:rPr>
          <w:rFonts w:cstheme="minorHAnsi"/>
          <w:sz w:val="20"/>
          <w:szCs w:val="20"/>
          <w:lang w:val="es-419"/>
        </w:rPr>
        <w:t>Cúria</w:t>
      </w:r>
      <w:proofErr w:type="spellEnd"/>
      <w:r w:rsidRPr="005E6872">
        <w:rPr>
          <w:rFonts w:cstheme="minorHAnsi"/>
          <w:sz w:val="20"/>
          <w:szCs w:val="20"/>
          <w:lang w:val="es-419"/>
        </w:rPr>
        <w:t xml:space="preserve"> </w:t>
      </w:r>
      <w:proofErr w:type="spellStart"/>
      <w:r w:rsidRPr="005E6872">
        <w:rPr>
          <w:rFonts w:cstheme="minorHAnsi"/>
          <w:sz w:val="20"/>
          <w:szCs w:val="20"/>
          <w:lang w:val="es-419"/>
        </w:rPr>
        <w:t>geral</w:t>
      </w:r>
      <w:proofErr w:type="spellEnd"/>
      <w:r w:rsidRPr="005E6872">
        <w:rPr>
          <w:rFonts w:cstheme="minorHAnsi"/>
          <w:sz w:val="20"/>
          <w:szCs w:val="20"/>
          <w:lang w:val="es-419"/>
        </w:rPr>
        <w:t xml:space="preserve"> OFMCap, Roma 1991; S. </w:t>
      </w:r>
      <w:r w:rsidRPr="005E6872">
        <w:rPr>
          <w:rFonts w:cstheme="minorHAnsi"/>
          <w:smallCaps/>
          <w:sz w:val="20"/>
          <w:szCs w:val="20"/>
          <w:lang w:val="es-419"/>
        </w:rPr>
        <w:t xml:space="preserve">Ara, </w:t>
      </w:r>
      <w:r w:rsidRPr="005E6872">
        <w:rPr>
          <w:rFonts w:cstheme="minorHAnsi"/>
          <w:i/>
          <w:sz w:val="20"/>
          <w:szCs w:val="20"/>
          <w:lang w:val="es-419"/>
        </w:rPr>
        <w:t xml:space="preserve">El </w:t>
      </w:r>
      <w:proofErr w:type="spellStart"/>
      <w:r w:rsidRPr="005E6872">
        <w:rPr>
          <w:rFonts w:cstheme="minorHAnsi"/>
          <w:i/>
          <w:sz w:val="20"/>
          <w:szCs w:val="20"/>
          <w:lang w:val="es-419"/>
        </w:rPr>
        <w:t>património</w:t>
      </w:r>
      <w:proofErr w:type="spellEnd"/>
      <w:r w:rsidRPr="005E6872">
        <w:rPr>
          <w:rFonts w:cstheme="minorHAnsi"/>
          <w:i/>
          <w:sz w:val="20"/>
          <w:szCs w:val="20"/>
          <w:lang w:val="es-419"/>
        </w:rPr>
        <w:t xml:space="preserve"> espiritual de los Capuchinos: </w:t>
      </w:r>
      <w:proofErr w:type="spellStart"/>
      <w:r w:rsidRPr="005E6872">
        <w:rPr>
          <w:rFonts w:cstheme="minorHAnsi"/>
          <w:i/>
          <w:sz w:val="20"/>
          <w:szCs w:val="20"/>
          <w:lang w:val="es-419"/>
        </w:rPr>
        <w:t>comentário</w:t>
      </w:r>
      <w:proofErr w:type="spellEnd"/>
      <w:r w:rsidRPr="005E6872">
        <w:rPr>
          <w:rFonts w:cstheme="minorHAnsi"/>
          <w:i/>
          <w:sz w:val="20"/>
          <w:szCs w:val="20"/>
          <w:lang w:val="es-419"/>
        </w:rPr>
        <w:t xml:space="preserve"> </w:t>
      </w:r>
      <w:proofErr w:type="spellStart"/>
      <w:r w:rsidRPr="005E6872">
        <w:rPr>
          <w:rFonts w:cstheme="minorHAnsi"/>
          <w:i/>
          <w:sz w:val="20"/>
          <w:szCs w:val="20"/>
          <w:lang w:val="es-419"/>
        </w:rPr>
        <w:t>aos</w:t>
      </w:r>
      <w:proofErr w:type="spellEnd"/>
      <w:r w:rsidRPr="005E6872">
        <w:rPr>
          <w:rFonts w:cstheme="minorHAnsi"/>
          <w:i/>
          <w:sz w:val="20"/>
          <w:szCs w:val="20"/>
          <w:lang w:val="es-419"/>
        </w:rPr>
        <w:t xml:space="preserve"> capítulos V, VI, XI, IV e X das Constituciones de Capuchinos </w:t>
      </w:r>
      <w:r w:rsidRPr="005E6872">
        <w:rPr>
          <w:rFonts w:cstheme="minorHAnsi"/>
          <w:sz w:val="20"/>
          <w:szCs w:val="20"/>
          <w:lang w:val="es-419"/>
        </w:rPr>
        <w:t xml:space="preserve">(Colección OPI), Curia Provincial de Capuchinos, Pamplona 1996; M.- </w:t>
      </w:r>
      <w:r w:rsidRPr="005E6872">
        <w:rPr>
          <w:rFonts w:cstheme="minorHAnsi"/>
          <w:smallCaps/>
          <w:sz w:val="20"/>
          <w:szCs w:val="20"/>
          <w:lang w:val="es-419"/>
        </w:rPr>
        <w:t xml:space="preserve">A. Peña González, </w:t>
      </w:r>
      <w:r w:rsidRPr="005E6872">
        <w:rPr>
          <w:rFonts w:cstheme="minorHAnsi"/>
          <w:sz w:val="20"/>
          <w:szCs w:val="20"/>
          <w:lang w:val="es-419"/>
        </w:rPr>
        <w:t xml:space="preserve">«Dimensión espiritual las constituciones amplias de los hermanos menores», in </w:t>
      </w:r>
      <w:r w:rsidRPr="005E6872">
        <w:rPr>
          <w:rFonts w:cstheme="minorHAnsi"/>
          <w:i/>
          <w:sz w:val="20"/>
          <w:szCs w:val="20"/>
          <w:lang w:val="es-419"/>
        </w:rPr>
        <w:t xml:space="preserve">Naturaleza y gracia </w:t>
      </w:r>
      <w:r w:rsidRPr="005E6872">
        <w:rPr>
          <w:rFonts w:cstheme="minorHAnsi"/>
          <w:sz w:val="20"/>
          <w:szCs w:val="20"/>
          <w:lang w:val="es-419"/>
        </w:rPr>
        <w:t xml:space="preserve">44 (1997), 415-452; </w:t>
      </w:r>
      <w:r w:rsidRPr="005E6872">
        <w:rPr>
          <w:rFonts w:cstheme="minorHAnsi"/>
          <w:smallCaps/>
          <w:sz w:val="20"/>
          <w:szCs w:val="20"/>
          <w:lang w:val="es-419"/>
        </w:rPr>
        <w:t xml:space="preserve">Id., " </w:t>
      </w:r>
      <w:r w:rsidRPr="005E6872">
        <w:rPr>
          <w:rFonts w:cstheme="minorHAnsi"/>
          <w:sz w:val="20"/>
          <w:szCs w:val="20"/>
          <w:lang w:val="es-419"/>
        </w:rPr>
        <w:t xml:space="preserve">Identidad del capuchino, como hermano menor a la luz de las constituciones de 1990", in </w:t>
      </w:r>
      <w:r w:rsidRPr="005E6872">
        <w:rPr>
          <w:rFonts w:cstheme="minorHAnsi"/>
          <w:i/>
          <w:sz w:val="20"/>
          <w:szCs w:val="20"/>
          <w:lang w:val="es-419"/>
        </w:rPr>
        <w:t xml:space="preserve">Naturaleza y gracia </w:t>
      </w:r>
      <w:r w:rsidRPr="005E6872">
        <w:rPr>
          <w:rFonts w:cstheme="minorHAnsi"/>
          <w:sz w:val="20"/>
          <w:szCs w:val="20"/>
          <w:lang w:val="es-419"/>
        </w:rPr>
        <w:t>47 (2000), 7-195.</w:t>
      </w:r>
    </w:p>
  </w:footnote>
  <w:footnote w:id="7">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G. </w:t>
      </w:r>
      <w:proofErr w:type="spellStart"/>
      <w:r w:rsidRPr="005E6872">
        <w:rPr>
          <w:rFonts w:cstheme="minorHAnsi"/>
          <w:smallCaps/>
        </w:rPr>
        <w:t>Canobbio</w:t>
      </w:r>
      <w:proofErr w:type="spellEnd"/>
      <w:r w:rsidRPr="005E6872">
        <w:rPr>
          <w:rFonts w:cstheme="minorHAnsi"/>
          <w:smallCaps/>
        </w:rPr>
        <w:t xml:space="preserve"> </w:t>
      </w:r>
      <w:r w:rsidRPr="005E6872">
        <w:rPr>
          <w:rFonts w:cstheme="minorHAnsi"/>
        </w:rPr>
        <w:t xml:space="preserve">- P. </w:t>
      </w:r>
      <w:proofErr w:type="spellStart"/>
      <w:r w:rsidRPr="005E6872">
        <w:rPr>
          <w:rFonts w:cstheme="minorHAnsi"/>
          <w:smallCaps/>
        </w:rPr>
        <w:t>Coda</w:t>
      </w:r>
      <w:proofErr w:type="spellEnd"/>
      <w:r w:rsidRPr="005E6872">
        <w:rPr>
          <w:rFonts w:cstheme="minorHAnsi"/>
          <w:smallCaps/>
        </w:rPr>
        <w:t xml:space="preserve"> </w:t>
      </w:r>
      <w:r w:rsidRPr="005E6872">
        <w:rPr>
          <w:rFonts w:cstheme="minorHAnsi"/>
        </w:rPr>
        <w:t xml:space="preserve">(ed.), </w:t>
      </w:r>
      <w:r w:rsidRPr="005E6872">
        <w:rPr>
          <w:rFonts w:cstheme="minorHAnsi"/>
          <w:i/>
        </w:rPr>
        <w:t xml:space="preserve">Teologia do século XX. Um </w:t>
      </w:r>
      <w:proofErr w:type="gramStart"/>
      <w:r w:rsidRPr="005E6872">
        <w:rPr>
          <w:rFonts w:cstheme="minorHAnsi"/>
          <w:i/>
        </w:rPr>
        <w:t xml:space="preserve">balanço </w:t>
      </w:r>
      <w:r w:rsidRPr="005E6872">
        <w:rPr>
          <w:rFonts w:cstheme="minorHAnsi"/>
        </w:rPr>
        <w:t>,</w:t>
      </w:r>
      <w:proofErr w:type="gramEnd"/>
      <w:r w:rsidRPr="005E6872">
        <w:rPr>
          <w:rFonts w:cstheme="minorHAnsi"/>
        </w:rPr>
        <w:t xml:space="preserve"> 3 vols., </w:t>
      </w:r>
      <w:proofErr w:type="spellStart"/>
      <w:r w:rsidRPr="005E6872">
        <w:rPr>
          <w:rFonts w:cstheme="minorHAnsi"/>
        </w:rPr>
        <w:t>Città</w:t>
      </w:r>
      <w:proofErr w:type="spellEnd"/>
      <w:r w:rsidRPr="005E6872">
        <w:rPr>
          <w:rFonts w:cstheme="minorHAnsi"/>
        </w:rPr>
        <w:t xml:space="preserve"> </w:t>
      </w:r>
      <w:proofErr w:type="spellStart"/>
      <w:r w:rsidRPr="005E6872">
        <w:rPr>
          <w:rFonts w:cstheme="minorHAnsi"/>
        </w:rPr>
        <w:t>Nuova</w:t>
      </w:r>
      <w:proofErr w:type="spellEnd"/>
      <w:r w:rsidRPr="005E6872">
        <w:rPr>
          <w:rFonts w:cstheme="minorHAnsi"/>
        </w:rPr>
        <w:t xml:space="preserve">, Roma 2003; Cap. </w:t>
      </w:r>
      <w:proofErr w:type="spellStart"/>
      <w:r w:rsidRPr="005E6872">
        <w:rPr>
          <w:rFonts w:cstheme="minorHAnsi"/>
          <w:smallCaps/>
        </w:rPr>
        <w:t>Theobald</w:t>
      </w:r>
      <w:proofErr w:type="spellEnd"/>
      <w:r w:rsidRPr="005E6872">
        <w:rPr>
          <w:rFonts w:cstheme="minorHAnsi"/>
          <w:smallCaps/>
        </w:rPr>
        <w:t xml:space="preserve"> </w:t>
      </w:r>
      <w:r w:rsidRPr="005E6872">
        <w:rPr>
          <w:rFonts w:cstheme="minorHAnsi"/>
        </w:rPr>
        <w:t xml:space="preserve">, «O devir da teologia católica depois do Concílio Vaticano II», em </w:t>
      </w:r>
      <w:r w:rsidRPr="005E6872">
        <w:rPr>
          <w:rFonts w:cstheme="minorHAnsi"/>
          <w:i/>
        </w:rPr>
        <w:t xml:space="preserve">História do cristianismo. Religião, política, </w:t>
      </w:r>
      <w:proofErr w:type="gramStart"/>
      <w:r w:rsidRPr="005E6872">
        <w:rPr>
          <w:rFonts w:cstheme="minorHAnsi"/>
          <w:i/>
        </w:rPr>
        <w:t xml:space="preserve">cultura </w:t>
      </w:r>
      <w:r w:rsidRPr="005E6872">
        <w:rPr>
          <w:rFonts w:cstheme="minorHAnsi"/>
        </w:rPr>
        <w:t>,</w:t>
      </w:r>
      <w:proofErr w:type="gramEnd"/>
      <w:r w:rsidRPr="005E6872">
        <w:rPr>
          <w:rFonts w:cstheme="minorHAnsi"/>
        </w:rPr>
        <w:t xml:space="preserve"> XII: </w:t>
      </w:r>
      <w:r w:rsidRPr="005E6872">
        <w:rPr>
          <w:rFonts w:cstheme="minorHAnsi"/>
          <w:i/>
        </w:rPr>
        <w:t xml:space="preserve">Crise e renovação: de 1958 até os dias atuais </w:t>
      </w:r>
      <w:r w:rsidRPr="005E6872">
        <w:rPr>
          <w:rFonts w:cstheme="minorHAnsi"/>
        </w:rPr>
        <w:t xml:space="preserve">, c. por A. </w:t>
      </w:r>
      <w:proofErr w:type="spellStart"/>
      <w:r w:rsidRPr="005E6872">
        <w:rPr>
          <w:rFonts w:cstheme="minorHAnsi"/>
        </w:rPr>
        <w:t>Riccardi</w:t>
      </w:r>
      <w:proofErr w:type="spellEnd"/>
      <w:r w:rsidRPr="005E6872">
        <w:rPr>
          <w:rFonts w:cstheme="minorHAnsi"/>
        </w:rPr>
        <w:t>, Borla, Roma 2004, 161-204.</w:t>
      </w:r>
    </w:p>
  </w:footnote>
  <w:footnote w:id="8">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O exemplo monumental é constituído pelos volumes de </w:t>
      </w:r>
      <w:proofErr w:type="spellStart"/>
      <w:r w:rsidRPr="005E6872">
        <w:rPr>
          <w:rFonts w:cstheme="minorHAnsi"/>
          <w:i/>
        </w:rPr>
        <w:t>Mysterium</w:t>
      </w:r>
      <w:proofErr w:type="spellEnd"/>
      <w:r w:rsidRPr="005E6872">
        <w:rPr>
          <w:rFonts w:cstheme="minorHAnsi"/>
          <w:i/>
        </w:rPr>
        <w:t xml:space="preserve"> </w:t>
      </w:r>
      <w:proofErr w:type="spellStart"/>
      <w:proofErr w:type="gramStart"/>
      <w:r w:rsidRPr="005E6872">
        <w:rPr>
          <w:rFonts w:cstheme="minorHAnsi"/>
          <w:i/>
        </w:rPr>
        <w:t>salutis</w:t>
      </w:r>
      <w:proofErr w:type="spellEnd"/>
      <w:r w:rsidRPr="005E6872">
        <w:rPr>
          <w:rFonts w:cstheme="minorHAnsi"/>
          <w:i/>
        </w:rPr>
        <w:t xml:space="preserve"> </w:t>
      </w:r>
      <w:r w:rsidRPr="005E6872">
        <w:rPr>
          <w:rFonts w:cstheme="minorHAnsi"/>
        </w:rPr>
        <w:t>,</w:t>
      </w:r>
      <w:proofErr w:type="gramEnd"/>
      <w:r w:rsidRPr="005E6872">
        <w:rPr>
          <w:rFonts w:cstheme="minorHAnsi"/>
        </w:rPr>
        <w:t xml:space="preserve"> editados por J. </w:t>
      </w:r>
      <w:proofErr w:type="spellStart"/>
      <w:r w:rsidRPr="005E6872">
        <w:rPr>
          <w:rFonts w:cstheme="minorHAnsi"/>
        </w:rPr>
        <w:t>Feiner</w:t>
      </w:r>
      <w:proofErr w:type="spellEnd"/>
      <w:r w:rsidRPr="005E6872">
        <w:rPr>
          <w:rFonts w:cstheme="minorHAnsi"/>
        </w:rPr>
        <w:t xml:space="preserve"> e M. </w:t>
      </w:r>
      <w:proofErr w:type="spellStart"/>
      <w:r w:rsidRPr="005E6872">
        <w:rPr>
          <w:rFonts w:cstheme="minorHAnsi"/>
        </w:rPr>
        <w:t>Löhrer</w:t>
      </w:r>
      <w:proofErr w:type="spellEnd"/>
      <w:r w:rsidRPr="005E6872">
        <w:rPr>
          <w:rFonts w:cstheme="minorHAnsi"/>
        </w:rPr>
        <w:t xml:space="preserve">, com o subtítulo </w:t>
      </w:r>
      <w:r w:rsidRPr="005E6872">
        <w:rPr>
          <w:rFonts w:cstheme="minorHAnsi"/>
          <w:i/>
        </w:rPr>
        <w:t xml:space="preserve">Novo curso de dogmática como teologia da história da salvação </w:t>
      </w:r>
      <w:r w:rsidRPr="005E6872">
        <w:rPr>
          <w:rFonts w:cstheme="minorHAnsi"/>
        </w:rPr>
        <w:t xml:space="preserve">, a partir de 1965. Uma aplicação mais recente está em R. </w:t>
      </w:r>
      <w:r w:rsidRPr="005E6872">
        <w:rPr>
          <w:rFonts w:cstheme="minorHAnsi"/>
          <w:smallCaps/>
        </w:rPr>
        <w:t xml:space="preserve">Fisichella - G. </w:t>
      </w:r>
      <w:proofErr w:type="spellStart"/>
      <w:r w:rsidRPr="005E6872">
        <w:rPr>
          <w:rFonts w:cstheme="minorHAnsi"/>
          <w:smallCaps/>
        </w:rPr>
        <w:t>Pozzo</w:t>
      </w:r>
      <w:proofErr w:type="spellEnd"/>
      <w:r w:rsidRPr="005E6872">
        <w:rPr>
          <w:rFonts w:cstheme="minorHAnsi"/>
          <w:smallCaps/>
        </w:rPr>
        <w:t xml:space="preserve"> - G. </w:t>
      </w:r>
      <w:proofErr w:type="spellStart"/>
      <w:r w:rsidRPr="005E6872">
        <w:rPr>
          <w:rFonts w:cstheme="minorHAnsi"/>
          <w:smallCaps/>
        </w:rPr>
        <w:t>Lafont</w:t>
      </w:r>
      <w:proofErr w:type="spellEnd"/>
      <w:r w:rsidRPr="005E6872">
        <w:rPr>
          <w:rFonts w:cstheme="minorHAnsi"/>
          <w:smallCaps/>
        </w:rPr>
        <w:t xml:space="preserve">, </w:t>
      </w:r>
      <w:r w:rsidRPr="005E6872">
        <w:rPr>
          <w:rFonts w:cstheme="minorHAnsi"/>
          <w:i/>
        </w:rPr>
        <w:t xml:space="preserve">Teologia entre revelação e história. Introdução à teologia sistemática </w:t>
      </w:r>
      <w:r w:rsidRPr="005E6872">
        <w:rPr>
          <w:rFonts w:cstheme="minorHAnsi"/>
        </w:rPr>
        <w:t xml:space="preserve">(Curso de teologia sistemática. 1), EDB, Bolonha 1996. </w:t>
      </w:r>
      <w:proofErr w:type="spellStart"/>
      <w:r w:rsidRPr="005E6872">
        <w:rPr>
          <w:rFonts w:cstheme="minorHAnsi"/>
        </w:rPr>
        <w:t>Cf</w:t>
      </w:r>
      <w:proofErr w:type="spellEnd"/>
      <w:r w:rsidRPr="005E6872">
        <w:rPr>
          <w:rFonts w:cstheme="minorHAnsi"/>
        </w:rPr>
        <w:t xml:space="preserve"> G. </w:t>
      </w:r>
      <w:r>
        <w:rPr>
          <w:rFonts w:cstheme="minorHAnsi"/>
          <w:smallCaps/>
        </w:rPr>
        <w:t>Pasquale</w:t>
      </w:r>
      <w:r w:rsidRPr="005E6872">
        <w:rPr>
          <w:rFonts w:cstheme="minorHAnsi"/>
        </w:rPr>
        <w:t xml:space="preserve">, </w:t>
      </w:r>
      <w:r w:rsidRPr="005E6872">
        <w:rPr>
          <w:rFonts w:cstheme="minorHAnsi"/>
          <w:bCs/>
          <w:i/>
        </w:rPr>
        <w:t xml:space="preserve">A história da salvação. Deus, o Senhor do tempo e da história </w:t>
      </w:r>
      <w:r w:rsidRPr="005E6872">
        <w:rPr>
          <w:rFonts w:cstheme="minorHAnsi"/>
          <w:bCs/>
        </w:rPr>
        <w:t>(</w:t>
      </w:r>
      <w:proofErr w:type="spellStart"/>
      <w:r w:rsidRPr="005E6872">
        <w:rPr>
          <w:rFonts w:cstheme="minorHAnsi"/>
          <w:bCs/>
        </w:rPr>
        <w:t>Diaconia</w:t>
      </w:r>
      <w:proofErr w:type="spellEnd"/>
      <w:r w:rsidRPr="005E6872">
        <w:rPr>
          <w:rFonts w:cstheme="minorHAnsi"/>
          <w:bCs/>
        </w:rPr>
        <w:t xml:space="preserve"> à verdade. 11), </w:t>
      </w:r>
      <w:proofErr w:type="spellStart"/>
      <w:r w:rsidRPr="005E6872">
        <w:rPr>
          <w:rFonts w:cstheme="minorHAnsi"/>
          <w:bCs/>
        </w:rPr>
        <w:t>Paoline</w:t>
      </w:r>
      <w:proofErr w:type="spellEnd"/>
      <w:r w:rsidRPr="005E6872">
        <w:rPr>
          <w:rFonts w:cstheme="minorHAnsi"/>
          <w:bCs/>
        </w:rPr>
        <w:t>, Milão 2002.</w:t>
      </w:r>
    </w:p>
  </w:footnote>
  <w:footnote w:id="9">
    <w:p w:rsidR="004F6CCE" w:rsidRPr="005E6872" w:rsidRDefault="004F6CCE" w:rsidP="005E6872">
      <w:pPr>
        <w:spacing w:after="0" w:line="240" w:lineRule="auto"/>
        <w:ind w:left="284"/>
        <w:jc w:val="both"/>
        <w:rPr>
          <w:rFonts w:cstheme="minorHAnsi"/>
          <w:smallCaps/>
          <w:sz w:val="20"/>
          <w:szCs w:val="20"/>
        </w:rPr>
      </w:pPr>
      <w:r w:rsidRPr="005E6872">
        <w:rPr>
          <w:rStyle w:val="Refdenotaderodap"/>
          <w:rFonts w:cstheme="minorHAnsi"/>
          <w:sz w:val="20"/>
          <w:szCs w:val="20"/>
        </w:rPr>
        <w:footnoteRef/>
      </w:r>
      <w:r w:rsidRPr="005E6872">
        <w:rPr>
          <w:rFonts w:cstheme="minorHAnsi"/>
          <w:sz w:val="20"/>
          <w:szCs w:val="20"/>
        </w:rPr>
        <w:t xml:space="preserve">Referimo-nos aos estudos de </w:t>
      </w:r>
      <w:r w:rsidRPr="005E6872">
        <w:rPr>
          <w:rFonts w:cstheme="minorHAnsi"/>
          <w:smallCaps/>
          <w:sz w:val="20"/>
          <w:szCs w:val="20"/>
        </w:rPr>
        <w:t xml:space="preserve">G. </w:t>
      </w:r>
      <w:proofErr w:type="spellStart"/>
      <w:r w:rsidRPr="005E6872">
        <w:rPr>
          <w:rFonts w:cstheme="minorHAnsi"/>
          <w:smallCaps/>
          <w:sz w:val="20"/>
          <w:szCs w:val="20"/>
        </w:rPr>
        <w:t>Lafont</w:t>
      </w:r>
      <w:proofErr w:type="spellEnd"/>
      <w:r w:rsidRPr="005E6872">
        <w:rPr>
          <w:rFonts w:cstheme="minorHAnsi"/>
          <w:smallCaps/>
          <w:sz w:val="20"/>
          <w:szCs w:val="20"/>
        </w:rPr>
        <w:t xml:space="preserve">, </w:t>
      </w:r>
      <w:r w:rsidRPr="005E6872">
        <w:rPr>
          <w:rFonts w:eastAsia="Times New Roman" w:cstheme="minorHAnsi"/>
          <w:i/>
          <w:noProof/>
          <w:sz w:val="20"/>
          <w:szCs w:val="20"/>
          <w:lang w:eastAsia="it-IT"/>
        </w:rPr>
        <w:t xml:space="preserve">Peut-on connaître Dieu en Jésus-Christ? Problematique </w:t>
      </w:r>
      <w:r w:rsidRPr="005E6872">
        <w:rPr>
          <w:rFonts w:eastAsia="Times New Roman" w:cstheme="minorHAnsi"/>
          <w:noProof/>
          <w:sz w:val="20"/>
          <w:szCs w:val="20"/>
          <w:lang w:eastAsia="it-IT"/>
        </w:rPr>
        <w:t xml:space="preserve">(Cogitatio fidei. 44), Cerf, Paris 1969; "Breve ensaio sobre os fundamentos da Cristologia", em </w:t>
      </w:r>
      <w:r w:rsidRPr="005E6872">
        <w:rPr>
          <w:rFonts w:eastAsia="Times New Roman" w:cstheme="minorHAnsi"/>
          <w:smallCaps/>
          <w:noProof/>
          <w:sz w:val="20"/>
          <w:szCs w:val="20"/>
          <w:lang w:eastAsia="it-IT"/>
        </w:rPr>
        <w:t xml:space="preserve">R. Fisichella ( </w:t>
      </w:r>
      <w:r w:rsidRPr="005E6872">
        <w:rPr>
          <w:rFonts w:eastAsia="Times New Roman" w:cstheme="minorHAnsi"/>
          <w:noProof/>
          <w:sz w:val="20"/>
          <w:szCs w:val="20"/>
          <w:lang w:eastAsia="it-IT"/>
        </w:rPr>
        <w:t>ed.),</w:t>
      </w:r>
      <w:r w:rsidRPr="005E6872">
        <w:rPr>
          <w:rFonts w:eastAsia="Times New Roman" w:cstheme="minorHAnsi"/>
          <w:i/>
          <w:smallCaps/>
          <w:noProof/>
          <w:sz w:val="20"/>
          <w:szCs w:val="20"/>
          <w:lang w:eastAsia="it-IT"/>
        </w:rPr>
        <w:t xml:space="preserve"> </w:t>
      </w:r>
      <w:r w:rsidRPr="005E6872">
        <w:rPr>
          <w:rFonts w:eastAsia="Times New Roman" w:cstheme="minorHAnsi"/>
          <w:i/>
          <w:noProof/>
          <w:sz w:val="20"/>
          <w:szCs w:val="20"/>
          <w:lang w:eastAsia="it-IT"/>
        </w:rPr>
        <w:t xml:space="preserve">Jesus o Revelador. Teologia Fundamental </w:t>
      </w:r>
      <w:r w:rsidRPr="005E6872">
        <w:rPr>
          <w:rFonts w:eastAsia="Times New Roman" w:cstheme="minorHAnsi"/>
          <w:noProof/>
          <w:sz w:val="20"/>
          <w:szCs w:val="20"/>
          <w:lang w:eastAsia="it-IT"/>
        </w:rPr>
        <w:t xml:space="preserve">, Piemme, Casale M. (AL) 1988, 120-139; </w:t>
      </w:r>
      <w:r w:rsidRPr="005E6872">
        <w:rPr>
          <w:rFonts w:eastAsia="Times New Roman" w:cstheme="minorHAnsi"/>
          <w:i/>
          <w:noProof/>
          <w:sz w:val="20"/>
          <w:szCs w:val="20"/>
          <w:lang w:eastAsia="it-IT"/>
        </w:rPr>
        <w:t xml:space="preserve">Deus, tempo e ser </w:t>
      </w:r>
      <w:r w:rsidRPr="005E6872">
        <w:rPr>
          <w:rFonts w:eastAsia="Times New Roman" w:cstheme="minorHAnsi"/>
          <w:noProof/>
          <w:sz w:val="20"/>
          <w:szCs w:val="20"/>
          <w:lang w:eastAsia="it-IT"/>
        </w:rPr>
        <w:t>, Piemme, Casale M. (AL) 1992.</w:t>
      </w:r>
    </w:p>
  </w:footnote>
  <w:footnote w:id="10">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Sobre a recuperação da centralidade da Páscoa na fé cristã cf. </w:t>
      </w:r>
      <w:r w:rsidRPr="005E6872">
        <w:rPr>
          <w:rFonts w:cstheme="minorHAnsi"/>
          <w:smallCaps/>
        </w:rPr>
        <w:t xml:space="preserve">R. </w:t>
      </w:r>
      <w:proofErr w:type="spellStart"/>
      <w:r w:rsidRPr="005E6872">
        <w:rPr>
          <w:rFonts w:cstheme="minorHAnsi"/>
          <w:smallCaps/>
        </w:rPr>
        <w:t>Cantalamessa</w:t>
      </w:r>
      <w:proofErr w:type="spellEnd"/>
      <w:r w:rsidRPr="005E6872">
        <w:rPr>
          <w:rFonts w:cstheme="minorHAnsi"/>
          <w:smallCaps/>
        </w:rPr>
        <w:t xml:space="preserve">, </w:t>
      </w:r>
      <w:r w:rsidRPr="005E6872">
        <w:rPr>
          <w:rFonts w:cstheme="minorHAnsi"/>
          <w:i/>
        </w:rPr>
        <w:t xml:space="preserve">A Páscoa da nossa salvação. As tradições pascais </w:t>
      </w:r>
      <w:r>
        <w:rPr>
          <w:rFonts w:cstheme="minorHAnsi"/>
          <w:i/>
        </w:rPr>
        <w:t>da Bíblia e da Igreja primitiva</w:t>
      </w:r>
      <w:r w:rsidRPr="005E6872">
        <w:rPr>
          <w:rFonts w:cstheme="minorHAnsi"/>
          <w:smallCaps/>
        </w:rPr>
        <w:t xml:space="preserve">, </w:t>
      </w:r>
      <w:proofErr w:type="spellStart"/>
      <w:r w:rsidRPr="005E6872">
        <w:rPr>
          <w:rFonts w:cstheme="minorHAnsi"/>
        </w:rPr>
        <w:t>Marietti</w:t>
      </w:r>
      <w:proofErr w:type="spellEnd"/>
      <w:r w:rsidRPr="005E6872">
        <w:rPr>
          <w:rFonts w:cstheme="minorHAnsi"/>
        </w:rPr>
        <w:t xml:space="preserve"> 1820, Turim </w:t>
      </w:r>
      <w:r w:rsidRPr="005E6872">
        <w:rPr>
          <w:rFonts w:cstheme="minorHAnsi"/>
          <w:smallCaps/>
          <w:vertAlign w:val="superscript"/>
        </w:rPr>
        <w:t xml:space="preserve">2 </w:t>
      </w:r>
      <w:r w:rsidRPr="005E6872">
        <w:rPr>
          <w:rFonts w:cstheme="minorHAnsi"/>
          <w:smallCaps/>
        </w:rPr>
        <w:t xml:space="preserve">2007, </w:t>
      </w:r>
      <w:r w:rsidRPr="005E6872">
        <w:rPr>
          <w:rFonts w:cstheme="minorHAnsi"/>
        </w:rPr>
        <w:t xml:space="preserve">e também </w:t>
      </w:r>
      <w:r w:rsidRPr="005E6872">
        <w:rPr>
          <w:rFonts w:cstheme="minorHAnsi"/>
          <w:i/>
        </w:rPr>
        <w:t>a Páscoa: u</w:t>
      </w:r>
      <w:r>
        <w:rPr>
          <w:rFonts w:cstheme="minorHAnsi"/>
          <w:i/>
        </w:rPr>
        <w:t>ma passagem para o que não passa</w:t>
      </w:r>
      <w:r w:rsidRPr="005E6872">
        <w:rPr>
          <w:rFonts w:cstheme="minorHAnsi"/>
        </w:rPr>
        <w:t xml:space="preserve">, São Paulo, </w:t>
      </w:r>
      <w:proofErr w:type="spellStart"/>
      <w:r w:rsidRPr="005E6872">
        <w:rPr>
          <w:rFonts w:cstheme="minorHAnsi"/>
        </w:rPr>
        <w:t>Cinisello</w:t>
      </w:r>
      <w:proofErr w:type="spellEnd"/>
      <w:r w:rsidRPr="005E6872">
        <w:rPr>
          <w:rFonts w:cstheme="minorHAnsi"/>
        </w:rPr>
        <w:t xml:space="preserve"> B. (MI) </w:t>
      </w:r>
      <w:r w:rsidRPr="005E6872">
        <w:rPr>
          <w:rFonts w:cstheme="minorHAnsi"/>
          <w:vertAlign w:val="superscript"/>
        </w:rPr>
        <w:t xml:space="preserve">2 </w:t>
      </w:r>
      <w:r w:rsidRPr="005E6872">
        <w:rPr>
          <w:rFonts w:cstheme="minorHAnsi"/>
        </w:rPr>
        <w:t xml:space="preserve">2008. Sobre o papel do centro de gravidade da Páscoa na revelação e na teologia, o ponto de partida pode ser o de HU von </w:t>
      </w:r>
      <w:proofErr w:type="spellStart"/>
      <w:r w:rsidRPr="005E6872">
        <w:rPr>
          <w:rFonts w:cstheme="minorHAnsi"/>
        </w:rPr>
        <w:t>Balthasar</w:t>
      </w:r>
      <w:proofErr w:type="spellEnd"/>
      <w:r w:rsidRPr="005E6872">
        <w:rPr>
          <w:rFonts w:cstheme="minorHAnsi"/>
        </w:rPr>
        <w:t xml:space="preserve"> e seu ensaio em </w:t>
      </w:r>
      <w:proofErr w:type="spellStart"/>
      <w:r w:rsidRPr="005E6872">
        <w:rPr>
          <w:rFonts w:cstheme="minorHAnsi"/>
          <w:i/>
        </w:rPr>
        <w:t>Misterium</w:t>
      </w:r>
      <w:proofErr w:type="spellEnd"/>
      <w:r w:rsidRPr="005E6872">
        <w:rPr>
          <w:rFonts w:cstheme="minorHAnsi"/>
          <w:i/>
        </w:rPr>
        <w:t xml:space="preserve"> </w:t>
      </w:r>
      <w:proofErr w:type="spellStart"/>
      <w:r w:rsidRPr="005E6872">
        <w:rPr>
          <w:rFonts w:cstheme="minorHAnsi"/>
          <w:i/>
        </w:rPr>
        <w:t>Salutis</w:t>
      </w:r>
      <w:proofErr w:type="spellEnd"/>
      <w:r w:rsidRPr="005E6872">
        <w:rPr>
          <w:rFonts w:cstheme="minorHAnsi"/>
          <w:i/>
        </w:rPr>
        <w:t xml:space="preserve"> </w:t>
      </w:r>
      <w:r w:rsidRPr="005E6872">
        <w:rPr>
          <w:rFonts w:cstheme="minorHAnsi"/>
        </w:rPr>
        <w:t xml:space="preserve">(1967), também acessível independentemente como </w:t>
      </w:r>
      <w:r w:rsidRPr="005E6872">
        <w:rPr>
          <w:rFonts w:cstheme="minorHAnsi"/>
          <w:i/>
        </w:rPr>
        <w:t xml:space="preserve">a Teologia dos três dias. </w:t>
      </w:r>
      <w:proofErr w:type="spellStart"/>
      <w:r w:rsidRPr="005E6872">
        <w:rPr>
          <w:rFonts w:cstheme="minorHAnsi"/>
          <w:i/>
        </w:rPr>
        <w:t>Mysterium</w:t>
      </w:r>
      <w:proofErr w:type="spellEnd"/>
      <w:r w:rsidRPr="005E6872">
        <w:rPr>
          <w:rFonts w:cstheme="minorHAnsi"/>
          <w:i/>
        </w:rPr>
        <w:t xml:space="preserve"> </w:t>
      </w:r>
      <w:proofErr w:type="spellStart"/>
      <w:r w:rsidRPr="005E6872">
        <w:rPr>
          <w:rFonts w:cstheme="minorHAnsi"/>
          <w:i/>
        </w:rPr>
        <w:t>paschale</w:t>
      </w:r>
      <w:proofErr w:type="spellEnd"/>
      <w:r w:rsidRPr="005E6872">
        <w:rPr>
          <w:rFonts w:cstheme="minorHAnsi"/>
          <w:i/>
        </w:rPr>
        <w:t xml:space="preserve"> </w:t>
      </w:r>
      <w:r w:rsidRPr="005E6872">
        <w:rPr>
          <w:rFonts w:cstheme="minorHAnsi"/>
        </w:rPr>
        <w:t xml:space="preserve">(Biblioteca de Teologia Contemporânea, 61), </w:t>
      </w:r>
      <w:proofErr w:type="spellStart"/>
      <w:r w:rsidRPr="005E6872">
        <w:rPr>
          <w:rFonts w:cstheme="minorHAnsi"/>
        </w:rPr>
        <w:t>Querinana</w:t>
      </w:r>
      <w:proofErr w:type="spellEnd"/>
      <w:r w:rsidRPr="005E6872">
        <w:rPr>
          <w:rFonts w:cstheme="minorHAnsi"/>
        </w:rPr>
        <w:t xml:space="preserve">, Brescia </w:t>
      </w:r>
      <w:r w:rsidRPr="005E6872">
        <w:rPr>
          <w:rFonts w:cstheme="minorHAnsi"/>
          <w:vertAlign w:val="superscript"/>
        </w:rPr>
        <w:t xml:space="preserve">8 </w:t>
      </w:r>
      <w:r w:rsidRPr="005E6872">
        <w:rPr>
          <w:rFonts w:cstheme="minorHAnsi"/>
        </w:rPr>
        <w:t xml:space="preserve">2011. </w:t>
      </w:r>
      <w:proofErr w:type="spellStart"/>
      <w:r w:rsidRPr="005E6872">
        <w:rPr>
          <w:rFonts w:cstheme="minorHAnsi"/>
        </w:rPr>
        <w:t>Cf</w:t>
      </w:r>
      <w:proofErr w:type="spellEnd"/>
      <w:r w:rsidRPr="005E6872">
        <w:rPr>
          <w:rFonts w:cstheme="minorHAnsi"/>
        </w:rPr>
        <w:t xml:space="preserve"> Em geral </w:t>
      </w:r>
      <w:proofErr w:type="spellStart"/>
      <w:r w:rsidRPr="005E6872">
        <w:rPr>
          <w:rFonts w:cstheme="minorHAnsi"/>
        </w:rPr>
        <w:t>cf</w:t>
      </w:r>
      <w:proofErr w:type="spellEnd"/>
      <w:r w:rsidRPr="005E6872">
        <w:rPr>
          <w:rFonts w:cstheme="minorHAnsi"/>
        </w:rPr>
        <w:t xml:space="preserve"> M. </w:t>
      </w:r>
      <w:r>
        <w:rPr>
          <w:rFonts w:cstheme="minorHAnsi"/>
          <w:smallCaps/>
        </w:rPr>
        <w:t>Gonzalez</w:t>
      </w:r>
      <w:r w:rsidRPr="005E6872">
        <w:rPr>
          <w:rFonts w:cstheme="minorHAnsi"/>
        </w:rPr>
        <w:t xml:space="preserve">. </w:t>
      </w:r>
      <w:r w:rsidRPr="005E6872">
        <w:rPr>
          <w:rFonts w:cstheme="minorHAnsi"/>
          <w:i/>
          <w:iCs/>
        </w:rPr>
        <w:t xml:space="preserve">A </w:t>
      </w:r>
      <w:proofErr w:type="spellStart"/>
      <w:r w:rsidRPr="005E6872">
        <w:rPr>
          <w:rFonts w:cstheme="minorHAnsi"/>
          <w:i/>
          <w:iCs/>
        </w:rPr>
        <w:t>recentralização</w:t>
      </w:r>
      <w:proofErr w:type="spellEnd"/>
      <w:r w:rsidRPr="005E6872">
        <w:rPr>
          <w:rFonts w:cstheme="minorHAnsi"/>
          <w:i/>
          <w:iCs/>
        </w:rPr>
        <w:t xml:space="preserve"> pascal-trinitária da teologia sistemática no século </w:t>
      </w:r>
      <w:proofErr w:type="gramStart"/>
      <w:r w:rsidRPr="005E6872">
        <w:rPr>
          <w:rFonts w:cstheme="minorHAnsi"/>
          <w:i/>
          <w:iCs/>
        </w:rPr>
        <w:t xml:space="preserve">XX </w:t>
      </w:r>
      <w:r w:rsidRPr="005E6872">
        <w:rPr>
          <w:rFonts w:cstheme="minorHAnsi"/>
        </w:rPr>
        <w:t>,</w:t>
      </w:r>
      <w:proofErr w:type="gramEnd"/>
      <w:r w:rsidRPr="005E6872">
        <w:rPr>
          <w:rFonts w:cstheme="minorHAnsi"/>
        </w:rPr>
        <w:t xml:space="preserve"> em P. </w:t>
      </w:r>
      <w:proofErr w:type="spellStart"/>
      <w:r w:rsidRPr="005E6872">
        <w:rPr>
          <w:rFonts w:cstheme="minorHAnsi"/>
          <w:smallCaps/>
        </w:rPr>
        <w:t>Coda</w:t>
      </w:r>
      <w:proofErr w:type="spellEnd"/>
      <w:r w:rsidRPr="005E6872">
        <w:rPr>
          <w:rFonts w:cstheme="minorHAnsi"/>
          <w:smallCaps/>
        </w:rPr>
        <w:t xml:space="preserve"> </w:t>
      </w:r>
      <w:r w:rsidRPr="005E6872">
        <w:rPr>
          <w:rFonts w:cstheme="minorHAnsi"/>
        </w:rPr>
        <w:t xml:space="preserve">(ed.), </w:t>
      </w:r>
      <w:r w:rsidRPr="005E6872">
        <w:rPr>
          <w:rFonts w:cstheme="minorHAnsi"/>
          <w:i/>
          <w:iCs/>
        </w:rPr>
        <w:t xml:space="preserve">A Trindade e o pensamento. </w:t>
      </w:r>
      <w:r>
        <w:rPr>
          <w:rFonts w:cstheme="minorHAnsi"/>
          <w:i/>
          <w:iCs/>
        </w:rPr>
        <w:t>Figuras, caminhos, perspectivas</w:t>
      </w:r>
      <w:r w:rsidRPr="005E6872">
        <w:rPr>
          <w:rFonts w:cstheme="minorHAnsi"/>
        </w:rPr>
        <w:t xml:space="preserve">, </w:t>
      </w:r>
      <w:proofErr w:type="spellStart"/>
      <w:r w:rsidRPr="005E6872">
        <w:rPr>
          <w:rFonts w:cstheme="minorHAnsi"/>
        </w:rPr>
        <w:t>Città</w:t>
      </w:r>
      <w:proofErr w:type="spellEnd"/>
      <w:r w:rsidRPr="005E6872">
        <w:rPr>
          <w:rFonts w:cstheme="minorHAnsi"/>
        </w:rPr>
        <w:t xml:space="preserve"> </w:t>
      </w:r>
      <w:proofErr w:type="spellStart"/>
      <w:r w:rsidRPr="005E6872">
        <w:rPr>
          <w:rFonts w:cstheme="minorHAnsi"/>
        </w:rPr>
        <w:t>Nuova</w:t>
      </w:r>
      <w:proofErr w:type="spellEnd"/>
      <w:r w:rsidRPr="005E6872">
        <w:rPr>
          <w:rFonts w:cstheme="minorHAnsi"/>
        </w:rPr>
        <w:t>, Roma 1997, 331-371.</w:t>
      </w:r>
    </w:p>
  </w:footnote>
  <w:footnote w:id="1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A referência é à contribuição de Karl </w:t>
      </w:r>
      <w:proofErr w:type="spellStart"/>
      <w:r w:rsidRPr="005E6872">
        <w:rPr>
          <w:rFonts w:cstheme="minorHAnsi"/>
        </w:rPr>
        <w:t>Rahner</w:t>
      </w:r>
      <w:proofErr w:type="spellEnd"/>
      <w:r w:rsidRPr="005E6872">
        <w:rPr>
          <w:rFonts w:cstheme="minorHAnsi"/>
        </w:rPr>
        <w:t xml:space="preserve"> em </w:t>
      </w:r>
      <w:proofErr w:type="spellStart"/>
      <w:r w:rsidRPr="005E6872">
        <w:rPr>
          <w:rFonts w:cstheme="minorHAnsi"/>
          <w:i/>
        </w:rPr>
        <w:t>Mysterium</w:t>
      </w:r>
      <w:proofErr w:type="spellEnd"/>
      <w:r w:rsidRPr="005E6872">
        <w:rPr>
          <w:rFonts w:cstheme="minorHAnsi"/>
          <w:i/>
        </w:rPr>
        <w:t xml:space="preserve"> </w:t>
      </w:r>
      <w:proofErr w:type="spellStart"/>
      <w:r w:rsidRPr="005E6872">
        <w:rPr>
          <w:rFonts w:cstheme="minorHAnsi"/>
          <w:i/>
        </w:rPr>
        <w:t>Salutis</w:t>
      </w:r>
      <w:proofErr w:type="spellEnd"/>
      <w:r w:rsidRPr="005E6872">
        <w:rPr>
          <w:rFonts w:cstheme="minorHAnsi"/>
          <w:i/>
        </w:rPr>
        <w:t xml:space="preserve"> </w:t>
      </w:r>
      <w:r w:rsidRPr="005E6872">
        <w:rPr>
          <w:rFonts w:cstheme="minorHAnsi"/>
        </w:rPr>
        <w:t xml:space="preserve">(1967), então republicado independentemente como </w:t>
      </w:r>
      <w:r w:rsidRPr="005E6872">
        <w:rPr>
          <w:rFonts w:cstheme="minorHAnsi"/>
          <w:i/>
        </w:rPr>
        <w:t xml:space="preserve">La </w:t>
      </w:r>
      <w:proofErr w:type="spellStart"/>
      <w:r w:rsidRPr="005E6872">
        <w:rPr>
          <w:rFonts w:cstheme="minorHAnsi"/>
          <w:i/>
        </w:rPr>
        <w:t>Trinità</w:t>
      </w:r>
      <w:proofErr w:type="spellEnd"/>
      <w:r w:rsidRPr="005E6872">
        <w:rPr>
          <w:rFonts w:cstheme="minorHAnsi"/>
          <w:i/>
        </w:rPr>
        <w:t xml:space="preserve"> </w:t>
      </w:r>
      <w:r w:rsidRPr="005E6872">
        <w:rPr>
          <w:rFonts w:cstheme="minorHAnsi"/>
        </w:rPr>
        <w:t xml:space="preserve">(Biblioteca de teologia contemporânea, 102), </w:t>
      </w:r>
      <w:proofErr w:type="spellStart"/>
      <w:r w:rsidRPr="005E6872">
        <w:rPr>
          <w:rFonts w:cstheme="minorHAnsi"/>
        </w:rPr>
        <w:t>Queriniana</w:t>
      </w:r>
      <w:proofErr w:type="spellEnd"/>
      <w:r w:rsidRPr="005E6872">
        <w:rPr>
          <w:rFonts w:cstheme="minorHAnsi"/>
        </w:rPr>
        <w:t xml:space="preserve">, Brescia </w:t>
      </w:r>
      <w:r w:rsidRPr="005E6872">
        <w:rPr>
          <w:rFonts w:cstheme="minorHAnsi"/>
          <w:vertAlign w:val="superscript"/>
        </w:rPr>
        <w:t xml:space="preserve">4 </w:t>
      </w:r>
      <w:r>
        <w:rPr>
          <w:rFonts w:cstheme="minorHAnsi"/>
        </w:rPr>
        <w:t>2008. Para um resumo recente</w:t>
      </w:r>
      <w:r w:rsidRPr="005E6872">
        <w:rPr>
          <w:rFonts w:cstheme="minorHAnsi"/>
          <w:smallCaps/>
        </w:rPr>
        <w:t>, ver Comissão Teológica Internacional,</w:t>
      </w:r>
      <w:r w:rsidRPr="005E6872">
        <w:rPr>
          <w:rFonts w:cstheme="minorHAnsi"/>
        </w:rPr>
        <w:t xml:space="preserve"> </w:t>
      </w:r>
      <w:r w:rsidRPr="005E6872">
        <w:rPr>
          <w:rFonts w:cstheme="minorHAnsi"/>
          <w:i/>
        </w:rPr>
        <w:t>Deus Trindade, unidade dos homens. Monote</w:t>
      </w:r>
      <w:r>
        <w:rPr>
          <w:rFonts w:cstheme="minorHAnsi"/>
          <w:i/>
        </w:rPr>
        <w:t>ísmo cristão contra a violência</w:t>
      </w:r>
      <w:r w:rsidRPr="005E6872">
        <w:rPr>
          <w:rFonts w:cstheme="minorHAnsi"/>
        </w:rPr>
        <w:t xml:space="preserve">, em </w:t>
      </w:r>
      <w:r w:rsidRPr="005E6872">
        <w:rPr>
          <w:rFonts w:cstheme="minorHAnsi"/>
          <w:i/>
        </w:rPr>
        <w:t xml:space="preserve">La </w:t>
      </w:r>
      <w:proofErr w:type="spellStart"/>
      <w:r w:rsidRPr="005E6872">
        <w:rPr>
          <w:rFonts w:cstheme="minorHAnsi"/>
          <w:i/>
        </w:rPr>
        <w:t>Civiltà</w:t>
      </w:r>
      <w:proofErr w:type="spellEnd"/>
      <w:r w:rsidRPr="005E6872">
        <w:rPr>
          <w:rFonts w:cstheme="minorHAnsi"/>
          <w:i/>
        </w:rPr>
        <w:t xml:space="preserve"> </w:t>
      </w:r>
      <w:proofErr w:type="spellStart"/>
      <w:r w:rsidRPr="005E6872">
        <w:rPr>
          <w:rFonts w:cstheme="minorHAnsi"/>
          <w:i/>
        </w:rPr>
        <w:t>Cattolica</w:t>
      </w:r>
      <w:proofErr w:type="spellEnd"/>
      <w:r w:rsidRPr="005E6872">
        <w:rPr>
          <w:rFonts w:cstheme="minorHAnsi"/>
          <w:i/>
        </w:rPr>
        <w:t xml:space="preserve"> </w:t>
      </w:r>
      <w:r w:rsidRPr="005E6872">
        <w:rPr>
          <w:rFonts w:cstheme="minorHAnsi"/>
        </w:rPr>
        <w:t>164 (2014/1), 157-212.</w:t>
      </w:r>
    </w:p>
  </w:footnote>
  <w:footnote w:id="12">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T. </w:t>
      </w:r>
      <w:proofErr w:type="spellStart"/>
      <w:r w:rsidRPr="005E6872">
        <w:rPr>
          <w:rFonts w:cstheme="minorHAnsi"/>
          <w:smallCaps/>
        </w:rPr>
        <w:t>Goffi</w:t>
      </w:r>
      <w:proofErr w:type="spellEnd"/>
      <w:r w:rsidRPr="005E6872">
        <w:rPr>
          <w:rFonts w:cstheme="minorHAnsi"/>
          <w:smallCaps/>
        </w:rPr>
        <w:t xml:space="preserve">, </w:t>
      </w:r>
      <w:r w:rsidRPr="005E6872">
        <w:rPr>
          <w:rFonts w:cstheme="minorHAnsi"/>
          <w:i/>
        </w:rPr>
        <w:t>Ética Cristã Trinitária</w:t>
      </w:r>
      <w:r w:rsidRPr="005E6872">
        <w:rPr>
          <w:rFonts w:cstheme="minorHAnsi"/>
        </w:rPr>
        <w:t xml:space="preserve">, EDB, Bolonha 1995 e </w:t>
      </w:r>
      <w:r w:rsidRPr="005E6872">
        <w:rPr>
          <w:rFonts w:cstheme="minorHAnsi"/>
          <w:smallCaps/>
        </w:rPr>
        <w:t>C</w:t>
      </w:r>
      <w:r>
        <w:rPr>
          <w:rFonts w:cstheme="minorHAnsi"/>
          <w:smallCaps/>
        </w:rPr>
        <w:t>omissão Teológica Internacional</w:t>
      </w:r>
      <w:r w:rsidRPr="005E6872">
        <w:rPr>
          <w:rFonts w:cstheme="minorHAnsi"/>
        </w:rPr>
        <w:t xml:space="preserve">, </w:t>
      </w:r>
      <w:r w:rsidRPr="005E6872">
        <w:rPr>
          <w:rFonts w:cstheme="minorHAnsi"/>
          <w:i/>
        </w:rPr>
        <w:t xml:space="preserve">Em busca de uma ética universal: um novo olhar sobre o direito natural </w:t>
      </w:r>
      <w:r w:rsidRPr="005E6872">
        <w:rPr>
          <w:rFonts w:cstheme="minorHAnsi"/>
          <w:smallCaps/>
        </w:rPr>
        <w:t xml:space="preserve">(2009), </w:t>
      </w:r>
      <w:r w:rsidRPr="005E6872">
        <w:rPr>
          <w:rFonts w:cstheme="minorHAnsi"/>
        </w:rPr>
        <w:t xml:space="preserve">in </w:t>
      </w:r>
      <w:proofErr w:type="spellStart"/>
      <w:r w:rsidRPr="005E6872">
        <w:rPr>
          <w:rFonts w:cstheme="minorHAnsi"/>
          <w:i/>
        </w:rPr>
        <w:t>Civiltà</w:t>
      </w:r>
      <w:proofErr w:type="spellEnd"/>
      <w:r w:rsidRPr="005E6872">
        <w:rPr>
          <w:rFonts w:cstheme="minorHAnsi"/>
          <w:i/>
        </w:rPr>
        <w:t xml:space="preserve"> </w:t>
      </w:r>
      <w:proofErr w:type="spellStart"/>
      <w:r w:rsidRPr="005E6872">
        <w:rPr>
          <w:rFonts w:cstheme="minorHAnsi"/>
          <w:i/>
        </w:rPr>
        <w:t>Cattolica</w:t>
      </w:r>
      <w:proofErr w:type="spellEnd"/>
      <w:r w:rsidRPr="005E6872">
        <w:rPr>
          <w:rFonts w:cstheme="minorHAnsi"/>
          <w:i/>
        </w:rPr>
        <w:t xml:space="preserve"> </w:t>
      </w:r>
      <w:r w:rsidRPr="005E6872">
        <w:rPr>
          <w:rFonts w:cstheme="minorHAnsi"/>
        </w:rPr>
        <w:t>160 (2009/2), 319-426.</w:t>
      </w:r>
    </w:p>
  </w:footnote>
  <w:footnote w:id="13">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Milestone</w:t>
      </w:r>
      <w:proofErr w:type="spellEnd"/>
      <w:r w:rsidRPr="005E6872">
        <w:rPr>
          <w:rFonts w:cstheme="minorHAnsi"/>
        </w:rPr>
        <w:t xml:space="preserve"> é a opereta de Klaus </w:t>
      </w:r>
      <w:proofErr w:type="spellStart"/>
      <w:r w:rsidRPr="005E6872">
        <w:rPr>
          <w:rFonts w:cstheme="minorHAnsi"/>
        </w:rPr>
        <w:t>Hemmerle</w:t>
      </w:r>
      <w:proofErr w:type="spellEnd"/>
      <w:r w:rsidRPr="005E6872">
        <w:rPr>
          <w:rFonts w:cstheme="minorHAnsi"/>
        </w:rPr>
        <w:t xml:space="preserve"> </w:t>
      </w:r>
      <w:proofErr w:type="spellStart"/>
      <w:r w:rsidRPr="005E6872">
        <w:rPr>
          <w:rFonts w:cstheme="minorHAnsi"/>
          <w:i/>
        </w:rPr>
        <w:t>Thesis</w:t>
      </w:r>
      <w:proofErr w:type="spellEnd"/>
      <w:r w:rsidRPr="005E6872">
        <w:rPr>
          <w:rFonts w:cstheme="minorHAnsi"/>
          <w:i/>
        </w:rPr>
        <w:t xml:space="preserve"> </w:t>
      </w:r>
      <w:proofErr w:type="spellStart"/>
      <w:r w:rsidRPr="005E6872">
        <w:rPr>
          <w:rFonts w:cstheme="minorHAnsi"/>
          <w:i/>
        </w:rPr>
        <w:t>of</w:t>
      </w:r>
      <w:proofErr w:type="spellEnd"/>
      <w:r w:rsidRPr="005E6872">
        <w:rPr>
          <w:rFonts w:cstheme="minorHAnsi"/>
          <w:i/>
        </w:rPr>
        <w:t xml:space="preserve"> </w:t>
      </w:r>
      <w:proofErr w:type="spellStart"/>
      <w:r w:rsidRPr="005E6872">
        <w:rPr>
          <w:rFonts w:cstheme="minorHAnsi"/>
          <w:i/>
        </w:rPr>
        <w:t>Trinitarian</w:t>
      </w:r>
      <w:proofErr w:type="spellEnd"/>
      <w:r w:rsidRPr="005E6872">
        <w:rPr>
          <w:rFonts w:cstheme="minorHAnsi"/>
          <w:i/>
        </w:rPr>
        <w:t xml:space="preserve"> </w:t>
      </w:r>
      <w:proofErr w:type="spellStart"/>
      <w:r w:rsidRPr="005E6872">
        <w:rPr>
          <w:rFonts w:cstheme="minorHAnsi"/>
          <w:i/>
        </w:rPr>
        <w:t>Ontology</w:t>
      </w:r>
      <w:proofErr w:type="spellEnd"/>
      <w:r w:rsidRPr="005E6872">
        <w:rPr>
          <w:rFonts w:cstheme="minorHAnsi"/>
          <w:i/>
        </w:rPr>
        <w:t>. Para u</w:t>
      </w:r>
      <w:r>
        <w:rPr>
          <w:rFonts w:cstheme="minorHAnsi"/>
          <w:i/>
        </w:rPr>
        <w:t>ma renovação da filosofia cristã</w:t>
      </w:r>
      <w:r w:rsidRPr="005E6872">
        <w:rPr>
          <w:rFonts w:cstheme="minorHAnsi"/>
        </w:rPr>
        <w:t>,</w:t>
      </w:r>
      <w:r w:rsidRPr="005E6872">
        <w:rPr>
          <w:rFonts w:cstheme="minorHAnsi"/>
          <w:i/>
        </w:rPr>
        <w:t xml:space="preserve"> </w:t>
      </w:r>
      <w:proofErr w:type="spellStart"/>
      <w:r w:rsidRPr="005E6872">
        <w:rPr>
          <w:rFonts w:cstheme="minorHAnsi"/>
        </w:rPr>
        <w:t>Città</w:t>
      </w:r>
      <w:proofErr w:type="spellEnd"/>
      <w:r w:rsidRPr="005E6872">
        <w:rPr>
          <w:rFonts w:cstheme="minorHAnsi"/>
        </w:rPr>
        <w:t xml:space="preserve"> </w:t>
      </w:r>
      <w:proofErr w:type="spellStart"/>
      <w:r w:rsidRPr="005E6872">
        <w:rPr>
          <w:rFonts w:cstheme="minorHAnsi"/>
        </w:rPr>
        <w:t>Nuova</w:t>
      </w:r>
      <w:proofErr w:type="spellEnd"/>
      <w:r w:rsidRPr="005E6872">
        <w:rPr>
          <w:rFonts w:cstheme="minorHAnsi"/>
        </w:rPr>
        <w:t xml:space="preserve">, Roma 1986. Pelo mesmo A. ver também </w:t>
      </w:r>
      <w:r w:rsidRPr="005E6872">
        <w:rPr>
          <w:rFonts w:cstheme="minorHAnsi"/>
          <w:i/>
        </w:rPr>
        <w:t xml:space="preserve">Partindo da unidade. A Trindade como estilo de vida e forma de pensamento </w:t>
      </w:r>
      <w:r w:rsidRPr="005E6872">
        <w:rPr>
          <w:rFonts w:cstheme="minorHAnsi"/>
        </w:rPr>
        <w:t>(</w:t>
      </w:r>
      <w:proofErr w:type="spellStart"/>
      <w:r w:rsidRPr="005E6872">
        <w:rPr>
          <w:rFonts w:cstheme="minorHAnsi"/>
        </w:rPr>
        <w:t>Contributi</w:t>
      </w:r>
      <w:proofErr w:type="spellEnd"/>
      <w:r w:rsidRPr="005E6872">
        <w:rPr>
          <w:rFonts w:cstheme="minorHAnsi"/>
        </w:rPr>
        <w:t xml:space="preserve"> </w:t>
      </w:r>
      <w:proofErr w:type="spellStart"/>
      <w:r w:rsidRPr="005E6872">
        <w:rPr>
          <w:rFonts w:cstheme="minorHAnsi"/>
        </w:rPr>
        <w:t>di</w:t>
      </w:r>
      <w:proofErr w:type="spellEnd"/>
      <w:r w:rsidRPr="005E6872">
        <w:rPr>
          <w:rFonts w:cstheme="minorHAnsi"/>
        </w:rPr>
        <w:t xml:space="preserve"> </w:t>
      </w:r>
      <w:proofErr w:type="spellStart"/>
      <w:r w:rsidRPr="005E6872">
        <w:rPr>
          <w:rFonts w:cstheme="minorHAnsi"/>
        </w:rPr>
        <w:t>theologia</w:t>
      </w:r>
      <w:proofErr w:type="spellEnd"/>
      <w:r w:rsidRPr="005E6872">
        <w:rPr>
          <w:rFonts w:cstheme="minorHAnsi"/>
        </w:rPr>
        <w:t xml:space="preserve">. 24), </w:t>
      </w:r>
      <w:proofErr w:type="spellStart"/>
      <w:r w:rsidRPr="005E6872">
        <w:rPr>
          <w:rFonts w:cstheme="minorHAnsi"/>
        </w:rPr>
        <w:t>Città</w:t>
      </w:r>
      <w:proofErr w:type="spellEnd"/>
      <w:r w:rsidRPr="005E6872">
        <w:rPr>
          <w:rFonts w:cstheme="minorHAnsi"/>
        </w:rPr>
        <w:t xml:space="preserve"> </w:t>
      </w:r>
      <w:proofErr w:type="spellStart"/>
      <w:r w:rsidRPr="005E6872">
        <w:rPr>
          <w:rFonts w:cstheme="minorHAnsi"/>
        </w:rPr>
        <w:t>Nuova</w:t>
      </w:r>
      <w:proofErr w:type="spellEnd"/>
      <w:r w:rsidRPr="005E6872">
        <w:rPr>
          <w:rFonts w:cstheme="minorHAnsi"/>
        </w:rPr>
        <w:t>, Roma 1998.</w:t>
      </w:r>
    </w:p>
  </w:footnote>
  <w:footnote w:id="14">
    <w:p w:rsidR="004F6CCE" w:rsidRPr="005E6872" w:rsidRDefault="004F6CCE" w:rsidP="005E6872">
      <w:pPr>
        <w:pStyle w:val="Textodenotaderodap"/>
        <w:ind w:left="284"/>
        <w:jc w:val="both"/>
        <w:rPr>
          <w:rFonts w:cstheme="minorHAnsi"/>
          <w:smallCaps/>
        </w:rPr>
      </w:pPr>
      <w:r w:rsidRPr="005E6872">
        <w:rPr>
          <w:rStyle w:val="Refdenotaderodap"/>
          <w:rFonts w:cstheme="minorHAnsi"/>
        </w:rPr>
        <w:footnoteRef/>
      </w:r>
      <w:r w:rsidRPr="005E6872">
        <w:rPr>
          <w:rFonts w:cstheme="minorHAnsi"/>
        </w:rPr>
        <w:t xml:space="preserve">Já enraizado no Vaticano II, foi desenvolvido no Sínodo de 1985, especificado pela Congregação para a Doutrina da Fé com a </w:t>
      </w:r>
      <w:r w:rsidRPr="005E6872">
        <w:rPr>
          <w:rFonts w:cstheme="minorHAnsi"/>
          <w:i/>
        </w:rPr>
        <w:t xml:space="preserve">Carta aos Bispos da Igreja Católica sobre alguns aspectos da Igreja entendida como comunhão </w:t>
      </w:r>
      <w:r w:rsidRPr="005E6872">
        <w:rPr>
          <w:rFonts w:cstheme="minorHAnsi"/>
        </w:rPr>
        <w:t xml:space="preserve">(1992) e completada por João Paulo II na Carta Apostólica </w:t>
      </w:r>
      <w:r w:rsidRPr="005E6872">
        <w:rPr>
          <w:rFonts w:cstheme="minorHAnsi"/>
          <w:i/>
        </w:rPr>
        <w:t xml:space="preserve">Novo </w:t>
      </w:r>
      <w:proofErr w:type="spellStart"/>
      <w:r w:rsidRPr="005E6872">
        <w:rPr>
          <w:rFonts w:cstheme="minorHAnsi"/>
          <w:i/>
        </w:rPr>
        <w:t>millennio</w:t>
      </w:r>
      <w:proofErr w:type="spellEnd"/>
      <w:r w:rsidRPr="005E6872">
        <w:rPr>
          <w:rFonts w:cstheme="minorHAnsi"/>
          <w:i/>
        </w:rPr>
        <w:t xml:space="preserve"> </w:t>
      </w:r>
      <w:proofErr w:type="spellStart"/>
      <w:r w:rsidRPr="005E6872">
        <w:rPr>
          <w:rFonts w:cstheme="minorHAnsi"/>
          <w:i/>
        </w:rPr>
        <w:t>ineunte</w:t>
      </w:r>
      <w:proofErr w:type="spellEnd"/>
      <w:r w:rsidRPr="005E6872">
        <w:rPr>
          <w:rFonts w:cstheme="minorHAnsi"/>
          <w:i/>
        </w:rPr>
        <w:t xml:space="preserve"> </w:t>
      </w:r>
      <w:r w:rsidRPr="005E6872">
        <w:rPr>
          <w:rFonts w:cstheme="minorHAnsi"/>
        </w:rPr>
        <w:t xml:space="preserve">(2000). </w:t>
      </w:r>
      <w:r>
        <w:rPr>
          <w:rFonts w:cstheme="minorHAnsi"/>
          <w:smallCaps/>
        </w:rPr>
        <w:t>C</w:t>
      </w:r>
      <w:r>
        <w:rPr>
          <w:rFonts w:cstheme="minorHAnsi"/>
        </w:rPr>
        <w:t>f.</w:t>
      </w:r>
      <w:r w:rsidRPr="005E6872">
        <w:rPr>
          <w:rFonts w:cstheme="minorHAnsi"/>
        </w:rPr>
        <w:t xml:space="preserve"> </w:t>
      </w:r>
      <w:r w:rsidRPr="005E6872">
        <w:rPr>
          <w:rFonts w:cstheme="minorHAnsi"/>
          <w:smallCaps/>
        </w:rPr>
        <w:t xml:space="preserve">Comissão Teológica Internacional, </w:t>
      </w:r>
      <w:r w:rsidRPr="005E6872">
        <w:rPr>
          <w:rFonts w:cstheme="minorHAnsi"/>
          <w:i/>
        </w:rPr>
        <w:t>Temas selecionados de eclesiologia por ocasião do 20º aniversário do encerramento do Concílio Vaticano II</w:t>
      </w:r>
      <w:r w:rsidRPr="005E6872">
        <w:rPr>
          <w:rFonts w:cstheme="minorHAnsi"/>
          <w:i/>
          <w:smallCaps/>
        </w:rPr>
        <w:t xml:space="preserve"> </w:t>
      </w:r>
      <w:r w:rsidRPr="005E6872">
        <w:rPr>
          <w:rFonts w:cstheme="minorHAnsi"/>
          <w:smallCaps/>
        </w:rPr>
        <w:t xml:space="preserve">(1984): </w:t>
      </w:r>
      <w:r w:rsidRPr="005E6872">
        <w:rPr>
          <w:rFonts w:cstheme="minorHAnsi"/>
          <w:i/>
          <w:smallCaps/>
        </w:rPr>
        <w:t>EV</w:t>
      </w:r>
      <w:r>
        <w:rPr>
          <w:rFonts w:cstheme="minorHAnsi"/>
          <w:smallCaps/>
        </w:rPr>
        <w:t xml:space="preserve">; J. </w:t>
      </w:r>
      <w:proofErr w:type="spellStart"/>
      <w:r>
        <w:rPr>
          <w:rFonts w:cstheme="minorHAnsi"/>
          <w:smallCaps/>
        </w:rPr>
        <w:t>Ratzinger</w:t>
      </w:r>
      <w:proofErr w:type="spellEnd"/>
      <w:r w:rsidRPr="005E6872">
        <w:rPr>
          <w:rFonts w:cstheme="minorHAnsi"/>
          <w:i/>
          <w:smallCaps/>
        </w:rPr>
        <w:t xml:space="preserve">, </w:t>
      </w:r>
      <w:r w:rsidRPr="005E6872">
        <w:rPr>
          <w:rFonts w:cstheme="minorHAnsi"/>
          <w:i/>
        </w:rPr>
        <w:t>A eclesiologia da constituição "</w:t>
      </w:r>
      <w:proofErr w:type="spellStart"/>
      <w:r w:rsidRPr="005E6872">
        <w:rPr>
          <w:rFonts w:cstheme="minorHAnsi"/>
          <w:i/>
        </w:rPr>
        <w:t>Lumen</w:t>
      </w:r>
      <w:proofErr w:type="spellEnd"/>
      <w:r w:rsidRPr="005E6872">
        <w:rPr>
          <w:rFonts w:cstheme="minorHAnsi"/>
          <w:i/>
        </w:rPr>
        <w:t xml:space="preserve"> gentium</w:t>
      </w:r>
      <w:proofErr w:type="gramStart"/>
      <w:r w:rsidRPr="005E6872">
        <w:rPr>
          <w:rFonts w:cstheme="minorHAnsi"/>
          <w:i/>
        </w:rPr>
        <w:t xml:space="preserve">" </w:t>
      </w:r>
      <w:r w:rsidRPr="005E6872">
        <w:rPr>
          <w:rFonts w:cstheme="minorHAnsi"/>
          <w:smallCaps/>
        </w:rPr>
        <w:t>,</w:t>
      </w:r>
      <w:proofErr w:type="gramEnd"/>
      <w:r w:rsidRPr="005E6872">
        <w:rPr>
          <w:rFonts w:cstheme="minorHAnsi"/>
          <w:smallCaps/>
        </w:rPr>
        <w:t xml:space="preserve"> </w:t>
      </w:r>
      <w:r w:rsidRPr="005E6872">
        <w:rPr>
          <w:rFonts w:cstheme="minorHAnsi"/>
        </w:rPr>
        <w:t xml:space="preserve">in </w:t>
      </w:r>
      <w:r w:rsidRPr="005E6872">
        <w:rPr>
          <w:rFonts w:cstheme="minorHAnsi"/>
          <w:smallCaps/>
        </w:rPr>
        <w:t xml:space="preserve">R. Fisichella ( </w:t>
      </w:r>
      <w:r w:rsidRPr="005E6872">
        <w:rPr>
          <w:rFonts w:cstheme="minorHAnsi"/>
        </w:rPr>
        <w:t xml:space="preserve">ed. </w:t>
      </w:r>
      <w:r w:rsidRPr="005E6872">
        <w:rPr>
          <w:rFonts w:cstheme="minorHAnsi"/>
          <w:smallCaps/>
        </w:rPr>
        <w:t xml:space="preserve">), </w:t>
      </w:r>
      <w:r w:rsidRPr="005E6872">
        <w:rPr>
          <w:rFonts w:cstheme="minorHAnsi"/>
          <w:i/>
        </w:rPr>
        <w:t xml:space="preserve">O Concílio Vaticano II, Acolhimento e atualidade à luz do Jubileu </w:t>
      </w:r>
      <w:r w:rsidRPr="005E6872">
        <w:rPr>
          <w:rFonts w:cstheme="minorHAnsi"/>
        </w:rPr>
        <w:t xml:space="preserve">, São Paulo, </w:t>
      </w:r>
      <w:proofErr w:type="spellStart"/>
      <w:r w:rsidRPr="005E6872">
        <w:rPr>
          <w:rFonts w:cstheme="minorHAnsi"/>
        </w:rPr>
        <w:t>Cinisello</w:t>
      </w:r>
      <w:proofErr w:type="spellEnd"/>
      <w:r w:rsidRPr="005E6872">
        <w:rPr>
          <w:rFonts w:cstheme="minorHAnsi"/>
        </w:rPr>
        <w:t xml:space="preserve"> B. 2000 </w:t>
      </w:r>
      <w:r w:rsidRPr="005E6872">
        <w:rPr>
          <w:rFonts w:cstheme="minorHAnsi"/>
          <w:smallCaps/>
        </w:rPr>
        <w:t>, 68-81.</w:t>
      </w:r>
    </w:p>
  </w:footnote>
  <w:footnote w:id="15">
    <w:p w:rsidR="004F6CCE" w:rsidRPr="005E6872" w:rsidRDefault="004F6CCE" w:rsidP="005E6872">
      <w:pPr>
        <w:autoSpaceDE w:val="0"/>
        <w:autoSpaceDN w:val="0"/>
        <w:adjustRightInd w:val="0"/>
        <w:spacing w:after="0" w:line="240" w:lineRule="auto"/>
        <w:ind w:left="284"/>
        <w:jc w:val="both"/>
        <w:rPr>
          <w:rFonts w:cstheme="minorHAnsi"/>
          <w:sz w:val="20"/>
          <w:szCs w:val="20"/>
        </w:rPr>
      </w:pPr>
      <w:r w:rsidRPr="005E6872">
        <w:rPr>
          <w:rStyle w:val="Refdenotaderodap"/>
          <w:rFonts w:cstheme="minorHAnsi"/>
          <w:sz w:val="20"/>
          <w:szCs w:val="20"/>
        </w:rPr>
        <w:footnoteRef/>
      </w:r>
      <w:r w:rsidRPr="005E6872">
        <w:rPr>
          <w:rFonts w:cstheme="minorHAnsi"/>
          <w:sz w:val="20"/>
          <w:szCs w:val="20"/>
        </w:rPr>
        <w:t xml:space="preserve">Esta é a abordagem do Vaticano II, particularmente na </w:t>
      </w:r>
      <w:proofErr w:type="spellStart"/>
      <w:r w:rsidRPr="005E6872">
        <w:rPr>
          <w:rFonts w:cstheme="minorHAnsi"/>
          <w:i/>
          <w:sz w:val="20"/>
          <w:szCs w:val="20"/>
        </w:rPr>
        <w:t>Gaudium</w:t>
      </w:r>
      <w:proofErr w:type="spellEnd"/>
      <w:r w:rsidRPr="005E6872">
        <w:rPr>
          <w:rFonts w:cstheme="minorHAnsi"/>
          <w:i/>
          <w:sz w:val="20"/>
          <w:szCs w:val="20"/>
        </w:rPr>
        <w:t xml:space="preserve"> et </w:t>
      </w:r>
      <w:proofErr w:type="spellStart"/>
      <w:r w:rsidRPr="005E6872">
        <w:rPr>
          <w:rFonts w:cstheme="minorHAnsi"/>
          <w:i/>
          <w:sz w:val="20"/>
          <w:szCs w:val="20"/>
        </w:rPr>
        <w:t>spes</w:t>
      </w:r>
      <w:proofErr w:type="spellEnd"/>
      <w:r w:rsidRPr="005E6872">
        <w:rPr>
          <w:rFonts w:cstheme="minorHAnsi"/>
          <w:sz w:val="20"/>
          <w:szCs w:val="20"/>
        </w:rPr>
        <w:t xml:space="preserve">. </w:t>
      </w:r>
      <w:proofErr w:type="spellStart"/>
      <w:r w:rsidRPr="005E6872">
        <w:rPr>
          <w:rFonts w:cstheme="minorHAnsi"/>
          <w:sz w:val="20"/>
          <w:szCs w:val="20"/>
        </w:rPr>
        <w:t>Cf</w:t>
      </w:r>
      <w:proofErr w:type="spellEnd"/>
      <w:r w:rsidRPr="005E6872">
        <w:rPr>
          <w:rFonts w:cstheme="minorHAnsi"/>
          <w:sz w:val="20"/>
          <w:szCs w:val="20"/>
        </w:rPr>
        <w:t xml:space="preserve"> L. </w:t>
      </w:r>
      <w:proofErr w:type="spellStart"/>
      <w:proofErr w:type="gramStart"/>
      <w:r w:rsidRPr="005E6872">
        <w:rPr>
          <w:rFonts w:cstheme="minorHAnsi"/>
          <w:smallCaps/>
          <w:sz w:val="20"/>
          <w:szCs w:val="20"/>
        </w:rPr>
        <w:t>Ladaria</w:t>
      </w:r>
      <w:proofErr w:type="spellEnd"/>
      <w:r w:rsidRPr="005E6872">
        <w:rPr>
          <w:rFonts w:cstheme="minorHAnsi"/>
          <w:smallCaps/>
          <w:sz w:val="20"/>
          <w:szCs w:val="20"/>
        </w:rPr>
        <w:t xml:space="preserve"> </w:t>
      </w:r>
      <w:r w:rsidRPr="005E6872">
        <w:rPr>
          <w:rFonts w:cstheme="minorHAnsi"/>
          <w:sz w:val="20"/>
          <w:szCs w:val="20"/>
        </w:rPr>
        <w:t>,</w:t>
      </w:r>
      <w:proofErr w:type="gramEnd"/>
      <w:r w:rsidRPr="005E6872">
        <w:rPr>
          <w:rFonts w:cstheme="minorHAnsi"/>
          <w:sz w:val="20"/>
          <w:szCs w:val="20"/>
        </w:rPr>
        <w:t xml:space="preserve"> </w:t>
      </w:r>
      <w:r w:rsidRPr="005E6872">
        <w:rPr>
          <w:rFonts w:cstheme="minorHAnsi"/>
          <w:i/>
          <w:iCs/>
          <w:sz w:val="20"/>
          <w:szCs w:val="20"/>
        </w:rPr>
        <w:t xml:space="preserve">O homem à luz de Cristo no Vaticano II </w:t>
      </w:r>
      <w:r w:rsidRPr="005E6872">
        <w:rPr>
          <w:rFonts w:cstheme="minorHAnsi"/>
          <w:sz w:val="20"/>
          <w:szCs w:val="20"/>
        </w:rPr>
        <w:t xml:space="preserve">, em LF </w:t>
      </w:r>
      <w:proofErr w:type="spellStart"/>
      <w:r w:rsidRPr="005E6872">
        <w:rPr>
          <w:rFonts w:cstheme="minorHAnsi"/>
          <w:smallCaps/>
          <w:sz w:val="20"/>
          <w:szCs w:val="20"/>
        </w:rPr>
        <w:t>Ladaria</w:t>
      </w:r>
      <w:proofErr w:type="spellEnd"/>
      <w:r w:rsidRPr="005E6872">
        <w:rPr>
          <w:rFonts w:cstheme="minorHAnsi"/>
          <w:smallCaps/>
          <w:sz w:val="20"/>
          <w:szCs w:val="20"/>
        </w:rPr>
        <w:t xml:space="preserve"> - R. </w:t>
      </w:r>
      <w:proofErr w:type="spellStart"/>
      <w:r w:rsidRPr="005E6872">
        <w:rPr>
          <w:rFonts w:cstheme="minorHAnsi"/>
          <w:smallCaps/>
          <w:sz w:val="20"/>
          <w:szCs w:val="20"/>
        </w:rPr>
        <w:t>Latourelle</w:t>
      </w:r>
      <w:proofErr w:type="spellEnd"/>
      <w:r w:rsidRPr="005E6872">
        <w:rPr>
          <w:rFonts w:cstheme="minorHAnsi"/>
          <w:smallCaps/>
          <w:sz w:val="20"/>
          <w:szCs w:val="20"/>
        </w:rPr>
        <w:t xml:space="preserve"> </w:t>
      </w:r>
      <w:r w:rsidRPr="005E6872">
        <w:rPr>
          <w:rFonts w:cstheme="minorHAnsi"/>
          <w:sz w:val="20"/>
          <w:szCs w:val="20"/>
        </w:rPr>
        <w:t xml:space="preserve">(ed.), </w:t>
      </w:r>
      <w:r w:rsidRPr="005E6872">
        <w:rPr>
          <w:rFonts w:cstheme="minorHAnsi"/>
          <w:i/>
          <w:iCs/>
          <w:sz w:val="20"/>
          <w:szCs w:val="20"/>
        </w:rPr>
        <w:t>Vaticano II. Vinte e cinco anos depois (1962-1987)</w:t>
      </w:r>
      <w:r w:rsidRPr="005E6872">
        <w:rPr>
          <w:rFonts w:cstheme="minorHAnsi"/>
          <w:sz w:val="20"/>
          <w:szCs w:val="20"/>
        </w:rPr>
        <w:t xml:space="preserve">, </w:t>
      </w:r>
      <w:proofErr w:type="spellStart"/>
      <w:r w:rsidRPr="005E6872">
        <w:rPr>
          <w:rFonts w:cstheme="minorHAnsi"/>
          <w:sz w:val="20"/>
          <w:szCs w:val="20"/>
        </w:rPr>
        <w:t>Cittadella</w:t>
      </w:r>
      <w:proofErr w:type="spellEnd"/>
      <w:r w:rsidRPr="005E6872">
        <w:rPr>
          <w:rFonts w:cstheme="minorHAnsi"/>
          <w:sz w:val="20"/>
          <w:szCs w:val="20"/>
        </w:rPr>
        <w:t>, Assis 1987, 939-951.</w:t>
      </w:r>
    </w:p>
  </w:footnote>
  <w:footnote w:id="16">
    <w:p w:rsidR="004F6CCE" w:rsidRPr="005E6872" w:rsidRDefault="004F6CCE" w:rsidP="005E6872">
      <w:pPr>
        <w:pStyle w:val="Textodenotaderodap"/>
        <w:ind w:left="284"/>
        <w:jc w:val="both"/>
        <w:rPr>
          <w:rFonts w:cstheme="minorHAnsi"/>
          <w:smallCaps/>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r w:rsidRPr="005E6872">
        <w:rPr>
          <w:rFonts w:cstheme="minorHAnsi"/>
          <w:smallCaps/>
        </w:rPr>
        <w:t>Comissão Teológica Internacional,</w:t>
      </w:r>
      <w:r w:rsidRPr="005E6872">
        <w:rPr>
          <w:rFonts w:cstheme="minorHAnsi"/>
        </w:rPr>
        <w:t xml:space="preserve"> </w:t>
      </w:r>
      <w:r w:rsidRPr="005E6872">
        <w:rPr>
          <w:rFonts w:cstheme="minorHAnsi"/>
          <w:i/>
        </w:rPr>
        <w:t xml:space="preserve">Desejo e conhecimento de Deus Teologia - </w:t>
      </w:r>
      <w:proofErr w:type="spellStart"/>
      <w:r w:rsidRPr="005E6872">
        <w:rPr>
          <w:rFonts w:cstheme="minorHAnsi"/>
          <w:i/>
        </w:rPr>
        <w:t>Cristologia</w:t>
      </w:r>
      <w:proofErr w:type="spellEnd"/>
      <w:r w:rsidRPr="005E6872">
        <w:rPr>
          <w:rFonts w:cstheme="minorHAnsi"/>
          <w:i/>
        </w:rPr>
        <w:t xml:space="preserve"> - Antropologia </w:t>
      </w:r>
      <w:r w:rsidRPr="005E6872">
        <w:rPr>
          <w:rFonts w:cstheme="minorHAnsi"/>
        </w:rPr>
        <w:t xml:space="preserve">(1982), </w:t>
      </w:r>
      <w:r w:rsidRPr="005E6872">
        <w:rPr>
          <w:rFonts w:cstheme="minorHAnsi"/>
          <w:i/>
        </w:rPr>
        <w:t xml:space="preserve">EV </w:t>
      </w:r>
      <w:r w:rsidRPr="005E6872">
        <w:rPr>
          <w:rFonts w:cstheme="minorHAnsi"/>
        </w:rPr>
        <w:t xml:space="preserve">19 / 1164-1169; </w:t>
      </w:r>
      <w:r w:rsidRPr="005E6872">
        <w:rPr>
          <w:rFonts w:cstheme="minorHAnsi"/>
          <w:smallCaps/>
        </w:rPr>
        <w:t xml:space="preserve">Id., </w:t>
      </w:r>
      <w:r w:rsidRPr="005E6872">
        <w:rPr>
          <w:rFonts w:cstheme="minorHAnsi"/>
          <w:i/>
        </w:rPr>
        <w:t xml:space="preserve">Comunhão e serviço. A pessoa humana criada à imagem de Deus </w:t>
      </w:r>
      <w:r w:rsidRPr="005E6872">
        <w:rPr>
          <w:rFonts w:cstheme="minorHAnsi"/>
        </w:rPr>
        <w:t xml:space="preserve">(2004): </w:t>
      </w:r>
      <w:r w:rsidRPr="005E6872">
        <w:rPr>
          <w:rFonts w:cstheme="minorHAnsi"/>
          <w:i/>
        </w:rPr>
        <w:t xml:space="preserve">EV </w:t>
      </w:r>
      <w:r w:rsidRPr="005E6872">
        <w:rPr>
          <w:rFonts w:cstheme="minorHAnsi"/>
        </w:rPr>
        <w:t xml:space="preserve">22 / 2870-2964. </w:t>
      </w:r>
      <w:proofErr w:type="spellStart"/>
      <w:r w:rsidRPr="005E6872">
        <w:rPr>
          <w:rFonts w:cstheme="minorHAnsi"/>
        </w:rPr>
        <w:t>Cf</w:t>
      </w:r>
      <w:proofErr w:type="spellEnd"/>
      <w:r w:rsidRPr="005E6872">
        <w:rPr>
          <w:rFonts w:cstheme="minorHAnsi"/>
        </w:rPr>
        <w:t xml:space="preserve"> </w:t>
      </w:r>
      <w:r w:rsidRPr="005E6872">
        <w:rPr>
          <w:rFonts w:cstheme="minorHAnsi"/>
          <w:smallCaps/>
        </w:rPr>
        <w:t xml:space="preserve">P. </w:t>
      </w:r>
      <w:proofErr w:type="spellStart"/>
      <w:r w:rsidRPr="005E6872">
        <w:rPr>
          <w:rFonts w:cstheme="minorHAnsi"/>
          <w:smallCaps/>
        </w:rPr>
        <w:t>Coda</w:t>
      </w:r>
      <w:proofErr w:type="spellEnd"/>
      <w:r w:rsidRPr="005E6872">
        <w:rPr>
          <w:rFonts w:cstheme="minorHAnsi"/>
          <w:smallCaps/>
        </w:rPr>
        <w:t xml:space="preserve">, </w:t>
      </w:r>
      <w:r w:rsidRPr="005E6872">
        <w:rPr>
          <w:rFonts w:cstheme="minorHAnsi"/>
        </w:rPr>
        <w:t xml:space="preserve">"Sobre o conceito e o lugar de uma antropologia trinitária", em </w:t>
      </w:r>
      <w:r w:rsidRPr="005E6872">
        <w:rPr>
          <w:rFonts w:cstheme="minorHAnsi"/>
          <w:smallCaps/>
        </w:rPr>
        <w:t xml:space="preserve">Id. - L. </w:t>
      </w:r>
      <w:proofErr w:type="spellStart"/>
      <w:r w:rsidRPr="005E6872">
        <w:rPr>
          <w:rFonts w:cstheme="minorHAnsi"/>
          <w:smallCaps/>
        </w:rPr>
        <w:t>Žák</w:t>
      </w:r>
      <w:proofErr w:type="spellEnd"/>
      <w:r w:rsidRPr="005E6872">
        <w:rPr>
          <w:rFonts w:cstheme="minorHAnsi"/>
          <w:i/>
        </w:rPr>
        <w:t xml:space="preserve"> </w:t>
      </w:r>
      <w:r w:rsidRPr="005E6872">
        <w:rPr>
          <w:rFonts w:cstheme="minorHAnsi"/>
        </w:rPr>
        <w:t>(</w:t>
      </w:r>
      <w:proofErr w:type="spellStart"/>
      <w:r w:rsidRPr="005E6872">
        <w:rPr>
          <w:rFonts w:cstheme="minorHAnsi"/>
        </w:rPr>
        <w:t>edd</w:t>
      </w:r>
      <w:proofErr w:type="spellEnd"/>
      <w:r w:rsidRPr="005E6872">
        <w:rPr>
          <w:rFonts w:cstheme="minorHAnsi"/>
        </w:rPr>
        <w:t xml:space="preserve">.), </w:t>
      </w:r>
      <w:r w:rsidRPr="005E6872">
        <w:rPr>
          <w:rFonts w:cstheme="minorHAnsi"/>
          <w:i/>
        </w:rPr>
        <w:t xml:space="preserve">Habitando a Trindade </w:t>
      </w:r>
      <w:r w:rsidRPr="005E6872">
        <w:rPr>
          <w:rFonts w:cstheme="minorHAnsi"/>
        </w:rPr>
        <w:t xml:space="preserve">(Série de teologia. 35), </w:t>
      </w:r>
      <w:proofErr w:type="spellStart"/>
      <w:r w:rsidRPr="005E6872">
        <w:rPr>
          <w:rFonts w:cstheme="minorHAnsi"/>
        </w:rPr>
        <w:t>Città</w:t>
      </w:r>
      <w:proofErr w:type="spellEnd"/>
      <w:r w:rsidRPr="005E6872">
        <w:rPr>
          <w:rFonts w:cstheme="minorHAnsi"/>
        </w:rPr>
        <w:t xml:space="preserve"> </w:t>
      </w:r>
      <w:proofErr w:type="spellStart"/>
      <w:r w:rsidRPr="005E6872">
        <w:rPr>
          <w:rFonts w:cstheme="minorHAnsi"/>
        </w:rPr>
        <w:t>Nuova</w:t>
      </w:r>
      <w:proofErr w:type="spellEnd"/>
      <w:r w:rsidRPr="005E6872">
        <w:rPr>
          <w:rFonts w:cstheme="minorHAnsi"/>
        </w:rPr>
        <w:t>, Roma 1998, 123-136.</w:t>
      </w:r>
    </w:p>
  </w:footnote>
  <w:footnote w:id="17">
    <w:p w:rsidR="004F6CCE" w:rsidRPr="005E6872" w:rsidRDefault="004F6CCE" w:rsidP="005E6872">
      <w:pPr>
        <w:pStyle w:val="Textodenotaderodap"/>
        <w:ind w:left="284"/>
        <w:jc w:val="both"/>
        <w:rPr>
          <w:rFonts w:cstheme="minorHAnsi"/>
          <w:smallCaps/>
        </w:rPr>
      </w:pPr>
      <w:r w:rsidRPr="005E6872">
        <w:rPr>
          <w:rStyle w:val="Refdenotaderodap"/>
          <w:rFonts w:cstheme="minorHAnsi"/>
        </w:rPr>
        <w:footnoteRef/>
      </w:r>
      <w:r w:rsidRPr="005E6872">
        <w:rPr>
          <w:rFonts w:cstheme="minorHAnsi"/>
        </w:rPr>
        <w:t>Da necessidade de abordagens pastorais diver</w:t>
      </w:r>
      <w:r>
        <w:rPr>
          <w:rFonts w:cstheme="minorHAnsi"/>
        </w:rPr>
        <w:t>sificadas com base, por exemplo,</w:t>
      </w:r>
      <w:r w:rsidRPr="005E6872">
        <w:rPr>
          <w:rFonts w:cstheme="minorHAnsi"/>
        </w:rPr>
        <w:t xml:space="preserve"> para o território, os sínodos especiais com exortações pós-sinodais, todos emitidos por João Paulo II: </w:t>
      </w:r>
      <w:proofErr w:type="spellStart"/>
      <w:r w:rsidRPr="005E6872">
        <w:rPr>
          <w:rFonts w:cstheme="minorHAnsi"/>
          <w:i/>
        </w:rPr>
        <w:t>Ecclesia</w:t>
      </w:r>
      <w:proofErr w:type="spellEnd"/>
      <w:r w:rsidRPr="005E6872">
        <w:rPr>
          <w:rFonts w:cstheme="minorHAnsi"/>
          <w:i/>
        </w:rPr>
        <w:t xml:space="preserve"> in </w:t>
      </w:r>
      <w:proofErr w:type="spellStart"/>
      <w:r w:rsidRPr="005E6872">
        <w:rPr>
          <w:rFonts w:cstheme="minorHAnsi"/>
          <w:i/>
        </w:rPr>
        <w:t>Africa</w:t>
      </w:r>
      <w:proofErr w:type="spellEnd"/>
      <w:r w:rsidRPr="005E6872">
        <w:rPr>
          <w:rFonts w:cstheme="minorHAnsi"/>
          <w:i/>
        </w:rPr>
        <w:t xml:space="preserve"> </w:t>
      </w:r>
      <w:r w:rsidRPr="005E6872">
        <w:rPr>
          <w:rFonts w:cstheme="minorHAnsi"/>
        </w:rPr>
        <w:t xml:space="preserve">(1995) são uma expressão; </w:t>
      </w:r>
      <w:proofErr w:type="spellStart"/>
      <w:r w:rsidRPr="005E6872">
        <w:rPr>
          <w:rFonts w:cstheme="minorHAnsi"/>
          <w:i/>
        </w:rPr>
        <w:t>Ecclesia</w:t>
      </w:r>
      <w:proofErr w:type="spellEnd"/>
      <w:r w:rsidRPr="005E6872">
        <w:rPr>
          <w:rFonts w:cstheme="minorHAnsi"/>
          <w:i/>
        </w:rPr>
        <w:t xml:space="preserve"> in </w:t>
      </w:r>
      <w:proofErr w:type="spellStart"/>
      <w:r w:rsidRPr="005E6872">
        <w:rPr>
          <w:rFonts w:cstheme="minorHAnsi"/>
          <w:i/>
        </w:rPr>
        <w:t>America</w:t>
      </w:r>
      <w:proofErr w:type="spellEnd"/>
      <w:r w:rsidRPr="005E6872">
        <w:rPr>
          <w:rFonts w:cstheme="minorHAnsi"/>
          <w:i/>
        </w:rPr>
        <w:t xml:space="preserve"> </w:t>
      </w:r>
      <w:r w:rsidRPr="005E6872">
        <w:rPr>
          <w:rFonts w:cstheme="minorHAnsi"/>
        </w:rPr>
        <w:t xml:space="preserve">(1999); </w:t>
      </w:r>
      <w:proofErr w:type="spellStart"/>
      <w:r w:rsidRPr="005E6872">
        <w:rPr>
          <w:rFonts w:cstheme="minorHAnsi"/>
          <w:i/>
        </w:rPr>
        <w:t>Ecclesia</w:t>
      </w:r>
      <w:proofErr w:type="spellEnd"/>
      <w:r w:rsidRPr="005E6872">
        <w:rPr>
          <w:rFonts w:cstheme="minorHAnsi"/>
          <w:i/>
        </w:rPr>
        <w:t xml:space="preserve"> in </w:t>
      </w:r>
      <w:proofErr w:type="spellStart"/>
      <w:r w:rsidRPr="005E6872">
        <w:rPr>
          <w:rFonts w:cstheme="minorHAnsi"/>
          <w:i/>
        </w:rPr>
        <w:t>Asia</w:t>
      </w:r>
      <w:proofErr w:type="spellEnd"/>
      <w:r w:rsidRPr="005E6872">
        <w:rPr>
          <w:rFonts w:cstheme="minorHAnsi"/>
          <w:i/>
        </w:rPr>
        <w:t xml:space="preserve"> </w:t>
      </w:r>
      <w:r w:rsidRPr="005E6872">
        <w:rPr>
          <w:rFonts w:cstheme="minorHAnsi"/>
        </w:rPr>
        <w:t xml:space="preserve">(1999); </w:t>
      </w:r>
      <w:proofErr w:type="spellStart"/>
      <w:r w:rsidRPr="005E6872">
        <w:rPr>
          <w:rFonts w:cstheme="minorHAnsi"/>
          <w:i/>
        </w:rPr>
        <w:t>Ecclesia</w:t>
      </w:r>
      <w:proofErr w:type="spellEnd"/>
      <w:r w:rsidRPr="005E6872">
        <w:rPr>
          <w:rFonts w:cstheme="minorHAnsi"/>
          <w:i/>
        </w:rPr>
        <w:t xml:space="preserve"> in Oceania </w:t>
      </w:r>
      <w:r w:rsidRPr="005E6872">
        <w:rPr>
          <w:rFonts w:cstheme="minorHAnsi"/>
        </w:rPr>
        <w:t xml:space="preserve">(2001), 51-52; </w:t>
      </w:r>
      <w:proofErr w:type="spellStart"/>
      <w:r w:rsidRPr="005E6872">
        <w:rPr>
          <w:rFonts w:cstheme="minorHAnsi"/>
          <w:i/>
        </w:rPr>
        <w:t>Ecclesia</w:t>
      </w:r>
      <w:proofErr w:type="spellEnd"/>
      <w:r w:rsidRPr="005E6872">
        <w:rPr>
          <w:rFonts w:cstheme="minorHAnsi"/>
          <w:i/>
        </w:rPr>
        <w:t xml:space="preserve"> in Europa </w:t>
      </w:r>
      <w:r w:rsidRPr="005E6872">
        <w:rPr>
          <w:rFonts w:cstheme="minorHAnsi"/>
        </w:rPr>
        <w:t xml:space="preserve">(2003). Uma teologia </w:t>
      </w:r>
      <w:proofErr w:type="spellStart"/>
      <w:r w:rsidRPr="005E6872">
        <w:rPr>
          <w:rFonts w:cstheme="minorHAnsi"/>
        </w:rPr>
        <w:t>inculturada</w:t>
      </w:r>
      <w:proofErr w:type="spellEnd"/>
      <w:r w:rsidRPr="005E6872">
        <w:rPr>
          <w:rFonts w:cstheme="minorHAnsi"/>
        </w:rPr>
        <w:t xml:space="preserve"> deve servir a abordagens pastorais específicas. Sobre estas perspectivas, ver </w:t>
      </w:r>
      <w:r w:rsidRPr="005E6872">
        <w:rPr>
          <w:rFonts w:cstheme="minorHAnsi"/>
          <w:smallCaps/>
        </w:rPr>
        <w:t>Comissão</w:t>
      </w:r>
      <w:r w:rsidRPr="005E6872">
        <w:rPr>
          <w:rFonts w:cstheme="minorHAnsi"/>
        </w:rPr>
        <w:t xml:space="preserve"> </w:t>
      </w:r>
      <w:r w:rsidRPr="005E6872">
        <w:rPr>
          <w:rFonts w:cstheme="minorHAnsi"/>
          <w:smallCaps/>
        </w:rPr>
        <w:t>Teológico</w:t>
      </w:r>
      <w:r w:rsidRPr="005E6872">
        <w:rPr>
          <w:rFonts w:cstheme="minorHAnsi"/>
        </w:rPr>
        <w:t xml:space="preserve"> </w:t>
      </w:r>
      <w:r w:rsidRPr="005E6872">
        <w:rPr>
          <w:rFonts w:cstheme="minorHAnsi"/>
          <w:smallCaps/>
        </w:rPr>
        <w:t xml:space="preserve">Internacional, </w:t>
      </w:r>
      <w:r w:rsidRPr="005E6872">
        <w:rPr>
          <w:rFonts w:cstheme="minorHAnsi"/>
          <w:i/>
        </w:rPr>
        <w:t xml:space="preserve">Fé e </w:t>
      </w:r>
      <w:proofErr w:type="spellStart"/>
      <w:r w:rsidRPr="005E6872">
        <w:rPr>
          <w:rFonts w:cstheme="minorHAnsi"/>
          <w:i/>
        </w:rPr>
        <w:t>Inculturação</w:t>
      </w:r>
      <w:proofErr w:type="spellEnd"/>
      <w:r w:rsidRPr="005E6872">
        <w:rPr>
          <w:rFonts w:cstheme="minorHAnsi"/>
          <w:i/>
        </w:rPr>
        <w:t xml:space="preserve"> </w:t>
      </w:r>
      <w:r w:rsidRPr="005E6872">
        <w:rPr>
          <w:rFonts w:cstheme="minorHAnsi"/>
        </w:rPr>
        <w:t xml:space="preserve">(1989): </w:t>
      </w:r>
      <w:r w:rsidRPr="005E6872">
        <w:rPr>
          <w:rFonts w:cstheme="minorHAnsi"/>
          <w:i/>
        </w:rPr>
        <w:t xml:space="preserve">EV </w:t>
      </w:r>
      <w:r w:rsidRPr="005E6872">
        <w:rPr>
          <w:rFonts w:cstheme="minorHAnsi"/>
        </w:rPr>
        <w:t xml:space="preserve">11 / 1347-1424; </w:t>
      </w:r>
      <w:r w:rsidRPr="005E6872">
        <w:rPr>
          <w:rFonts w:cstheme="minorHAnsi"/>
          <w:smallCaps/>
        </w:rPr>
        <w:t xml:space="preserve">Id., </w:t>
      </w:r>
      <w:r w:rsidRPr="005E6872">
        <w:rPr>
          <w:rFonts w:cstheme="minorHAnsi"/>
          <w:i/>
        </w:rPr>
        <w:t xml:space="preserve">Cristianismo e religiões </w:t>
      </w:r>
      <w:r w:rsidRPr="005E6872">
        <w:rPr>
          <w:rFonts w:cstheme="minorHAnsi"/>
        </w:rPr>
        <w:t>(1997):</w:t>
      </w:r>
      <w:r w:rsidRPr="005E6872">
        <w:rPr>
          <w:rFonts w:cstheme="minorHAnsi"/>
          <w:smallCaps/>
        </w:rPr>
        <w:t xml:space="preserve"> </w:t>
      </w:r>
      <w:r w:rsidRPr="005E6872">
        <w:rPr>
          <w:rFonts w:cstheme="minorHAnsi"/>
          <w:i/>
        </w:rPr>
        <w:t xml:space="preserve">EV </w:t>
      </w:r>
      <w:r w:rsidRPr="005E6872">
        <w:rPr>
          <w:rFonts w:cstheme="minorHAnsi"/>
        </w:rPr>
        <w:t xml:space="preserve">15/986-1113; </w:t>
      </w:r>
      <w:r w:rsidRPr="005E6872">
        <w:rPr>
          <w:rFonts w:cstheme="minorHAnsi"/>
          <w:smallCaps/>
        </w:rPr>
        <w:t xml:space="preserve">Id., </w:t>
      </w:r>
      <w:r w:rsidRPr="005E6872">
        <w:rPr>
          <w:rFonts w:cstheme="minorHAnsi"/>
          <w:i/>
        </w:rPr>
        <w:t>Teologia hoje</w:t>
      </w:r>
      <w:r w:rsidRPr="005E6872">
        <w:rPr>
          <w:rFonts w:cstheme="minorHAnsi"/>
          <w:smallCaps/>
        </w:rPr>
        <w:t xml:space="preserve">. </w:t>
      </w:r>
      <w:r w:rsidRPr="005E6872">
        <w:rPr>
          <w:rFonts w:cstheme="minorHAnsi"/>
          <w:i/>
        </w:rPr>
        <w:t xml:space="preserve">Perspectivas, princípios e critérios </w:t>
      </w:r>
      <w:r w:rsidRPr="005E6872">
        <w:rPr>
          <w:rFonts w:cstheme="minorHAnsi"/>
        </w:rPr>
        <w:t xml:space="preserve">(2011), in </w:t>
      </w:r>
      <w:r w:rsidRPr="005E6872">
        <w:rPr>
          <w:rFonts w:cstheme="minorHAnsi"/>
          <w:i/>
        </w:rPr>
        <w:t xml:space="preserve">La </w:t>
      </w:r>
      <w:proofErr w:type="spellStart"/>
      <w:r w:rsidRPr="005E6872">
        <w:rPr>
          <w:rFonts w:cstheme="minorHAnsi"/>
          <w:i/>
        </w:rPr>
        <w:t>Civiltà</w:t>
      </w:r>
      <w:proofErr w:type="spellEnd"/>
      <w:r w:rsidRPr="005E6872">
        <w:rPr>
          <w:rFonts w:cstheme="minorHAnsi"/>
          <w:i/>
        </w:rPr>
        <w:t xml:space="preserve"> </w:t>
      </w:r>
      <w:proofErr w:type="spellStart"/>
      <w:r w:rsidRPr="005E6872">
        <w:rPr>
          <w:rFonts w:cstheme="minorHAnsi"/>
          <w:i/>
        </w:rPr>
        <w:t>Cattolica</w:t>
      </w:r>
      <w:proofErr w:type="spellEnd"/>
      <w:r w:rsidRPr="005E6872">
        <w:rPr>
          <w:rFonts w:cstheme="minorHAnsi"/>
          <w:i/>
        </w:rPr>
        <w:t xml:space="preserve"> </w:t>
      </w:r>
      <w:r w:rsidRPr="005E6872">
        <w:rPr>
          <w:rFonts w:cstheme="minorHAnsi"/>
        </w:rPr>
        <w:t>162 (2012/2), 44-94.</w:t>
      </w:r>
    </w:p>
  </w:footnote>
  <w:footnote w:id="18">
    <w:p w:rsidR="004F6CCE" w:rsidRPr="005E6872" w:rsidRDefault="004F6CCE" w:rsidP="005E6872">
      <w:pPr>
        <w:pStyle w:val="TextosemFormatao"/>
        <w:ind w:left="284"/>
        <w:jc w:val="both"/>
        <w:rPr>
          <w:rFonts w:asciiTheme="minorHAnsi" w:eastAsia="Times New Roman" w:hAnsiTheme="minorHAnsi" w:cstheme="minorHAnsi"/>
          <w:sz w:val="20"/>
          <w:szCs w:val="20"/>
          <w:lang w:eastAsia="it-IT"/>
        </w:rPr>
      </w:pPr>
      <w:r w:rsidRPr="005E6872">
        <w:rPr>
          <w:rStyle w:val="Refdenotaderodap"/>
          <w:rFonts w:asciiTheme="minorHAnsi" w:hAnsiTheme="minorHAnsi" w:cstheme="minorHAnsi"/>
          <w:sz w:val="20"/>
          <w:szCs w:val="20"/>
        </w:rPr>
        <w:footnoteRef/>
      </w:r>
      <w:r>
        <w:rPr>
          <w:rFonts w:asciiTheme="minorHAnsi" w:hAnsiTheme="minorHAnsi" w:cstheme="minorHAnsi"/>
          <w:sz w:val="20"/>
          <w:szCs w:val="20"/>
        </w:rPr>
        <w:t>Além do texto da Exortação (</w:t>
      </w:r>
      <w:r w:rsidRPr="005E6872">
        <w:rPr>
          <w:rFonts w:asciiTheme="minorHAnsi" w:hAnsiTheme="minorHAnsi" w:cstheme="minorHAnsi"/>
          <w:i/>
          <w:sz w:val="20"/>
          <w:szCs w:val="20"/>
        </w:rPr>
        <w:t xml:space="preserve">EV </w:t>
      </w:r>
      <w:r w:rsidRPr="005E6872">
        <w:rPr>
          <w:rFonts w:asciiTheme="minorHAnsi" w:hAnsiTheme="minorHAnsi" w:cstheme="minorHAnsi"/>
          <w:sz w:val="20"/>
          <w:szCs w:val="20"/>
        </w:rPr>
        <w:t xml:space="preserve">15 / 434-775), é útil consultar os </w:t>
      </w:r>
      <w:proofErr w:type="spellStart"/>
      <w:r w:rsidRPr="005E6872">
        <w:rPr>
          <w:rFonts w:asciiTheme="minorHAnsi" w:eastAsia="Times New Roman" w:hAnsiTheme="minorHAnsi" w:cstheme="minorHAnsi"/>
          <w:i/>
          <w:sz w:val="20"/>
          <w:szCs w:val="20"/>
          <w:lang w:eastAsia="it-IT"/>
        </w:rPr>
        <w:t>Lineamenta</w:t>
      </w:r>
      <w:proofErr w:type="spellEnd"/>
      <w:r w:rsidRPr="005E6872">
        <w:rPr>
          <w:rFonts w:asciiTheme="minorHAnsi" w:eastAsia="Times New Roman" w:hAnsiTheme="minorHAnsi" w:cstheme="minorHAnsi"/>
          <w:i/>
          <w:sz w:val="20"/>
          <w:szCs w:val="20"/>
          <w:lang w:eastAsia="it-IT"/>
        </w:rPr>
        <w:t xml:space="preserve"> </w:t>
      </w:r>
      <w:r w:rsidRPr="005E6872">
        <w:rPr>
          <w:rFonts w:asciiTheme="minorHAnsi" w:eastAsia="Times New Roman" w:hAnsiTheme="minorHAnsi" w:cstheme="minorHAnsi"/>
          <w:sz w:val="20"/>
          <w:szCs w:val="20"/>
          <w:lang w:eastAsia="it-IT"/>
        </w:rPr>
        <w:t xml:space="preserve">do Sínodo (1992), em </w:t>
      </w:r>
      <w:proofErr w:type="spellStart"/>
      <w:r w:rsidRPr="005E6872">
        <w:rPr>
          <w:rFonts w:asciiTheme="minorHAnsi" w:eastAsia="Times New Roman" w:hAnsiTheme="minorHAnsi" w:cstheme="minorHAnsi"/>
          <w:i/>
          <w:sz w:val="20"/>
          <w:szCs w:val="20"/>
          <w:lang w:eastAsia="it-IT"/>
        </w:rPr>
        <w:t>Enchiridion</w:t>
      </w:r>
      <w:proofErr w:type="spellEnd"/>
      <w:r w:rsidRPr="005E6872">
        <w:rPr>
          <w:rFonts w:asciiTheme="minorHAnsi" w:eastAsia="Times New Roman" w:hAnsiTheme="minorHAnsi" w:cstheme="minorHAnsi"/>
          <w:i/>
          <w:sz w:val="20"/>
          <w:szCs w:val="20"/>
          <w:lang w:eastAsia="it-IT"/>
        </w:rPr>
        <w:t xml:space="preserve"> do Sínodo dos </w:t>
      </w:r>
      <w:proofErr w:type="gramStart"/>
      <w:r w:rsidRPr="005E6872">
        <w:rPr>
          <w:rFonts w:asciiTheme="minorHAnsi" w:eastAsia="Times New Roman" w:hAnsiTheme="minorHAnsi" w:cstheme="minorHAnsi"/>
          <w:i/>
          <w:sz w:val="20"/>
          <w:szCs w:val="20"/>
          <w:lang w:eastAsia="it-IT"/>
        </w:rPr>
        <w:t xml:space="preserve">Bispos </w:t>
      </w:r>
      <w:r w:rsidRPr="005E6872">
        <w:rPr>
          <w:rFonts w:asciiTheme="minorHAnsi" w:eastAsia="Times New Roman" w:hAnsiTheme="minorHAnsi" w:cstheme="minorHAnsi"/>
          <w:sz w:val="20"/>
          <w:szCs w:val="20"/>
          <w:lang w:eastAsia="it-IT"/>
        </w:rPr>
        <w:t>,</w:t>
      </w:r>
      <w:proofErr w:type="gramEnd"/>
      <w:r w:rsidRPr="005E6872">
        <w:rPr>
          <w:rFonts w:asciiTheme="minorHAnsi" w:eastAsia="Times New Roman" w:hAnsiTheme="minorHAnsi" w:cstheme="minorHAnsi"/>
          <w:sz w:val="20"/>
          <w:szCs w:val="20"/>
          <w:lang w:eastAsia="it-IT"/>
        </w:rPr>
        <w:t xml:space="preserve"> II, EDB, Bolonha 2006, 4374-4449, e o </w:t>
      </w:r>
      <w:proofErr w:type="spellStart"/>
      <w:r w:rsidRPr="005E6872">
        <w:rPr>
          <w:rFonts w:asciiTheme="minorHAnsi" w:eastAsia="Times New Roman" w:hAnsiTheme="minorHAnsi" w:cstheme="minorHAnsi"/>
          <w:i/>
          <w:sz w:val="20"/>
          <w:szCs w:val="20"/>
          <w:lang w:eastAsia="it-IT"/>
        </w:rPr>
        <w:t>Instrumentum</w:t>
      </w:r>
      <w:proofErr w:type="spellEnd"/>
      <w:r w:rsidRPr="005E6872">
        <w:rPr>
          <w:rFonts w:asciiTheme="minorHAnsi" w:eastAsia="Times New Roman" w:hAnsiTheme="minorHAnsi" w:cstheme="minorHAnsi"/>
          <w:i/>
          <w:sz w:val="20"/>
          <w:szCs w:val="20"/>
          <w:lang w:eastAsia="it-IT"/>
        </w:rPr>
        <w:t xml:space="preserve"> </w:t>
      </w:r>
      <w:proofErr w:type="spellStart"/>
      <w:r w:rsidRPr="005E6872">
        <w:rPr>
          <w:rFonts w:asciiTheme="minorHAnsi" w:eastAsia="Times New Roman" w:hAnsiTheme="minorHAnsi" w:cstheme="minorHAnsi"/>
          <w:i/>
          <w:sz w:val="20"/>
          <w:szCs w:val="20"/>
          <w:lang w:eastAsia="it-IT"/>
        </w:rPr>
        <w:t>laboris</w:t>
      </w:r>
      <w:proofErr w:type="spellEnd"/>
      <w:r w:rsidRPr="005E6872">
        <w:rPr>
          <w:rFonts w:asciiTheme="minorHAnsi" w:eastAsia="Times New Roman" w:hAnsiTheme="minorHAnsi" w:cstheme="minorHAnsi"/>
          <w:i/>
          <w:sz w:val="20"/>
          <w:szCs w:val="20"/>
          <w:lang w:eastAsia="it-IT"/>
        </w:rPr>
        <w:t xml:space="preserve"> </w:t>
      </w:r>
      <w:r w:rsidRPr="005E6872">
        <w:rPr>
          <w:rFonts w:asciiTheme="minorHAnsi" w:eastAsia="Times New Roman" w:hAnsiTheme="minorHAnsi" w:cstheme="minorHAnsi"/>
          <w:sz w:val="20"/>
          <w:szCs w:val="20"/>
          <w:lang w:eastAsia="it-IT"/>
        </w:rPr>
        <w:t xml:space="preserve">(1994), aqui, </w:t>
      </w:r>
      <w:r w:rsidRPr="005E6872">
        <w:rPr>
          <w:rFonts w:asciiTheme="minorHAnsi" w:eastAsia="Times New Roman" w:hAnsiTheme="minorHAnsi" w:cstheme="minorHAnsi"/>
          <w:i/>
          <w:sz w:val="20"/>
          <w:szCs w:val="20"/>
          <w:lang w:eastAsia="it-IT"/>
        </w:rPr>
        <w:t xml:space="preserve">4450-4625 </w:t>
      </w:r>
      <w:r w:rsidRPr="005E6872">
        <w:rPr>
          <w:rFonts w:asciiTheme="minorHAnsi" w:eastAsia="Times New Roman" w:hAnsiTheme="minorHAnsi" w:cstheme="minorHAnsi"/>
          <w:sz w:val="20"/>
          <w:szCs w:val="20"/>
          <w:lang w:eastAsia="it-IT"/>
        </w:rPr>
        <w:t xml:space="preserve">. Incisivos sobre a teologia da vida consagrada e sobre as Constituições são também os documentos da Congregação competente: </w:t>
      </w:r>
      <w:proofErr w:type="spellStart"/>
      <w:r w:rsidRPr="005E6872">
        <w:rPr>
          <w:rFonts w:asciiTheme="minorHAnsi" w:eastAsia="Times New Roman" w:hAnsiTheme="minorHAnsi" w:cstheme="minorHAnsi"/>
          <w:i/>
          <w:sz w:val="20"/>
          <w:szCs w:val="20"/>
          <w:lang w:eastAsia="it-IT"/>
        </w:rPr>
        <w:t>Mutuae</w:t>
      </w:r>
      <w:proofErr w:type="spellEnd"/>
      <w:r w:rsidRPr="005E6872">
        <w:rPr>
          <w:rFonts w:asciiTheme="minorHAnsi" w:eastAsia="Times New Roman" w:hAnsiTheme="minorHAnsi" w:cstheme="minorHAnsi"/>
          <w:i/>
          <w:sz w:val="20"/>
          <w:szCs w:val="20"/>
          <w:lang w:eastAsia="it-IT"/>
        </w:rPr>
        <w:t xml:space="preserve"> </w:t>
      </w:r>
      <w:proofErr w:type="spellStart"/>
      <w:r w:rsidRPr="005E6872">
        <w:rPr>
          <w:rFonts w:asciiTheme="minorHAnsi" w:eastAsia="Times New Roman" w:hAnsiTheme="minorHAnsi" w:cstheme="minorHAnsi"/>
          <w:i/>
          <w:sz w:val="20"/>
          <w:szCs w:val="20"/>
          <w:lang w:eastAsia="it-IT"/>
        </w:rPr>
        <w:t>Relationes</w:t>
      </w:r>
      <w:proofErr w:type="spellEnd"/>
      <w:r w:rsidRPr="005E6872">
        <w:rPr>
          <w:rFonts w:asciiTheme="minorHAnsi" w:eastAsia="Times New Roman" w:hAnsiTheme="minorHAnsi" w:cstheme="minorHAnsi"/>
          <w:i/>
          <w:sz w:val="20"/>
          <w:szCs w:val="20"/>
          <w:lang w:eastAsia="it-IT"/>
        </w:rPr>
        <w:t xml:space="preserve"> </w:t>
      </w:r>
      <w:r w:rsidRPr="005E6872">
        <w:rPr>
          <w:rFonts w:asciiTheme="minorHAnsi" w:eastAsia="Times New Roman" w:hAnsiTheme="minorHAnsi" w:cstheme="minorHAnsi"/>
          <w:sz w:val="20"/>
          <w:szCs w:val="20"/>
          <w:lang w:eastAsia="it-IT"/>
        </w:rPr>
        <w:t xml:space="preserve">(1978):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6 / 586-717; </w:t>
      </w:r>
      <w:r w:rsidRPr="005E6872">
        <w:rPr>
          <w:rFonts w:asciiTheme="minorHAnsi" w:eastAsia="Times New Roman" w:hAnsiTheme="minorHAnsi" w:cstheme="minorHAnsi"/>
          <w:i/>
          <w:sz w:val="20"/>
          <w:szCs w:val="20"/>
          <w:lang w:eastAsia="it-IT"/>
        </w:rPr>
        <w:t xml:space="preserve">Promoção religiosa e humana </w:t>
      </w:r>
      <w:r w:rsidRPr="005E6872">
        <w:rPr>
          <w:rFonts w:asciiTheme="minorHAnsi" w:eastAsia="Times New Roman" w:hAnsiTheme="minorHAnsi" w:cstheme="minorHAnsi"/>
          <w:sz w:val="20"/>
          <w:szCs w:val="20"/>
          <w:lang w:eastAsia="it-IT"/>
        </w:rPr>
        <w:t xml:space="preserve">(1980):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7, 436-504; </w:t>
      </w:r>
      <w:r w:rsidRPr="005E6872">
        <w:rPr>
          <w:rFonts w:asciiTheme="minorHAnsi" w:eastAsia="Times New Roman" w:hAnsiTheme="minorHAnsi" w:cstheme="minorHAnsi"/>
          <w:i/>
          <w:sz w:val="20"/>
          <w:szCs w:val="20"/>
          <w:lang w:eastAsia="it-IT"/>
        </w:rPr>
        <w:t xml:space="preserve">Dimensão contemplativa da vida religiosa </w:t>
      </w:r>
      <w:r w:rsidRPr="005E6872">
        <w:rPr>
          <w:rFonts w:asciiTheme="minorHAnsi" w:eastAsia="Times New Roman" w:hAnsiTheme="minorHAnsi" w:cstheme="minorHAnsi"/>
          <w:sz w:val="20"/>
          <w:szCs w:val="20"/>
          <w:lang w:eastAsia="it-IT"/>
        </w:rPr>
        <w:t xml:space="preserve">(1980):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7 / 505-541; </w:t>
      </w:r>
      <w:r w:rsidRPr="005E6872">
        <w:rPr>
          <w:rFonts w:asciiTheme="minorHAnsi" w:hAnsiTheme="minorHAnsi" w:cstheme="minorHAnsi"/>
          <w:i/>
          <w:sz w:val="20"/>
          <w:szCs w:val="20"/>
        </w:rPr>
        <w:t xml:space="preserve">A vida religiosa no ensino da Igreja. Seus elementos essenciais nos Institutos dedicados às obras de apostolado </w:t>
      </w:r>
      <w:r w:rsidRPr="005E6872">
        <w:rPr>
          <w:rFonts w:asciiTheme="minorHAnsi" w:hAnsiTheme="minorHAnsi" w:cstheme="minorHAnsi"/>
          <w:sz w:val="20"/>
          <w:szCs w:val="20"/>
        </w:rPr>
        <w:t xml:space="preserve">(1983): </w:t>
      </w:r>
      <w:r w:rsidRPr="005E6872">
        <w:rPr>
          <w:rFonts w:asciiTheme="minorHAnsi" w:hAnsiTheme="minorHAnsi" w:cstheme="minorHAnsi"/>
          <w:i/>
          <w:sz w:val="20"/>
          <w:szCs w:val="20"/>
        </w:rPr>
        <w:t>EV</w:t>
      </w:r>
      <w:r w:rsidRPr="005E6872">
        <w:rPr>
          <w:rFonts w:asciiTheme="minorHAnsi" w:hAnsiTheme="minorHAnsi" w:cstheme="minorHAnsi"/>
          <w:sz w:val="20"/>
          <w:szCs w:val="20"/>
        </w:rPr>
        <w:t xml:space="preserve">; </w:t>
      </w:r>
      <w:r w:rsidRPr="005E6872">
        <w:rPr>
          <w:rFonts w:asciiTheme="minorHAnsi" w:hAnsiTheme="minorHAnsi" w:cstheme="minorHAnsi"/>
          <w:i/>
          <w:sz w:val="20"/>
          <w:szCs w:val="20"/>
        </w:rPr>
        <w:t>Diretrizes sobre a formação nos institutos religiosos</w:t>
      </w:r>
      <w:r w:rsidRPr="005E6872">
        <w:rPr>
          <w:rFonts w:asciiTheme="minorHAnsi" w:hAnsiTheme="minorHAnsi" w:cstheme="minorHAnsi"/>
          <w:sz w:val="20"/>
          <w:szCs w:val="20"/>
        </w:rPr>
        <w:t xml:space="preserve"> </w:t>
      </w:r>
      <w:r w:rsidRPr="005E6872">
        <w:rPr>
          <w:rFonts w:asciiTheme="minorHAnsi" w:eastAsia="Times New Roman" w:hAnsiTheme="minorHAnsi" w:cstheme="minorHAnsi"/>
          <w:sz w:val="20"/>
          <w:szCs w:val="20"/>
          <w:lang w:eastAsia="it-IT"/>
        </w:rPr>
        <w:t xml:space="preserve">(1990):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12/1-139; </w:t>
      </w:r>
      <w:r w:rsidRPr="005E6872">
        <w:rPr>
          <w:rFonts w:asciiTheme="minorHAnsi" w:eastAsia="Times New Roman" w:hAnsiTheme="minorHAnsi" w:cstheme="minorHAnsi"/>
          <w:i/>
          <w:sz w:val="20"/>
          <w:szCs w:val="20"/>
          <w:lang w:eastAsia="it-IT"/>
        </w:rPr>
        <w:t xml:space="preserve">Vida fraterna em comunidade </w:t>
      </w:r>
      <w:r w:rsidRPr="005E6872">
        <w:rPr>
          <w:rFonts w:asciiTheme="minorHAnsi" w:eastAsia="Times New Roman" w:hAnsiTheme="minorHAnsi" w:cstheme="minorHAnsi"/>
          <w:sz w:val="20"/>
          <w:szCs w:val="20"/>
          <w:lang w:eastAsia="it-IT"/>
        </w:rPr>
        <w:t xml:space="preserve">(1994):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14 / 345-537; </w:t>
      </w:r>
      <w:r w:rsidRPr="005E6872">
        <w:rPr>
          <w:rFonts w:asciiTheme="minorHAnsi" w:eastAsia="Times New Roman" w:hAnsiTheme="minorHAnsi" w:cstheme="minorHAnsi"/>
          <w:i/>
          <w:sz w:val="20"/>
          <w:szCs w:val="20"/>
          <w:lang w:eastAsia="it-IT"/>
        </w:rPr>
        <w:t xml:space="preserve">Colaboração interinstitutos para a formação </w:t>
      </w:r>
      <w:r w:rsidRPr="005E6872">
        <w:rPr>
          <w:rFonts w:asciiTheme="minorHAnsi" w:eastAsia="Times New Roman" w:hAnsiTheme="minorHAnsi" w:cstheme="minorHAnsi"/>
          <w:sz w:val="20"/>
          <w:szCs w:val="20"/>
          <w:lang w:eastAsia="it-IT"/>
        </w:rPr>
        <w:t xml:space="preserve">(1998):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17 / 1806-1895; </w:t>
      </w:r>
      <w:r w:rsidRPr="005E6872">
        <w:rPr>
          <w:rFonts w:asciiTheme="minorHAnsi" w:eastAsia="Times New Roman" w:hAnsiTheme="minorHAnsi" w:cstheme="minorHAnsi"/>
          <w:i/>
          <w:sz w:val="20"/>
          <w:szCs w:val="20"/>
          <w:lang w:eastAsia="it-IT"/>
        </w:rPr>
        <w:t>Começando de novo de Cristo.</w:t>
      </w:r>
      <w:r w:rsidRPr="005E6872">
        <w:rPr>
          <w:rFonts w:asciiTheme="minorHAnsi" w:eastAsia="Times New Roman" w:hAnsiTheme="minorHAnsi" w:cstheme="minorHAnsi"/>
          <w:sz w:val="20"/>
          <w:szCs w:val="20"/>
          <w:lang w:eastAsia="it-IT"/>
        </w:rPr>
        <w:t xml:space="preserve"> </w:t>
      </w:r>
      <w:r w:rsidRPr="005E6872">
        <w:rPr>
          <w:rFonts w:asciiTheme="minorHAnsi" w:eastAsia="Times New Roman" w:hAnsiTheme="minorHAnsi" w:cstheme="minorHAnsi"/>
          <w:i/>
          <w:sz w:val="20"/>
          <w:szCs w:val="20"/>
          <w:lang w:eastAsia="it-IT"/>
        </w:rPr>
        <w:t xml:space="preserve">Um renovado compromisso de vida consagrada para o terceiro milênio </w:t>
      </w:r>
      <w:r w:rsidRPr="005E6872">
        <w:rPr>
          <w:rFonts w:asciiTheme="minorHAnsi" w:eastAsia="Times New Roman" w:hAnsiTheme="minorHAnsi" w:cstheme="minorHAnsi"/>
          <w:sz w:val="20"/>
          <w:szCs w:val="20"/>
          <w:lang w:eastAsia="it-IT"/>
        </w:rPr>
        <w:t xml:space="preserve">(2002): </w:t>
      </w:r>
      <w:r w:rsidRPr="005E6872">
        <w:rPr>
          <w:rFonts w:asciiTheme="minorHAnsi" w:eastAsia="Times New Roman" w:hAnsiTheme="minorHAnsi" w:cstheme="minorHAnsi"/>
          <w:i/>
          <w:sz w:val="20"/>
          <w:szCs w:val="20"/>
          <w:lang w:eastAsia="it-IT"/>
        </w:rPr>
        <w:t xml:space="preserve">EV </w:t>
      </w:r>
      <w:r w:rsidRPr="005E6872">
        <w:rPr>
          <w:rFonts w:asciiTheme="minorHAnsi" w:eastAsia="Times New Roman" w:hAnsiTheme="minorHAnsi" w:cstheme="minorHAnsi"/>
          <w:sz w:val="20"/>
          <w:szCs w:val="20"/>
          <w:lang w:eastAsia="it-IT"/>
        </w:rPr>
        <w:t xml:space="preserve">21 / 372-510; </w:t>
      </w:r>
      <w:r w:rsidRPr="005E6872">
        <w:rPr>
          <w:rFonts w:asciiTheme="minorHAnsi" w:eastAsia="Times New Roman" w:hAnsiTheme="minorHAnsi" w:cstheme="minorHAnsi"/>
          <w:bCs/>
          <w:i/>
          <w:sz w:val="20"/>
          <w:szCs w:val="20"/>
          <w:lang w:eastAsia="it-IT"/>
        </w:rPr>
        <w:t xml:space="preserve">O serviço da autoridade e da obediência </w:t>
      </w:r>
      <w:r w:rsidRPr="005E6872">
        <w:rPr>
          <w:rFonts w:asciiTheme="minorHAnsi" w:eastAsia="Times New Roman" w:hAnsiTheme="minorHAnsi" w:cstheme="minorHAnsi"/>
          <w:bCs/>
          <w:sz w:val="20"/>
          <w:szCs w:val="20"/>
          <w:lang w:eastAsia="it-IT"/>
        </w:rPr>
        <w:t xml:space="preserve">(2008), LEV, Cidade do Vaticano 2008. </w:t>
      </w:r>
      <w:r w:rsidRPr="005E6872">
        <w:rPr>
          <w:rFonts w:asciiTheme="minorHAnsi" w:eastAsia="Times New Roman" w:hAnsiTheme="minorHAnsi" w:cstheme="minorHAnsi"/>
          <w:sz w:val="20"/>
          <w:szCs w:val="20"/>
          <w:lang w:eastAsia="it-IT"/>
        </w:rPr>
        <w:t xml:space="preserve">Sobre o impacto no mundo franciscano cf. P. </w:t>
      </w:r>
      <w:r w:rsidRPr="005E6872">
        <w:rPr>
          <w:rFonts w:asciiTheme="minorHAnsi" w:hAnsiTheme="minorHAnsi" w:cstheme="minorHAnsi"/>
          <w:smallCaps/>
          <w:sz w:val="20"/>
          <w:szCs w:val="20"/>
        </w:rPr>
        <w:t xml:space="preserve">Martinelli </w:t>
      </w:r>
      <w:r w:rsidRPr="005E6872">
        <w:rPr>
          <w:rFonts w:asciiTheme="minorHAnsi" w:hAnsiTheme="minorHAnsi" w:cstheme="minorHAnsi"/>
          <w:sz w:val="20"/>
          <w:szCs w:val="20"/>
        </w:rPr>
        <w:t xml:space="preserve">(ed.), </w:t>
      </w:r>
      <w:r w:rsidRPr="005E6872">
        <w:rPr>
          <w:rFonts w:asciiTheme="minorHAnsi" w:hAnsiTheme="minorHAnsi" w:cstheme="minorHAnsi"/>
          <w:i/>
          <w:sz w:val="20"/>
          <w:szCs w:val="20"/>
        </w:rPr>
        <w:t>A renovação da vida consagrada e da família franciscana</w:t>
      </w:r>
      <w:r w:rsidRPr="005E6872">
        <w:rPr>
          <w:rFonts w:asciiTheme="minorHAnsi" w:hAnsiTheme="minorHAnsi" w:cstheme="minorHAnsi"/>
          <w:sz w:val="20"/>
          <w:szCs w:val="20"/>
        </w:rPr>
        <w:t xml:space="preserve">, EDB, Bolonha </w:t>
      </w:r>
      <w:proofErr w:type="gramStart"/>
      <w:r w:rsidRPr="005E6872">
        <w:rPr>
          <w:rFonts w:asciiTheme="minorHAnsi" w:hAnsiTheme="minorHAnsi" w:cstheme="minorHAnsi"/>
          <w:sz w:val="20"/>
          <w:szCs w:val="20"/>
        </w:rPr>
        <w:t>2007 .</w:t>
      </w:r>
      <w:proofErr w:type="gramEnd"/>
    </w:p>
  </w:footnote>
  <w:footnote w:id="19">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Sobre a visão são franciscana de Deus cf. </w:t>
      </w:r>
      <w:r w:rsidRPr="005E6872">
        <w:rPr>
          <w:rFonts w:eastAsia="Times New Roman" w:cstheme="minorHAnsi"/>
          <w:smallCaps/>
          <w:lang w:eastAsia="it-IT"/>
        </w:rPr>
        <w:t>C. Dallari</w:t>
      </w:r>
      <w:r w:rsidRPr="005E6872">
        <w:rPr>
          <w:rFonts w:eastAsia="Times New Roman" w:cstheme="minorHAnsi"/>
          <w:lang w:eastAsia="it-IT"/>
        </w:rPr>
        <w:t xml:space="preserve">, «Francisco de Assis, um traço esquecido: o “teólogo”», em G. </w:t>
      </w:r>
      <w:proofErr w:type="spellStart"/>
      <w:r w:rsidRPr="005E6872">
        <w:rPr>
          <w:rFonts w:eastAsia="Times New Roman" w:cstheme="minorHAnsi"/>
          <w:smallCaps/>
          <w:lang w:eastAsia="it-IT"/>
        </w:rPr>
        <w:t>Ravaglia</w:t>
      </w:r>
      <w:proofErr w:type="spellEnd"/>
      <w:r w:rsidRPr="005E6872">
        <w:rPr>
          <w:rFonts w:eastAsia="Times New Roman" w:cstheme="minorHAnsi"/>
          <w:smallCaps/>
          <w:lang w:eastAsia="it-IT"/>
        </w:rPr>
        <w:t xml:space="preserve"> </w:t>
      </w:r>
      <w:r w:rsidRPr="005E6872">
        <w:rPr>
          <w:rFonts w:eastAsia="Times New Roman" w:cstheme="minorHAnsi"/>
          <w:lang w:eastAsia="it-IT"/>
        </w:rPr>
        <w:t xml:space="preserve">(ed.), </w:t>
      </w:r>
      <w:r w:rsidRPr="005E6872">
        <w:rPr>
          <w:rFonts w:eastAsia="Times New Roman" w:cstheme="minorHAnsi"/>
          <w:i/>
          <w:lang w:eastAsia="it-IT"/>
        </w:rPr>
        <w:t xml:space="preserve">La </w:t>
      </w:r>
      <w:proofErr w:type="spellStart"/>
      <w:r w:rsidRPr="005E6872">
        <w:rPr>
          <w:rFonts w:eastAsia="Times New Roman" w:cstheme="minorHAnsi"/>
          <w:i/>
          <w:lang w:eastAsia="it-IT"/>
        </w:rPr>
        <w:t>sapienza</w:t>
      </w:r>
      <w:proofErr w:type="spellEnd"/>
      <w:r w:rsidRPr="005E6872">
        <w:rPr>
          <w:rFonts w:eastAsia="Times New Roman" w:cstheme="minorHAnsi"/>
          <w:i/>
          <w:lang w:eastAsia="it-IT"/>
        </w:rPr>
        <w:t xml:space="preserve"> </w:t>
      </w:r>
      <w:proofErr w:type="spellStart"/>
      <w:r w:rsidRPr="005E6872">
        <w:rPr>
          <w:rFonts w:eastAsia="Times New Roman" w:cstheme="minorHAnsi"/>
          <w:i/>
          <w:lang w:eastAsia="it-IT"/>
        </w:rPr>
        <w:t>della</w:t>
      </w:r>
      <w:proofErr w:type="spellEnd"/>
      <w:r w:rsidRPr="005E6872">
        <w:rPr>
          <w:rFonts w:eastAsia="Times New Roman" w:cstheme="minorHAnsi"/>
          <w:i/>
          <w:lang w:eastAsia="it-IT"/>
        </w:rPr>
        <w:t xml:space="preserve"> Parola</w:t>
      </w:r>
      <w:r w:rsidRPr="005E6872">
        <w:rPr>
          <w:rFonts w:eastAsia="Times New Roman" w:cstheme="minorHAnsi"/>
          <w:lang w:eastAsia="it-IT"/>
        </w:rPr>
        <w:t xml:space="preserve">, </w:t>
      </w:r>
      <w:proofErr w:type="spellStart"/>
      <w:r w:rsidRPr="005E6872">
        <w:rPr>
          <w:rFonts w:eastAsia="Times New Roman" w:cstheme="minorHAnsi"/>
          <w:lang w:eastAsia="it-IT"/>
        </w:rPr>
        <w:t>Inchiostri</w:t>
      </w:r>
      <w:proofErr w:type="spellEnd"/>
      <w:r w:rsidRPr="005E6872">
        <w:rPr>
          <w:rFonts w:eastAsia="Times New Roman" w:cstheme="minorHAnsi"/>
          <w:lang w:eastAsia="it-IT"/>
        </w:rPr>
        <w:t xml:space="preserve"> </w:t>
      </w:r>
      <w:proofErr w:type="spellStart"/>
      <w:r w:rsidRPr="005E6872">
        <w:rPr>
          <w:rFonts w:eastAsia="Times New Roman" w:cstheme="minorHAnsi"/>
          <w:lang w:eastAsia="it-IT"/>
        </w:rPr>
        <w:t>Associati</w:t>
      </w:r>
      <w:proofErr w:type="spellEnd"/>
      <w:r w:rsidRPr="005E6872">
        <w:rPr>
          <w:rFonts w:eastAsia="Times New Roman" w:cstheme="minorHAnsi"/>
          <w:lang w:eastAsia="it-IT"/>
        </w:rPr>
        <w:t xml:space="preserve">, Bologna 2000, 149-165; T. </w:t>
      </w:r>
      <w:proofErr w:type="spellStart"/>
      <w:proofErr w:type="gramStart"/>
      <w:r w:rsidRPr="005E6872">
        <w:rPr>
          <w:rFonts w:eastAsia="Times New Roman" w:cstheme="minorHAnsi"/>
          <w:smallCaps/>
          <w:lang w:eastAsia="it-IT"/>
        </w:rPr>
        <w:t>Matura</w:t>
      </w:r>
      <w:proofErr w:type="spellEnd"/>
      <w:r w:rsidRPr="005E6872">
        <w:rPr>
          <w:rFonts w:eastAsia="Times New Roman" w:cstheme="minorHAnsi"/>
          <w:smallCaps/>
          <w:lang w:eastAsia="it-IT"/>
        </w:rPr>
        <w:t xml:space="preserve">,  </w:t>
      </w:r>
      <w:r w:rsidRPr="005E6872">
        <w:rPr>
          <w:rFonts w:eastAsia="Times New Roman" w:cstheme="minorHAnsi"/>
          <w:i/>
          <w:lang w:eastAsia="it-IT"/>
        </w:rPr>
        <w:t>Francesco</w:t>
      </w:r>
      <w:proofErr w:type="gramEnd"/>
      <w:r w:rsidRPr="005E6872">
        <w:rPr>
          <w:rFonts w:eastAsia="Times New Roman" w:cstheme="minorHAnsi"/>
          <w:i/>
          <w:lang w:eastAsia="it-IT"/>
        </w:rPr>
        <w:t xml:space="preserve"> fala de Deus </w:t>
      </w:r>
      <w:r w:rsidRPr="005E6872">
        <w:rPr>
          <w:rFonts w:eastAsia="Times New Roman" w:cstheme="minorHAnsi"/>
          <w:lang w:eastAsia="it-IT"/>
        </w:rPr>
        <w:t>, Biblioteca Franciscana, Milão 1992, 1-63.93-98.</w:t>
      </w:r>
    </w:p>
  </w:footnote>
  <w:footnote w:id="20">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Sobre a </w:t>
      </w:r>
      <w:proofErr w:type="spellStart"/>
      <w:r w:rsidRPr="005E6872">
        <w:rPr>
          <w:rFonts w:cstheme="minorHAnsi"/>
        </w:rPr>
        <w:t>cristologia</w:t>
      </w:r>
      <w:proofErr w:type="spellEnd"/>
      <w:r w:rsidRPr="005E6872">
        <w:rPr>
          <w:rFonts w:cstheme="minorHAnsi"/>
        </w:rPr>
        <w:t xml:space="preserve"> franciscana </w:t>
      </w:r>
      <w:r w:rsidRPr="005E6872">
        <w:rPr>
          <w:rFonts w:cstheme="minorHAnsi"/>
          <w:smallCaps/>
        </w:rPr>
        <w:t xml:space="preserve">N. </w:t>
      </w:r>
      <w:proofErr w:type="spellStart"/>
      <w:r w:rsidRPr="005E6872">
        <w:rPr>
          <w:rFonts w:cstheme="minorHAnsi"/>
          <w:smallCaps/>
        </w:rPr>
        <w:t>Nguyen</w:t>
      </w:r>
      <w:proofErr w:type="spellEnd"/>
      <w:r w:rsidRPr="005E6872">
        <w:rPr>
          <w:rFonts w:cstheme="minorHAnsi"/>
          <w:smallCaps/>
        </w:rPr>
        <w:t>-Van-</w:t>
      </w:r>
      <w:proofErr w:type="spellStart"/>
      <w:proofErr w:type="gramStart"/>
      <w:r w:rsidRPr="005E6872">
        <w:rPr>
          <w:rFonts w:cstheme="minorHAnsi"/>
          <w:smallCaps/>
        </w:rPr>
        <w:t>Khanh</w:t>
      </w:r>
      <w:proofErr w:type="spellEnd"/>
      <w:r w:rsidRPr="005E6872">
        <w:rPr>
          <w:rFonts w:cstheme="minorHAnsi"/>
          <w:smallCaps/>
        </w:rPr>
        <w:t xml:space="preserve"> </w:t>
      </w:r>
      <w:r w:rsidRPr="005E6872">
        <w:rPr>
          <w:rFonts w:cstheme="minorHAnsi"/>
          <w:i/>
        </w:rPr>
        <w:t>,</w:t>
      </w:r>
      <w:proofErr w:type="gramEnd"/>
      <w:r w:rsidRPr="005E6872">
        <w:rPr>
          <w:rFonts w:cstheme="minorHAnsi"/>
          <w:i/>
        </w:rPr>
        <w:t xml:space="preserve"> </w:t>
      </w:r>
      <w:r w:rsidRPr="005E6872">
        <w:rPr>
          <w:rFonts w:cstheme="minorHAnsi"/>
          <w:i/>
          <w:smallCaps/>
        </w:rPr>
        <w:t>Jesus</w:t>
      </w:r>
      <w:r w:rsidRPr="005E6872">
        <w:rPr>
          <w:rFonts w:cstheme="minorHAnsi"/>
        </w:rPr>
        <w:t xml:space="preserve"> </w:t>
      </w:r>
      <w:r w:rsidRPr="005E6872">
        <w:rPr>
          <w:rFonts w:cstheme="minorHAnsi"/>
          <w:i/>
        </w:rPr>
        <w:t>Cristo</w:t>
      </w:r>
      <w:r w:rsidRPr="005E6872">
        <w:rPr>
          <w:rFonts w:cstheme="minorHAnsi"/>
        </w:rPr>
        <w:t xml:space="preserve"> </w:t>
      </w:r>
      <w:r w:rsidRPr="005E6872">
        <w:rPr>
          <w:rFonts w:cstheme="minorHAnsi"/>
          <w:i/>
        </w:rPr>
        <w:t xml:space="preserve">no pensamento de São Francisco segundo seus escritos </w:t>
      </w:r>
      <w:r w:rsidRPr="005E6872">
        <w:rPr>
          <w:rFonts w:cstheme="minorHAnsi"/>
        </w:rPr>
        <w:t xml:space="preserve">, Biblioteca </w:t>
      </w:r>
      <w:proofErr w:type="spellStart"/>
      <w:r w:rsidRPr="005E6872">
        <w:rPr>
          <w:rFonts w:cstheme="minorHAnsi"/>
        </w:rPr>
        <w:t>Francescana</w:t>
      </w:r>
      <w:proofErr w:type="spellEnd"/>
      <w:r w:rsidRPr="005E6872">
        <w:rPr>
          <w:rFonts w:cstheme="minorHAnsi"/>
        </w:rPr>
        <w:t xml:space="preserve">, Milão 1984; </w:t>
      </w:r>
      <w:r w:rsidRPr="005E6872">
        <w:rPr>
          <w:rFonts w:eastAsia="Times New Roman" w:cstheme="minorHAnsi"/>
          <w:smallCaps/>
          <w:lang w:eastAsia="it-IT"/>
        </w:rPr>
        <w:t xml:space="preserve">G. </w:t>
      </w:r>
      <w:proofErr w:type="spellStart"/>
      <w:r w:rsidRPr="005E6872">
        <w:rPr>
          <w:rFonts w:eastAsia="Times New Roman" w:cstheme="minorHAnsi"/>
          <w:smallCaps/>
          <w:lang w:eastAsia="it-IT"/>
        </w:rPr>
        <w:t>Iammarrone</w:t>
      </w:r>
      <w:proofErr w:type="spellEnd"/>
      <w:r w:rsidRPr="005E6872">
        <w:rPr>
          <w:rFonts w:eastAsia="Times New Roman" w:cstheme="minorHAnsi"/>
          <w:smallCaps/>
          <w:lang w:eastAsia="it-IT"/>
        </w:rPr>
        <w:t xml:space="preserve"> </w:t>
      </w:r>
      <w:r w:rsidRPr="005E6872">
        <w:rPr>
          <w:rFonts w:eastAsia="Times New Roman" w:cstheme="minorHAnsi"/>
          <w:lang w:eastAsia="it-IT"/>
        </w:rPr>
        <w:t xml:space="preserve">, </w:t>
      </w:r>
      <w:proofErr w:type="spellStart"/>
      <w:r w:rsidRPr="005E6872">
        <w:rPr>
          <w:rFonts w:eastAsia="Times New Roman" w:cstheme="minorHAnsi"/>
          <w:i/>
          <w:lang w:eastAsia="it-IT"/>
        </w:rPr>
        <w:t>cristologia</w:t>
      </w:r>
      <w:proofErr w:type="spellEnd"/>
      <w:r w:rsidRPr="005E6872">
        <w:rPr>
          <w:rFonts w:eastAsia="Times New Roman" w:cstheme="minorHAnsi"/>
          <w:i/>
          <w:lang w:eastAsia="it-IT"/>
        </w:rPr>
        <w:t xml:space="preserve"> franciscana. Impulsos para o presente</w:t>
      </w:r>
      <w:r w:rsidRPr="005E6872">
        <w:rPr>
          <w:rFonts w:eastAsia="Times New Roman" w:cstheme="minorHAnsi"/>
          <w:lang w:eastAsia="it-IT"/>
        </w:rPr>
        <w:t xml:space="preserve">, </w:t>
      </w:r>
      <w:proofErr w:type="spellStart"/>
      <w:r w:rsidRPr="005E6872">
        <w:rPr>
          <w:rFonts w:eastAsia="Times New Roman" w:cstheme="minorHAnsi"/>
          <w:lang w:eastAsia="it-IT"/>
        </w:rPr>
        <w:t>Messaggero</w:t>
      </w:r>
      <w:proofErr w:type="spellEnd"/>
      <w:r w:rsidRPr="005E6872">
        <w:rPr>
          <w:rFonts w:eastAsia="Times New Roman" w:cstheme="minorHAnsi"/>
          <w:lang w:eastAsia="it-IT"/>
        </w:rPr>
        <w:t xml:space="preserve">, Pádua 1997; C. </w:t>
      </w:r>
      <w:proofErr w:type="spellStart"/>
      <w:r w:rsidRPr="005E6872">
        <w:rPr>
          <w:rFonts w:eastAsia="Times New Roman" w:cstheme="minorHAnsi"/>
          <w:smallCaps/>
          <w:lang w:eastAsia="it-IT"/>
        </w:rPr>
        <w:t>Vaiani</w:t>
      </w:r>
      <w:proofErr w:type="spellEnd"/>
      <w:r w:rsidRPr="005E6872">
        <w:rPr>
          <w:rFonts w:eastAsia="Times New Roman" w:cstheme="minorHAnsi"/>
          <w:lang w:eastAsia="it-IT"/>
        </w:rPr>
        <w:t xml:space="preserve">, </w:t>
      </w:r>
      <w:r w:rsidRPr="005E6872">
        <w:rPr>
          <w:rFonts w:eastAsia="Times New Roman" w:cstheme="minorHAnsi"/>
          <w:i/>
          <w:lang w:eastAsia="it-IT"/>
        </w:rPr>
        <w:t>Ver e crer. A experiência cristã de Francesco d'</w:t>
      </w:r>
      <w:proofErr w:type="spellStart"/>
      <w:r w:rsidRPr="005E6872">
        <w:rPr>
          <w:rFonts w:eastAsia="Times New Roman" w:cstheme="minorHAnsi"/>
          <w:i/>
          <w:lang w:eastAsia="it-IT"/>
        </w:rPr>
        <w:t>Assisi</w:t>
      </w:r>
      <w:proofErr w:type="spellEnd"/>
      <w:r w:rsidRPr="005E6872">
        <w:rPr>
          <w:rFonts w:eastAsia="Times New Roman" w:cstheme="minorHAnsi"/>
          <w:lang w:eastAsia="it-IT"/>
        </w:rPr>
        <w:t xml:space="preserve">, </w:t>
      </w:r>
      <w:proofErr w:type="spellStart"/>
      <w:r w:rsidRPr="005E6872">
        <w:rPr>
          <w:rFonts w:eastAsia="Times New Roman" w:cstheme="minorHAnsi"/>
          <w:lang w:eastAsia="it-IT"/>
        </w:rPr>
        <w:t>Glossa</w:t>
      </w:r>
      <w:proofErr w:type="spellEnd"/>
      <w:r w:rsidRPr="005E6872">
        <w:rPr>
          <w:rFonts w:eastAsia="Times New Roman" w:cstheme="minorHAnsi"/>
          <w:lang w:eastAsia="it-IT"/>
        </w:rPr>
        <w:t xml:space="preserve">, Milão 2000; </w:t>
      </w:r>
      <w:r w:rsidRPr="005E6872">
        <w:rPr>
          <w:rFonts w:eastAsia="Times New Roman" w:cstheme="minorHAnsi"/>
          <w:smallCaps/>
          <w:lang w:eastAsia="it-IT"/>
        </w:rPr>
        <w:t xml:space="preserve">F. </w:t>
      </w:r>
      <w:proofErr w:type="spellStart"/>
      <w:r w:rsidRPr="005E6872">
        <w:rPr>
          <w:rFonts w:eastAsia="Times New Roman" w:cstheme="minorHAnsi"/>
          <w:smallCaps/>
          <w:lang w:eastAsia="it-IT"/>
        </w:rPr>
        <w:t>Acrocca</w:t>
      </w:r>
      <w:proofErr w:type="spellEnd"/>
      <w:r w:rsidRPr="005E6872">
        <w:rPr>
          <w:rFonts w:eastAsia="Times New Roman" w:cstheme="minorHAnsi"/>
          <w:smallCaps/>
          <w:lang w:eastAsia="it-IT"/>
        </w:rPr>
        <w:t xml:space="preserve"> </w:t>
      </w:r>
      <w:r w:rsidRPr="005E6872">
        <w:rPr>
          <w:rFonts w:cstheme="minorHAnsi"/>
          <w:color w:val="000000"/>
        </w:rPr>
        <w:t xml:space="preserve">"Cristo e sua cruz na experiência de São Francisco de Assis", in </w:t>
      </w:r>
      <w:proofErr w:type="spellStart"/>
      <w:r w:rsidRPr="005E6872">
        <w:rPr>
          <w:rFonts w:cstheme="minorHAnsi"/>
          <w:i/>
          <w:color w:val="000000"/>
        </w:rPr>
        <w:t>Theological</w:t>
      </w:r>
      <w:proofErr w:type="spellEnd"/>
      <w:r w:rsidRPr="005E6872">
        <w:rPr>
          <w:rFonts w:cstheme="minorHAnsi"/>
          <w:i/>
          <w:color w:val="000000"/>
        </w:rPr>
        <w:t xml:space="preserve"> </w:t>
      </w:r>
      <w:proofErr w:type="spellStart"/>
      <w:r w:rsidRPr="005E6872">
        <w:rPr>
          <w:rFonts w:cstheme="minorHAnsi"/>
          <w:i/>
          <w:color w:val="000000"/>
        </w:rPr>
        <w:t>Research</w:t>
      </w:r>
      <w:proofErr w:type="spellEnd"/>
      <w:r w:rsidRPr="005E6872">
        <w:rPr>
          <w:rFonts w:cstheme="minorHAnsi"/>
          <w:i/>
          <w:color w:val="000000"/>
        </w:rPr>
        <w:t xml:space="preserve"> </w:t>
      </w:r>
      <w:r w:rsidRPr="005E6872">
        <w:rPr>
          <w:rFonts w:cstheme="minorHAnsi"/>
          <w:color w:val="000000"/>
        </w:rPr>
        <w:t>18 (2007), 207-226.</w:t>
      </w:r>
      <w:r w:rsidRPr="005E6872">
        <w:rPr>
          <w:rFonts w:eastAsia="Times New Roman" w:cstheme="minorHAnsi"/>
          <w:lang w:eastAsia="it-IT"/>
        </w:rPr>
        <w:t xml:space="preserve"> </w:t>
      </w:r>
      <w:r w:rsidRPr="005E6872">
        <w:rPr>
          <w:rFonts w:cstheme="minorHAnsi"/>
        </w:rPr>
        <w:t xml:space="preserve">Sobre a </w:t>
      </w:r>
      <w:proofErr w:type="spellStart"/>
      <w:r w:rsidRPr="005E6872">
        <w:rPr>
          <w:rFonts w:cstheme="minorHAnsi"/>
        </w:rPr>
        <w:t>cristologia</w:t>
      </w:r>
      <w:proofErr w:type="spellEnd"/>
      <w:r w:rsidRPr="005E6872">
        <w:rPr>
          <w:rFonts w:cstheme="minorHAnsi"/>
        </w:rPr>
        <w:t xml:space="preserve"> das Constituições cf. </w:t>
      </w:r>
      <w:r w:rsidRPr="005E6872">
        <w:rPr>
          <w:rFonts w:cstheme="minorHAnsi"/>
          <w:smallCaps/>
        </w:rPr>
        <w:t xml:space="preserve">O. van </w:t>
      </w:r>
      <w:proofErr w:type="spellStart"/>
      <w:r w:rsidRPr="005E6872">
        <w:rPr>
          <w:rFonts w:cstheme="minorHAnsi"/>
          <w:smallCaps/>
        </w:rPr>
        <w:t>Asseldonk</w:t>
      </w:r>
      <w:proofErr w:type="spellEnd"/>
      <w:r w:rsidRPr="005E6872">
        <w:rPr>
          <w:rFonts w:cstheme="minorHAnsi"/>
          <w:smallCaps/>
        </w:rPr>
        <w:t xml:space="preserve">, " </w:t>
      </w:r>
      <w:r w:rsidRPr="005E6872">
        <w:rPr>
          <w:rFonts w:cstheme="minorHAnsi"/>
        </w:rPr>
        <w:t xml:space="preserve">A pessoa de Cristo nas primeiras (e últimas) constituições", em </w:t>
      </w:r>
      <w:proofErr w:type="spellStart"/>
      <w:r w:rsidRPr="005E6872">
        <w:rPr>
          <w:rFonts w:cstheme="minorHAnsi"/>
          <w:i/>
        </w:rPr>
        <w:t>L'Italia</w:t>
      </w:r>
      <w:proofErr w:type="spellEnd"/>
      <w:r w:rsidRPr="005E6872">
        <w:rPr>
          <w:rFonts w:cstheme="minorHAnsi"/>
          <w:i/>
        </w:rPr>
        <w:t xml:space="preserve"> </w:t>
      </w:r>
      <w:proofErr w:type="spellStart"/>
      <w:r w:rsidRPr="005E6872">
        <w:rPr>
          <w:rFonts w:cstheme="minorHAnsi"/>
          <w:i/>
        </w:rPr>
        <w:t>Francescana</w:t>
      </w:r>
      <w:proofErr w:type="spellEnd"/>
      <w:r w:rsidRPr="005E6872">
        <w:rPr>
          <w:rFonts w:cstheme="minorHAnsi"/>
          <w:i/>
        </w:rPr>
        <w:t xml:space="preserve"> </w:t>
      </w:r>
      <w:r w:rsidRPr="005E6872">
        <w:rPr>
          <w:rFonts w:cstheme="minorHAnsi"/>
        </w:rPr>
        <w:t xml:space="preserve">53 (1978), 667-679; F. </w:t>
      </w:r>
      <w:proofErr w:type="spellStart"/>
      <w:proofErr w:type="gramStart"/>
      <w:r w:rsidRPr="005E6872">
        <w:rPr>
          <w:rFonts w:cstheme="minorHAnsi"/>
          <w:smallCaps/>
        </w:rPr>
        <w:t>Elizondo</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"Cristo y San Francisco </w:t>
      </w:r>
      <w:proofErr w:type="spellStart"/>
      <w:r w:rsidRPr="005E6872">
        <w:rPr>
          <w:rFonts w:cstheme="minorHAnsi"/>
        </w:rPr>
        <w:t>en</w:t>
      </w:r>
      <w:proofErr w:type="spellEnd"/>
      <w:r w:rsidRPr="005E6872">
        <w:rPr>
          <w:rFonts w:cstheme="minorHAnsi"/>
        </w:rPr>
        <w:t xml:space="preserve"> </w:t>
      </w:r>
      <w:proofErr w:type="spellStart"/>
      <w:r w:rsidRPr="005E6872">
        <w:rPr>
          <w:rFonts w:cstheme="minorHAnsi"/>
        </w:rPr>
        <w:t>la</w:t>
      </w:r>
      <w:proofErr w:type="spellEnd"/>
      <w:r w:rsidRPr="005E6872">
        <w:rPr>
          <w:rFonts w:cstheme="minorHAnsi"/>
        </w:rPr>
        <w:t xml:space="preserve"> </w:t>
      </w:r>
      <w:proofErr w:type="spellStart"/>
      <w:r w:rsidRPr="005E6872">
        <w:rPr>
          <w:rFonts w:cstheme="minorHAnsi"/>
        </w:rPr>
        <w:t>constituciones</w:t>
      </w:r>
      <w:proofErr w:type="spellEnd"/>
      <w:r w:rsidRPr="005E6872">
        <w:rPr>
          <w:rFonts w:cstheme="minorHAnsi"/>
        </w:rPr>
        <w:t xml:space="preserve"> </w:t>
      </w:r>
      <w:proofErr w:type="spellStart"/>
      <w:r w:rsidRPr="005E6872">
        <w:rPr>
          <w:rFonts w:cstheme="minorHAnsi"/>
        </w:rPr>
        <w:t>capuchinas</w:t>
      </w:r>
      <w:proofErr w:type="spellEnd"/>
      <w:r w:rsidRPr="005E6872">
        <w:rPr>
          <w:rFonts w:cstheme="minorHAnsi"/>
        </w:rPr>
        <w:t xml:space="preserve"> de 1536", em </w:t>
      </w:r>
      <w:proofErr w:type="spellStart"/>
      <w:r w:rsidRPr="005E6872">
        <w:rPr>
          <w:rFonts w:cstheme="minorHAnsi"/>
          <w:i/>
        </w:rPr>
        <w:t>Laurentianum</w:t>
      </w:r>
      <w:proofErr w:type="spellEnd"/>
      <w:r w:rsidRPr="005E6872">
        <w:rPr>
          <w:rFonts w:cstheme="minorHAnsi"/>
          <w:i/>
        </w:rPr>
        <w:t xml:space="preserve"> </w:t>
      </w:r>
      <w:r w:rsidRPr="005E6872">
        <w:rPr>
          <w:rFonts w:cstheme="minorHAnsi"/>
        </w:rPr>
        <w:t xml:space="preserve">24 (1983), 76-115; M. </w:t>
      </w:r>
      <w:proofErr w:type="spellStart"/>
      <w:r w:rsidRPr="005E6872">
        <w:rPr>
          <w:rFonts w:cstheme="minorHAnsi"/>
          <w:smallCaps/>
        </w:rPr>
        <w:t>Darpetti</w:t>
      </w:r>
      <w:proofErr w:type="spellEnd"/>
      <w:r w:rsidRPr="005E6872">
        <w:rPr>
          <w:rFonts w:cstheme="minorHAnsi"/>
          <w:smallCaps/>
        </w:rPr>
        <w:t xml:space="preserve"> </w:t>
      </w:r>
      <w:r w:rsidRPr="005E6872">
        <w:rPr>
          <w:rFonts w:cstheme="minorHAnsi"/>
        </w:rPr>
        <w:t xml:space="preserve">, "As novas Constituições capuchinhas e o rosto de Cristo", em G. </w:t>
      </w:r>
      <w:proofErr w:type="spellStart"/>
      <w:r w:rsidRPr="005E6872">
        <w:rPr>
          <w:rFonts w:cstheme="minorHAnsi"/>
          <w:smallCaps/>
        </w:rPr>
        <w:t>Fiorini</w:t>
      </w:r>
      <w:proofErr w:type="spellEnd"/>
      <w:r w:rsidRPr="005E6872">
        <w:rPr>
          <w:rFonts w:cstheme="minorHAnsi"/>
          <w:smallCaps/>
        </w:rPr>
        <w:t xml:space="preserve"> </w:t>
      </w:r>
      <w:r w:rsidRPr="005E6872">
        <w:rPr>
          <w:rFonts w:cstheme="minorHAnsi"/>
        </w:rPr>
        <w:t xml:space="preserve">(ed.), </w:t>
      </w:r>
      <w:r w:rsidRPr="005E6872">
        <w:rPr>
          <w:rFonts w:cstheme="minorHAnsi"/>
          <w:i/>
        </w:rPr>
        <w:t>O único Salvador. Teologia e Graça</w:t>
      </w:r>
      <w:r w:rsidRPr="005E6872">
        <w:rPr>
          <w:rFonts w:cstheme="minorHAnsi"/>
        </w:rPr>
        <w:t>, Viterbo 1998, 151-158.</w:t>
      </w:r>
    </w:p>
  </w:footnote>
  <w:footnote w:id="2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Para a </w:t>
      </w:r>
      <w:proofErr w:type="spellStart"/>
      <w:r w:rsidRPr="005E6872">
        <w:rPr>
          <w:rFonts w:cstheme="minorHAnsi"/>
        </w:rPr>
        <w:t>pneumatologia</w:t>
      </w:r>
      <w:proofErr w:type="spellEnd"/>
      <w:r w:rsidRPr="005E6872">
        <w:rPr>
          <w:rFonts w:cstheme="minorHAnsi"/>
        </w:rPr>
        <w:t xml:space="preserve"> franciscana, cf. M. </w:t>
      </w:r>
      <w:proofErr w:type="spellStart"/>
      <w:r>
        <w:rPr>
          <w:rFonts w:cstheme="minorHAnsi"/>
          <w:smallCaps/>
        </w:rPr>
        <w:t>Melone</w:t>
      </w:r>
      <w:proofErr w:type="spellEnd"/>
      <w:r w:rsidRPr="005E6872">
        <w:rPr>
          <w:rFonts w:cstheme="minorHAnsi"/>
        </w:rPr>
        <w:t xml:space="preserve">, "Com Deus não há preferência de pessoas, e o Espírito Santo, ministro geral da Ordem, repousa igualmente sobre os pobres e os simples (2Cel 193)", em </w:t>
      </w:r>
      <w:r w:rsidRPr="005E6872">
        <w:rPr>
          <w:rFonts w:cstheme="minorHAnsi"/>
          <w:smallCaps/>
        </w:rPr>
        <w:t xml:space="preserve">Pe. Martinelli </w:t>
      </w:r>
      <w:r>
        <w:rPr>
          <w:rFonts w:cstheme="minorHAnsi"/>
        </w:rPr>
        <w:t>(ed.</w:t>
      </w:r>
      <w:r w:rsidRPr="005E6872">
        <w:rPr>
          <w:rFonts w:cstheme="minorHAnsi"/>
        </w:rPr>
        <w:t xml:space="preserve">), </w:t>
      </w:r>
      <w:r w:rsidRPr="005E6872">
        <w:rPr>
          <w:rFonts w:cstheme="minorHAnsi"/>
          <w:i/>
          <w:iCs/>
        </w:rPr>
        <w:t>Autoridade e obediência na vida consagrada e na família franciscana</w:t>
      </w:r>
      <w:r w:rsidRPr="005E6872">
        <w:rPr>
          <w:rFonts w:cstheme="minorHAnsi"/>
        </w:rPr>
        <w:t xml:space="preserve">, EDB, Bolonha 2008, 109-124; </w:t>
      </w:r>
      <w:r w:rsidRPr="005E6872">
        <w:rPr>
          <w:rFonts w:cstheme="minorHAnsi"/>
          <w:smallCaps/>
        </w:rPr>
        <w:t>Id</w:t>
      </w:r>
      <w:proofErr w:type="gramStart"/>
      <w:r w:rsidRPr="005E6872">
        <w:rPr>
          <w:rFonts w:cstheme="minorHAnsi"/>
          <w:smallCaps/>
        </w:rPr>
        <w:t xml:space="preserve"> </w:t>
      </w:r>
      <w:r w:rsidRPr="005E6872">
        <w:rPr>
          <w:rFonts w:cstheme="minorHAnsi"/>
        </w:rPr>
        <w:t>.,</w:t>
      </w:r>
      <w:proofErr w:type="gramEnd"/>
      <w:r w:rsidRPr="005E6872">
        <w:rPr>
          <w:rFonts w:cstheme="minorHAnsi"/>
        </w:rPr>
        <w:t xml:space="preserve"> « </w:t>
      </w:r>
      <w:proofErr w:type="spellStart"/>
      <w:r w:rsidRPr="005E6872">
        <w:rPr>
          <w:rFonts w:cstheme="minorHAnsi"/>
          <w:i/>
        </w:rPr>
        <w:t>Donum</w:t>
      </w:r>
      <w:proofErr w:type="spellEnd"/>
      <w:r w:rsidRPr="005E6872">
        <w:rPr>
          <w:rFonts w:cstheme="minorHAnsi"/>
          <w:i/>
        </w:rPr>
        <w:t xml:space="preserve"> in quo </w:t>
      </w:r>
      <w:proofErr w:type="spellStart"/>
      <w:r w:rsidRPr="005E6872">
        <w:rPr>
          <w:rFonts w:cstheme="minorHAnsi"/>
          <w:i/>
        </w:rPr>
        <w:t>omnia</w:t>
      </w:r>
      <w:proofErr w:type="spellEnd"/>
      <w:r w:rsidRPr="005E6872">
        <w:rPr>
          <w:rFonts w:cstheme="minorHAnsi"/>
          <w:i/>
        </w:rPr>
        <w:t xml:space="preserve"> alia </w:t>
      </w:r>
      <w:proofErr w:type="spellStart"/>
      <w:r w:rsidRPr="005E6872">
        <w:rPr>
          <w:rFonts w:cstheme="minorHAnsi"/>
          <w:i/>
        </w:rPr>
        <w:t>donantur</w:t>
      </w:r>
      <w:proofErr w:type="spellEnd"/>
      <w:r w:rsidRPr="005E6872">
        <w:rPr>
          <w:rFonts w:cstheme="minorHAnsi"/>
          <w:i/>
        </w:rPr>
        <w:t xml:space="preserve"> </w:t>
      </w:r>
      <w:r w:rsidRPr="005E6872">
        <w:rPr>
          <w:rFonts w:cstheme="minorHAnsi"/>
        </w:rPr>
        <w:t xml:space="preserve">. Aspectos da teologia do Espírito Santo em </w:t>
      </w:r>
      <w:proofErr w:type="spellStart"/>
      <w:r w:rsidRPr="005E6872">
        <w:rPr>
          <w:rFonts w:cstheme="minorHAnsi"/>
        </w:rPr>
        <w:t>Bonaventura</w:t>
      </w:r>
      <w:proofErr w:type="spellEnd"/>
      <w:r w:rsidRPr="005E6872">
        <w:rPr>
          <w:rFonts w:cstheme="minorHAnsi"/>
        </w:rPr>
        <w:t xml:space="preserve"> da </w:t>
      </w:r>
      <w:proofErr w:type="spellStart"/>
      <w:r w:rsidRPr="005E6872">
        <w:rPr>
          <w:rFonts w:cstheme="minorHAnsi"/>
        </w:rPr>
        <w:t>Bagnoregio</w:t>
      </w:r>
      <w:proofErr w:type="spellEnd"/>
      <w:r w:rsidRPr="005E6872">
        <w:rPr>
          <w:rFonts w:cstheme="minorHAnsi"/>
        </w:rPr>
        <w:t xml:space="preserve">”, in </w:t>
      </w:r>
      <w:proofErr w:type="spellStart"/>
      <w:r w:rsidRPr="005E6872">
        <w:rPr>
          <w:rFonts w:cstheme="minorHAnsi"/>
          <w:i/>
          <w:iCs/>
        </w:rPr>
        <w:t>Theological</w:t>
      </w:r>
      <w:proofErr w:type="spellEnd"/>
      <w:r w:rsidRPr="005E6872">
        <w:rPr>
          <w:rFonts w:cstheme="minorHAnsi"/>
          <w:i/>
          <w:iCs/>
        </w:rPr>
        <w:t xml:space="preserve"> </w:t>
      </w:r>
      <w:proofErr w:type="spellStart"/>
      <w:r w:rsidRPr="005E6872">
        <w:rPr>
          <w:rFonts w:cstheme="minorHAnsi"/>
          <w:i/>
          <w:iCs/>
        </w:rPr>
        <w:t>Research</w:t>
      </w:r>
      <w:proofErr w:type="spellEnd"/>
      <w:r w:rsidRPr="005E6872">
        <w:rPr>
          <w:rFonts w:cstheme="minorHAnsi"/>
          <w:i/>
          <w:iCs/>
        </w:rPr>
        <w:t xml:space="preserve"> </w:t>
      </w:r>
      <w:r w:rsidRPr="005E6872">
        <w:rPr>
          <w:rFonts w:cstheme="minorHAnsi"/>
        </w:rPr>
        <w:t xml:space="preserve">17 (2006), 51-75; </w:t>
      </w:r>
      <w:r w:rsidRPr="005E6872">
        <w:rPr>
          <w:rFonts w:cstheme="minorHAnsi"/>
          <w:smallCaps/>
        </w:rPr>
        <w:t xml:space="preserve">Id., </w:t>
      </w:r>
      <w:r w:rsidRPr="005E6872">
        <w:rPr>
          <w:rFonts w:cstheme="minorHAnsi"/>
          <w:iCs/>
        </w:rPr>
        <w:t>«</w:t>
      </w:r>
      <w:proofErr w:type="spellStart"/>
      <w:r w:rsidRPr="005E6872">
        <w:rPr>
          <w:rFonts w:cstheme="minorHAnsi"/>
          <w:iCs/>
        </w:rPr>
        <w:t>Spirito</w:t>
      </w:r>
      <w:proofErr w:type="spellEnd"/>
      <w:r w:rsidRPr="005E6872">
        <w:rPr>
          <w:rFonts w:cstheme="minorHAnsi"/>
          <w:iCs/>
        </w:rPr>
        <w:t xml:space="preserve"> Santo»</w:t>
      </w:r>
      <w:r w:rsidRPr="005E6872">
        <w:rPr>
          <w:rFonts w:cstheme="minorHAnsi"/>
        </w:rPr>
        <w:t xml:space="preserve">, no </w:t>
      </w:r>
      <w:r w:rsidRPr="005E6872">
        <w:rPr>
          <w:rFonts w:cstheme="minorHAnsi"/>
          <w:i/>
          <w:iCs/>
        </w:rPr>
        <w:t xml:space="preserve">Dicionário </w:t>
      </w:r>
      <w:proofErr w:type="spellStart"/>
      <w:r w:rsidRPr="005E6872">
        <w:rPr>
          <w:rFonts w:cstheme="minorHAnsi"/>
          <w:i/>
          <w:iCs/>
        </w:rPr>
        <w:t>Bonaventurian</w:t>
      </w:r>
      <w:proofErr w:type="spellEnd"/>
      <w:r w:rsidRPr="005E6872">
        <w:rPr>
          <w:rFonts w:cstheme="minorHAnsi"/>
        </w:rPr>
        <w:t xml:space="preserve">, editado por E. </w:t>
      </w:r>
      <w:proofErr w:type="spellStart"/>
      <w:r w:rsidRPr="005E6872">
        <w:rPr>
          <w:rFonts w:cstheme="minorHAnsi"/>
        </w:rPr>
        <w:t>Ca</w:t>
      </w:r>
      <w:r>
        <w:rPr>
          <w:rFonts w:cstheme="minorHAnsi"/>
        </w:rPr>
        <w:t>roli</w:t>
      </w:r>
      <w:proofErr w:type="spellEnd"/>
      <w:r>
        <w:rPr>
          <w:rFonts w:cstheme="minorHAnsi"/>
        </w:rPr>
        <w:t>, EMP, Pádua, 2008, 761-771</w:t>
      </w:r>
      <w:r w:rsidRPr="005E6872">
        <w:rPr>
          <w:rFonts w:cstheme="minorHAnsi"/>
          <w:i/>
        </w:rPr>
        <w:t xml:space="preserve">. </w:t>
      </w:r>
      <w:r w:rsidRPr="005E6872">
        <w:rPr>
          <w:rFonts w:cstheme="minorHAnsi"/>
        </w:rPr>
        <w:t xml:space="preserve">Com referência à consagração religiosa, cf. Y. </w:t>
      </w:r>
      <w:proofErr w:type="spellStart"/>
      <w:r w:rsidRPr="005E6872">
        <w:rPr>
          <w:rFonts w:cstheme="minorHAnsi"/>
          <w:smallCaps/>
        </w:rPr>
        <w:t>Spiteris</w:t>
      </w:r>
      <w:proofErr w:type="spellEnd"/>
      <w:r w:rsidRPr="005E6872">
        <w:rPr>
          <w:rFonts w:cstheme="minorHAnsi"/>
          <w:smallCaps/>
        </w:rPr>
        <w:t xml:space="preserve">, " </w:t>
      </w:r>
      <w:r w:rsidRPr="005E6872">
        <w:rPr>
          <w:rFonts w:cstheme="minorHAnsi"/>
        </w:rPr>
        <w:t xml:space="preserve">O Espírito como fonte de animação e renovação da vida consagrada", em </w:t>
      </w:r>
      <w:r w:rsidRPr="005E6872">
        <w:rPr>
          <w:rFonts w:cstheme="minorHAnsi"/>
          <w:smallCaps/>
        </w:rPr>
        <w:t xml:space="preserve">P. </w:t>
      </w:r>
      <w:proofErr w:type="spellStart"/>
      <w:r w:rsidRPr="005E6872">
        <w:rPr>
          <w:rFonts w:cstheme="minorHAnsi"/>
          <w:smallCaps/>
        </w:rPr>
        <w:t>Vanzan</w:t>
      </w:r>
      <w:proofErr w:type="spellEnd"/>
      <w:r w:rsidRPr="005E6872">
        <w:rPr>
          <w:rFonts w:cstheme="minorHAnsi"/>
          <w:smallCaps/>
        </w:rPr>
        <w:t xml:space="preserve"> - F. Volpi (</w:t>
      </w:r>
      <w:r w:rsidRPr="005E6872">
        <w:rPr>
          <w:rFonts w:cstheme="minorHAnsi"/>
        </w:rPr>
        <w:t xml:space="preserve">ed.), </w:t>
      </w:r>
      <w:r w:rsidRPr="005E6872">
        <w:rPr>
          <w:rFonts w:cstheme="minorHAnsi"/>
          <w:i/>
        </w:rPr>
        <w:t>O Espírito Santo e a vida consagrada</w:t>
      </w:r>
      <w:r w:rsidRPr="005E6872">
        <w:rPr>
          <w:rFonts w:cstheme="minorHAnsi"/>
        </w:rPr>
        <w:t xml:space="preserve">, Il </w:t>
      </w:r>
      <w:proofErr w:type="spellStart"/>
      <w:r w:rsidRPr="005E6872">
        <w:rPr>
          <w:rFonts w:cstheme="minorHAnsi"/>
        </w:rPr>
        <w:t>Calamo</w:t>
      </w:r>
      <w:proofErr w:type="spellEnd"/>
      <w:r w:rsidRPr="005E6872">
        <w:rPr>
          <w:rFonts w:cstheme="minorHAnsi"/>
        </w:rPr>
        <w:t xml:space="preserve">, Roma 1999, 163-174; P. </w:t>
      </w:r>
      <w:r w:rsidRPr="005E6872">
        <w:rPr>
          <w:rFonts w:cstheme="minorHAnsi"/>
          <w:smallCaps/>
        </w:rPr>
        <w:t xml:space="preserve">Martinelli, " </w:t>
      </w:r>
      <w:r w:rsidRPr="005E6872">
        <w:rPr>
          <w:rFonts w:cstheme="minorHAnsi"/>
        </w:rPr>
        <w:t xml:space="preserve">A animação do Espírito em Cristo e na vida consagrada", </w:t>
      </w:r>
      <w:r>
        <w:rPr>
          <w:rFonts w:cstheme="minorHAnsi"/>
          <w:i/>
        </w:rPr>
        <w:t>ibid</w:t>
      </w:r>
      <w:r w:rsidRPr="005E6872">
        <w:rPr>
          <w:rFonts w:cstheme="minorHAnsi"/>
        </w:rPr>
        <w:t>., 283-296.</w:t>
      </w:r>
    </w:p>
  </w:footnote>
  <w:footnote w:id="22">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Em geral para a esfera franciscana </w:t>
      </w:r>
      <w:proofErr w:type="spellStart"/>
      <w:r w:rsidRPr="005E6872">
        <w:rPr>
          <w:rFonts w:cstheme="minorHAnsi"/>
        </w:rPr>
        <w:t>cf</w:t>
      </w:r>
      <w:proofErr w:type="spellEnd"/>
      <w:r w:rsidRPr="005E6872">
        <w:rPr>
          <w:rFonts w:cstheme="minorHAnsi"/>
        </w:rPr>
        <w:t xml:space="preserve"> F. </w:t>
      </w:r>
      <w:proofErr w:type="spellStart"/>
      <w:r w:rsidRPr="005E6872">
        <w:rPr>
          <w:rFonts w:cstheme="minorHAnsi"/>
          <w:smallCaps/>
        </w:rPr>
        <w:t>Accrocca</w:t>
      </w:r>
      <w:proofErr w:type="spellEnd"/>
      <w:r w:rsidRPr="005E6872">
        <w:rPr>
          <w:rFonts w:cstheme="minorHAnsi"/>
        </w:rPr>
        <w:t xml:space="preserve">, "A Trindade nos escritos de São Francisco de Assis", em G. </w:t>
      </w:r>
      <w:proofErr w:type="spellStart"/>
      <w:r w:rsidRPr="005E6872">
        <w:rPr>
          <w:rFonts w:cstheme="minorHAnsi"/>
          <w:smallCaps/>
        </w:rPr>
        <w:t>Cipollone</w:t>
      </w:r>
      <w:proofErr w:type="spellEnd"/>
      <w:r w:rsidRPr="005E6872">
        <w:rPr>
          <w:rFonts w:cstheme="minorHAnsi"/>
          <w:smallCaps/>
        </w:rPr>
        <w:t xml:space="preserve"> </w:t>
      </w:r>
      <w:r w:rsidRPr="005E6872">
        <w:rPr>
          <w:rFonts w:cstheme="minorHAnsi"/>
        </w:rPr>
        <w:t xml:space="preserve">(ed.), </w:t>
      </w:r>
      <w:r w:rsidRPr="005E6872">
        <w:rPr>
          <w:rFonts w:cstheme="minorHAnsi"/>
          <w:i/>
        </w:rPr>
        <w:t>A libertação dos 'cativos' entre o cristianismo e o islamismo</w:t>
      </w:r>
      <w:r w:rsidRPr="005E6872">
        <w:rPr>
          <w:rFonts w:cstheme="minorHAnsi"/>
        </w:rPr>
        <w:t xml:space="preserve">, LEV, Cidade do Vaticano 2000, 419-437; M. </w:t>
      </w:r>
      <w:proofErr w:type="spellStart"/>
      <w:proofErr w:type="gramStart"/>
      <w:r w:rsidRPr="005E6872">
        <w:rPr>
          <w:rFonts w:cstheme="minorHAnsi"/>
          <w:smallCaps/>
        </w:rPr>
        <w:t>Melone</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«“Cremos e amamos… o Deus altíssimo e supremo e eterno, três e um” (</w:t>
      </w:r>
      <w:proofErr w:type="spellStart"/>
      <w:r w:rsidRPr="005E6872">
        <w:rPr>
          <w:rFonts w:cstheme="minorHAnsi"/>
        </w:rPr>
        <w:t>RnB</w:t>
      </w:r>
      <w:proofErr w:type="spellEnd"/>
      <w:r w:rsidRPr="005E6872">
        <w:rPr>
          <w:rFonts w:cstheme="minorHAnsi"/>
        </w:rPr>
        <w:t xml:space="preserve"> 23,11). A dimensão trinitária da espiritualidade de Francisco de Assis”, in </w:t>
      </w:r>
      <w:r w:rsidRPr="005E6872">
        <w:rPr>
          <w:rFonts w:cstheme="minorHAnsi"/>
          <w:smallCaps/>
        </w:rPr>
        <w:t xml:space="preserve">P. Martinelli </w:t>
      </w:r>
      <w:r w:rsidRPr="005E6872">
        <w:rPr>
          <w:rFonts w:cstheme="minorHAnsi"/>
        </w:rPr>
        <w:t xml:space="preserve">(ed.), </w:t>
      </w:r>
      <w:r w:rsidRPr="005E6872">
        <w:rPr>
          <w:rFonts w:cstheme="minorHAnsi"/>
          <w:i/>
        </w:rPr>
        <w:t>A graça das origens</w:t>
      </w:r>
      <w:r w:rsidRPr="005E6872">
        <w:rPr>
          <w:rFonts w:cstheme="minorHAnsi"/>
        </w:rPr>
        <w:t xml:space="preserve">, EDB, Bolonha, 2009, 235-259. Para o específico capuchinho cf. </w:t>
      </w:r>
      <w:r w:rsidRPr="005E6872">
        <w:rPr>
          <w:rFonts w:cstheme="minorHAnsi"/>
          <w:smallCaps/>
        </w:rPr>
        <w:t xml:space="preserve">F. Neri, </w:t>
      </w:r>
      <w:r w:rsidRPr="005E6872">
        <w:rPr>
          <w:rFonts w:cstheme="minorHAnsi"/>
        </w:rPr>
        <w:t xml:space="preserve">"O Mistério Trinitário nas Constituições dos Capuchinhos", na </w:t>
      </w:r>
      <w:r w:rsidRPr="005E6872">
        <w:rPr>
          <w:rFonts w:cstheme="minorHAnsi"/>
          <w:i/>
        </w:rPr>
        <w:t xml:space="preserve">Itália Franciscana </w:t>
      </w:r>
      <w:r w:rsidRPr="005E6872">
        <w:rPr>
          <w:rFonts w:cstheme="minorHAnsi"/>
        </w:rPr>
        <w:t>81 (2008), 265-282.</w:t>
      </w:r>
    </w:p>
  </w:footnote>
  <w:footnote w:id="23">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Sobre a eclesiologia das Constituições cf. </w:t>
      </w:r>
      <w:r w:rsidRPr="005E6872">
        <w:rPr>
          <w:rFonts w:cstheme="minorHAnsi"/>
          <w:smallCaps/>
        </w:rPr>
        <w:t xml:space="preserve">R. Armstrong, </w:t>
      </w:r>
      <w:r w:rsidRPr="005E6872">
        <w:rPr>
          <w:rFonts w:cstheme="minorHAnsi"/>
        </w:rPr>
        <w:t xml:space="preserve">"A visão eclesial das Constituições capuchinhas de 1982", in </w:t>
      </w:r>
      <w:proofErr w:type="spellStart"/>
      <w:r w:rsidRPr="005E6872">
        <w:rPr>
          <w:rFonts w:cstheme="minorHAnsi"/>
          <w:i/>
        </w:rPr>
        <w:t>Laurentianum</w:t>
      </w:r>
      <w:proofErr w:type="spellEnd"/>
      <w:r w:rsidRPr="005E6872">
        <w:rPr>
          <w:rFonts w:cstheme="minorHAnsi"/>
          <w:i/>
        </w:rPr>
        <w:t xml:space="preserve"> </w:t>
      </w:r>
      <w:r w:rsidRPr="005E6872">
        <w:rPr>
          <w:rFonts w:cstheme="minorHAnsi"/>
        </w:rPr>
        <w:t xml:space="preserve">25 (1984), 152-180; D. </w:t>
      </w:r>
      <w:proofErr w:type="spellStart"/>
      <w:r w:rsidRPr="005E6872">
        <w:rPr>
          <w:rFonts w:cstheme="minorHAnsi"/>
          <w:smallCaps/>
        </w:rPr>
        <w:t>Spatola</w:t>
      </w:r>
      <w:proofErr w:type="spellEnd"/>
      <w:r w:rsidRPr="005E6872">
        <w:rPr>
          <w:rFonts w:cstheme="minorHAnsi"/>
          <w:smallCaps/>
        </w:rPr>
        <w:t xml:space="preserve">, Autoconsciência </w:t>
      </w:r>
      <w:r w:rsidRPr="005E6872">
        <w:rPr>
          <w:rFonts w:cstheme="minorHAnsi"/>
          <w:i/>
        </w:rPr>
        <w:t xml:space="preserve">eclesiológica nas constituições dos Frades Menores Capuchinhos: análise e perspectiva </w:t>
      </w:r>
      <w:r w:rsidRPr="005E6872">
        <w:rPr>
          <w:rFonts w:cstheme="minorHAnsi"/>
        </w:rPr>
        <w:t xml:space="preserve">, Faculdade Teológica da Sicília, Palermo 2004; W. </w:t>
      </w:r>
      <w:proofErr w:type="spellStart"/>
      <w:r w:rsidRPr="005E6872">
        <w:rPr>
          <w:rFonts w:cstheme="minorHAnsi"/>
          <w:smallCaps/>
        </w:rPr>
        <w:t>Henn</w:t>
      </w:r>
      <w:proofErr w:type="spellEnd"/>
      <w:r w:rsidRPr="005E6872">
        <w:rPr>
          <w:rFonts w:cstheme="minorHAnsi"/>
          <w:smallCaps/>
        </w:rPr>
        <w:t xml:space="preserve"> </w:t>
      </w:r>
      <w:r w:rsidRPr="005E6872">
        <w:rPr>
          <w:rFonts w:cstheme="minorHAnsi"/>
        </w:rPr>
        <w:t xml:space="preserve">, </w:t>
      </w:r>
      <w:r w:rsidRPr="005E6872">
        <w:rPr>
          <w:rFonts w:cstheme="minorHAnsi"/>
          <w:i/>
        </w:rPr>
        <w:t xml:space="preserve">As atuais Constituições dos Frades Menores Capuchinhos à luz dos ensinamentos recentes do magistério na área da eclesiologia </w:t>
      </w:r>
      <w:r w:rsidRPr="005E6872">
        <w:rPr>
          <w:rFonts w:cstheme="minorHAnsi"/>
        </w:rPr>
        <w:t xml:space="preserve">, acessível em </w:t>
      </w:r>
      <w:hyperlink r:id="rId1" w:history="1">
        <w:r w:rsidRPr="005E6872">
          <w:rPr>
            <w:rStyle w:val="Hyperlink"/>
            <w:rFonts w:cstheme="minorHAnsi"/>
            <w:color w:val="auto"/>
            <w:u w:val="none"/>
          </w:rPr>
          <w:t xml:space="preserve">www.ofmcap.org </w:t>
        </w:r>
      </w:hyperlink>
      <w:r w:rsidRPr="005E6872">
        <w:rPr>
          <w:rFonts w:cstheme="minorHAnsi"/>
        </w:rPr>
        <w:t xml:space="preserve">. Cf. também P. </w:t>
      </w:r>
      <w:r w:rsidRPr="005E6872">
        <w:rPr>
          <w:rFonts w:cstheme="minorHAnsi"/>
          <w:smallCaps/>
        </w:rPr>
        <w:t xml:space="preserve">Martinelli, </w:t>
      </w:r>
      <w:r w:rsidRPr="005E6872">
        <w:rPr>
          <w:rFonts w:cstheme="minorHAnsi"/>
        </w:rPr>
        <w:t>"</w:t>
      </w:r>
      <w:proofErr w:type="spellStart"/>
      <w:r w:rsidRPr="005E6872">
        <w:rPr>
          <w:rFonts w:cstheme="minorHAnsi"/>
        </w:rPr>
        <w:t>Eclesialidade</w:t>
      </w:r>
      <w:proofErr w:type="spellEnd"/>
      <w:r w:rsidRPr="005E6872">
        <w:rPr>
          <w:rFonts w:cstheme="minorHAnsi"/>
        </w:rPr>
        <w:t xml:space="preserve"> da vida religiosa: um valor fundamental para os franciscanos", in </w:t>
      </w:r>
      <w:r w:rsidRPr="005E6872">
        <w:rPr>
          <w:rFonts w:cstheme="minorHAnsi"/>
          <w:smallCaps/>
        </w:rPr>
        <w:t xml:space="preserve">Id. </w:t>
      </w:r>
      <w:r w:rsidRPr="005E6872">
        <w:rPr>
          <w:rFonts w:cstheme="minorHAnsi"/>
        </w:rPr>
        <w:t xml:space="preserve">(Ed.), </w:t>
      </w:r>
      <w:r w:rsidRPr="005E6872">
        <w:rPr>
          <w:rFonts w:cstheme="minorHAnsi"/>
          <w:i/>
        </w:rPr>
        <w:t>A renovação da vida consagrada e da família franciscana</w:t>
      </w:r>
      <w:r w:rsidRPr="005E6872">
        <w:rPr>
          <w:rFonts w:cstheme="minorHAnsi"/>
        </w:rPr>
        <w:t>, EDB, Bolonha 2007, 73-97.</w:t>
      </w:r>
    </w:p>
  </w:footnote>
  <w:footnote w:id="24">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P. </w:t>
      </w:r>
      <w:r>
        <w:rPr>
          <w:rFonts w:cstheme="minorHAnsi"/>
          <w:smallCaps/>
        </w:rPr>
        <w:t>Martinelli</w:t>
      </w:r>
      <w:r w:rsidRPr="005E6872">
        <w:rPr>
          <w:rFonts w:cstheme="minorHAnsi"/>
        </w:rPr>
        <w:t xml:space="preserve">, "O lugar da vida consagrada numa Igreja inteiramente missionária", in </w:t>
      </w:r>
      <w:proofErr w:type="spellStart"/>
      <w:r w:rsidRPr="005E6872">
        <w:rPr>
          <w:rFonts w:cstheme="minorHAnsi"/>
          <w:i/>
        </w:rPr>
        <w:t>Religiosi</w:t>
      </w:r>
      <w:proofErr w:type="spellEnd"/>
      <w:r w:rsidRPr="005E6872">
        <w:rPr>
          <w:rFonts w:cstheme="minorHAnsi"/>
          <w:i/>
        </w:rPr>
        <w:t xml:space="preserve"> in </w:t>
      </w:r>
      <w:proofErr w:type="spellStart"/>
      <w:r w:rsidRPr="005E6872">
        <w:rPr>
          <w:rFonts w:cstheme="minorHAnsi"/>
          <w:i/>
        </w:rPr>
        <w:t>Italia</w:t>
      </w:r>
      <w:proofErr w:type="spellEnd"/>
      <w:r w:rsidRPr="005E6872">
        <w:rPr>
          <w:rFonts w:cstheme="minorHAnsi"/>
          <w:i/>
        </w:rPr>
        <w:t xml:space="preserve"> </w:t>
      </w:r>
      <w:r w:rsidRPr="005E6872">
        <w:rPr>
          <w:rFonts w:cstheme="minorHAnsi"/>
        </w:rPr>
        <w:t>8 (2003), 201-210.</w:t>
      </w:r>
    </w:p>
  </w:footnote>
  <w:footnote w:id="25">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Cf. P. </w:t>
      </w:r>
      <w:r>
        <w:rPr>
          <w:rFonts w:cstheme="minorHAnsi"/>
          <w:smallCaps/>
        </w:rPr>
        <w:t>Martinelli</w:t>
      </w:r>
      <w:r w:rsidRPr="005E6872">
        <w:rPr>
          <w:rFonts w:cstheme="minorHAnsi"/>
        </w:rPr>
        <w:t xml:space="preserve">, «Sobre a “essencialidade” (ou “necessidade”) da vida consagrada na Igreja para o mundo. Notas para uma pesquisa em andamento », in </w:t>
      </w:r>
      <w:r w:rsidRPr="005E6872">
        <w:rPr>
          <w:rFonts w:cstheme="minorHAnsi"/>
          <w:i/>
        </w:rPr>
        <w:t xml:space="preserve">Religiosos na Itália </w:t>
      </w:r>
      <w:r w:rsidRPr="005E6872">
        <w:rPr>
          <w:rFonts w:cstheme="minorHAnsi"/>
        </w:rPr>
        <w:t>10 (2005), 32-46.</w:t>
      </w:r>
    </w:p>
  </w:footnote>
  <w:footnote w:id="26">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proofErr w:type="spellStart"/>
      <w:r>
        <w:rPr>
          <w:rFonts w:cstheme="minorHAnsi"/>
          <w:smallCaps/>
        </w:rPr>
        <w:t>Aa.Vv</w:t>
      </w:r>
      <w:proofErr w:type="spellEnd"/>
      <w:r>
        <w:rPr>
          <w:rFonts w:cstheme="minorHAnsi"/>
          <w:smallCaps/>
        </w:rPr>
        <w:t>.</w:t>
      </w:r>
      <w:r w:rsidRPr="005E6872">
        <w:rPr>
          <w:rFonts w:cstheme="minorHAnsi"/>
        </w:rPr>
        <w:t xml:space="preserve">, </w:t>
      </w:r>
      <w:r w:rsidRPr="005E6872">
        <w:rPr>
          <w:rFonts w:cstheme="minorHAnsi"/>
          <w:i/>
        </w:rPr>
        <w:t>Palavra de Deus e Francisco de Assis</w:t>
      </w:r>
      <w:r w:rsidRPr="005E6872">
        <w:rPr>
          <w:rFonts w:cstheme="minorHAnsi"/>
        </w:rPr>
        <w:t xml:space="preserve">, </w:t>
      </w:r>
      <w:proofErr w:type="spellStart"/>
      <w:r w:rsidRPr="005E6872">
        <w:rPr>
          <w:rFonts w:cstheme="minorHAnsi"/>
        </w:rPr>
        <w:t>Cittadella</w:t>
      </w:r>
      <w:proofErr w:type="spellEnd"/>
      <w:r w:rsidRPr="005E6872">
        <w:rPr>
          <w:rFonts w:cstheme="minorHAnsi"/>
        </w:rPr>
        <w:t xml:space="preserve">, Assis 1982; </w:t>
      </w:r>
      <w:r w:rsidRPr="005E6872">
        <w:rPr>
          <w:rFonts w:cstheme="minorHAnsi"/>
          <w:smallCaps/>
        </w:rPr>
        <w:t xml:space="preserve">G. </w:t>
      </w:r>
      <w:proofErr w:type="spellStart"/>
      <w:r w:rsidRPr="005E6872">
        <w:rPr>
          <w:rFonts w:cstheme="minorHAnsi"/>
          <w:smallCaps/>
        </w:rPr>
        <w:t>Cardaropoli</w:t>
      </w:r>
      <w:proofErr w:type="spellEnd"/>
      <w:r w:rsidRPr="005E6872">
        <w:rPr>
          <w:rFonts w:cstheme="minorHAnsi"/>
          <w:smallCaps/>
        </w:rPr>
        <w:t xml:space="preserve"> - M. Conti </w:t>
      </w:r>
      <w:r w:rsidRPr="005E6872">
        <w:rPr>
          <w:rFonts w:cstheme="minorHAnsi"/>
        </w:rPr>
        <w:t>(ed.),</w:t>
      </w:r>
      <w:r w:rsidRPr="005E6872">
        <w:rPr>
          <w:rFonts w:cstheme="minorHAnsi"/>
          <w:smallCaps/>
        </w:rPr>
        <w:t xml:space="preserve"> </w:t>
      </w:r>
      <w:r w:rsidRPr="005E6872">
        <w:rPr>
          <w:rFonts w:cstheme="minorHAnsi"/>
          <w:i/>
        </w:rPr>
        <w:t>Leitura bíblico-teológica das fontes franciscanas</w:t>
      </w:r>
      <w:r w:rsidRPr="005E6872">
        <w:rPr>
          <w:rFonts w:cstheme="minorHAnsi"/>
        </w:rPr>
        <w:t xml:space="preserve">, </w:t>
      </w:r>
      <w:proofErr w:type="spellStart"/>
      <w:r w:rsidRPr="005E6872">
        <w:rPr>
          <w:rFonts w:cstheme="minorHAnsi"/>
        </w:rPr>
        <w:t>Antonianum</w:t>
      </w:r>
      <w:proofErr w:type="spellEnd"/>
      <w:r w:rsidRPr="005E6872">
        <w:rPr>
          <w:rFonts w:cstheme="minorHAnsi"/>
        </w:rPr>
        <w:t xml:space="preserve">, Roma 1979; </w:t>
      </w:r>
      <w:r w:rsidRPr="005E6872">
        <w:rPr>
          <w:rFonts w:cstheme="minorHAnsi"/>
          <w:smallCaps/>
        </w:rPr>
        <w:t xml:space="preserve">A. Drago, « </w:t>
      </w:r>
      <w:r w:rsidRPr="005E6872">
        <w:rPr>
          <w:rFonts w:cstheme="minorHAnsi"/>
        </w:rPr>
        <w:t xml:space="preserve">Palavra de Deus», no </w:t>
      </w:r>
      <w:r w:rsidRPr="005E6872">
        <w:rPr>
          <w:rFonts w:cstheme="minorHAnsi"/>
          <w:i/>
        </w:rPr>
        <w:t>Dicionário Franciscano</w:t>
      </w:r>
      <w:r w:rsidRPr="005E6872">
        <w:rPr>
          <w:rFonts w:cstheme="minorHAnsi"/>
        </w:rPr>
        <w:t xml:space="preserve">, </w:t>
      </w:r>
      <w:proofErr w:type="spellStart"/>
      <w:r w:rsidRPr="005E6872">
        <w:rPr>
          <w:rFonts w:cstheme="minorHAnsi"/>
        </w:rPr>
        <w:t>Messaggero</w:t>
      </w:r>
      <w:proofErr w:type="spellEnd"/>
      <w:r w:rsidRPr="005E6872">
        <w:rPr>
          <w:rFonts w:cstheme="minorHAnsi"/>
        </w:rPr>
        <w:t xml:space="preserve">, Pádua </w:t>
      </w:r>
      <w:r w:rsidRPr="005E6872">
        <w:rPr>
          <w:rFonts w:cstheme="minorHAnsi"/>
          <w:vertAlign w:val="superscript"/>
        </w:rPr>
        <w:t xml:space="preserve">2 </w:t>
      </w:r>
      <w:r w:rsidRPr="005E6872">
        <w:rPr>
          <w:rFonts w:cstheme="minorHAnsi"/>
        </w:rPr>
        <w:t>1995, 1354-1370;</w:t>
      </w:r>
      <w:r w:rsidRPr="005E6872">
        <w:rPr>
          <w:rFonts w:cstheme="minorHAnsi"/>
          <w:i/>
        </w:rPr>
        <w:t xml:space="preserve"> </w:t>
      </w:r>
      <w:r w:rsidRPr="005E6872">
        <w:rPr>
          <w:rFonts w:cstheme="minorHAnsi"/>
          <w:smallCaps/>
        </w:rPr>
        <w:t xml:space="preserve">D. </w:t>
      </w:r>
      <w:proofErr w:type="spellStart"/>
      <w:proofErr w:type="gramStart"/>
      <w:r w:rsidRPr="005E6872">
        <w:rPr>
          <w:rFonts w:cstheme="minorHAnsi"/>
          <w:smallCaps/>
        </w:rPr>
        <w:t>Dozzi</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w:t>
      </w:r>
      <w:r w:rsidRPr="005E6872">
        <w:rPr>
          <w:rFonts w:cstheme="minorHAnsi"/>
          <w:i/>
        </w:rPr>
        <w:t xml:space="preserve">O Evangelho na Regra não carimbada de Francisco de Assis </w:t>
      </w:r>
      <w:r w:rsidRPr="005E6872">
        <w:rPr>
          <w:rFonts w:cstheme="minorHAnsi"/>
        </w:rPr>
        <w:t xml:space="preserve">, Instituto Histórico dos Capuchinhos, Roma 1989; </w:t>
      </w:r>
      <w:r w:rsidRPr="005E6872">
        <w:rPr>
          <w:rFonts w:cstheme="minorHAnsi"/>
          <w:smallCaps/>
        </w:rPr>
        <w:t>Identidade.,</w:t>
      </w:r>
      <w:r w:rsidRPr="005E6872">
        <w:rPr>
          <w:rFonts w:cstheme="minorHAnsi"/>
        </w:rPr>
        <w:t xml:space="preserve"> </w:t>
      </w:r>
      <w:r w:rsidRPr="005E6872">
        <w:rPr>
          <w:rFonts w:cstheme="minorHAnsi"/>
          <w:i/>
        </w:rPr>
        <w:t>«Assim diz o Senhor». O Evangelh</w:t>
      </w:r>
      <w:r>
        <w:rPr>
          <w:rFonts w:cstheme="minorHAnsi"/>
          <w:i/>
        </w:rPr>
        <w:t>o nos Escritos de São Francisco</w:t>
      </w:r>
      <w:r w:rsidRPr="005E6872">
        <w:rPr>
          <w:rFonts w:cstheme="minorHAnsi"/>
        </w:rPr>
        <w:t xml:space="preserve">, EDB, Bolonha 2000; </w:t>
      </w:r>
      <w:r w:rsidRPr="005E6872">
        <w:rPr>
          <w:rFonts w:cstheme="minorHAnsi"/>
          <w:smallCaps/>
        </w:rPr>
        <w:t xml:space="preserve">S. </w:t>
      </w:r>
      <w:proofErr w:type="spellStart"/>
      <w:r w:rsidRPr="005E6872">
        <w:rPr>
          <w:rFonts w:cstheme="minorHAnsi"/>
          <w:smallCaps/>
        </w:rPr>
        <w:t>Bovis</w:t>
      </w:r>
      <w:proofErr w:type="spellEnd"/>
      <w:r w:rsidRPr="005E6872">
        <w:rPr>
          <w:rFonts w:cstheme="minorHAnsi"/>
          <w:smallCaps/>
        </w:rPr>
        <w:t xml:space="preserve">, </w:t>
      </w:r>
      <w:r w:rsidRPr="005E6872">
        <w:rPr>
          <w:rFonts w:cstheme="minorHAnsi"/>
          <w:i/>
        </w:rPr>
        <w:t>Francisco e a Palavra. A revelação da Palavra na experiência vocacional de São Francisco e dos primeiros Companheiros</w:t>
      </w:r>
      <w:r w:rsidRPr="005E6872">
        <w:rPr>
          <w:rFonts w:cstheme="minorHAnsi"/>
        </w:rPr>
        <w:t xml:space="preserve">, Porciúncula, Assis 1999; </w:t>
      </w:r>
      <w:r w:rsidRPr="005E6872">
        <w:rPr>
          <w:rFonts w:cstheme="minorHAnsi"/>
          <w:smallCaps/>
        </w:rPr>
        <w:t xml:space="preserve">L. </w:t>
      </w:r>
      <w:proofErr w:type="spellStart"/>
      <w:proofErr w:type="gramStart"/>
      <w:r w:rsidRPr="005E6872">
        <w:rPr>
          <w:rFonts w:cstheme="minorHAnsi"/>
          <w:smallCaps/>
        </w:rPr>
        <w:t>Iriarte</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w:t>
      </w:r>
      <w:r w:rsidRPr="005E6872">
        <w:rPr>
          <w:rFonts w:cstheme="minorHAnsi"/>
          <w:i/>
        </w:rPr>
        <w:t xml:space="preserve">Vocação Franciscana </w:t>
      </w:r>
      <w:r w:rsidRPr="005E6872">
        <w:rPr>
          <w:rFonts w:cstheme="minorHAnsi"/>
        </w:rPr>
        <w:t xml:space="preserve">, EDB, Bolonha </w:t>
      </w:r>
      <w:r w:rsidRPr="005E6872">
        <w:rPr>
          <w:rFonts w:cstheme="minorHAnsi"/>
          <w:vertAlign w:val="superscript"/>
        </w:rPr>
        <w:t xml:space="preserve">6 </w:t>
      </w:r>
      <w:r w:rsidRPr="005E6872">
        <w:rPr>
          <w:rFonts w:cstheme="minorHAnsi"/>
        </w:rPr>
        <w:t xml:space="preserve">2006, espec. </w:t>
      </w:r>
      <w:r w:rsidRPr="005E6872">
        <w:rPr>
          <w:rFonts w:cstheme="minorHAnsi"/>
          <w:lang w:val="pt-BR"/>
        </w:rPr>
        <w:t xml:space="preserve">43-53; </w:t>
      </w:r>
      <w:proofErr w:type="spellStart"/>
      <w:r w:rsidRPr="005E6872">
        <w:rPr>
          <w:rFonts w:cstheme="minorHAnsi"/>
          <w:smallCaps/>
          <w:lang w:val="pt-BR"/>
        </w:rPr>
        <w:t>Th</w:t>
      </w:r>
      <w:proofErr w:type="spellEnd"/>
      <w:r w:rsidRPr="005E6872">
        <w:rPr>
          <w:rFonts w:cstheme="minorHAnsi"/>
          <w:smallCaps/>
          <w:lang w:val="pt-BR"/>
        </w:rPr>
        <w:t xml:space="preserve">. </w:t>
      </w:r>
      <w:proofErr w:type="spellStart"/>
      <w:r w:rsidRPr="005E6872">
        <w:rPr>
          <w:rFonts w:cstheme="minorHAnsi"/>
          <w:smallCaps/>
          <w:lang w:val="pt-BR"/>
        </w:rPr>
        <w:t>Matura</w:t>
      </w:r>
      <w:proofErr w:type="spellEnd"/>
      <w:r w:rsidRPr="005E6872">
        <w:rPr>
          <w:rFonts w:cstheme="minorHAnsi"/>
          <w:smallCaps/>
          <w:lang w:val="pt-BR"/>
        </w:rPr>
        <w:t xml:space="preserve">, « </w:t>
      </w:r>
      <w:r w:rsidRPr="005E6872">
        <w:rPr>
          <w:rFonts w:cstheme="minorHAnsi"/>
          <w:lang w:val="pt-BR"/>
        </w:rPr>
        <w:t xml:space="preserve">La Parole de </w:t>
      </w:r>
      <w:proofErr w:type="spellStart"/>
      <w:r w:rsidRPr="005E6872">
        <w:rPr>
          <w:rFonts w:cstheme="minorHAnsi"/>
          <w:lang w:val="pt-BR"/>
        </w:rPr>
        <w:t>Dieu</w:t>
      </w:r>
      <w:proofErr w:type="spellEnd"/>
      <w:r w:rsidRPr="005E6872">
        <w:rPr>
          <w:rFonts w:cstheme="minorHAnsi"/>
          <w:lang w:val="pt-BR"/>
        </w:rPr>
        <w:t xml:space="preserve"> </w:t>
      </w:r>
      <w:proofErr w:type="spellStart"/>
      <w:r w:rsidRPr="005E6872">
        <w:rPr>
          <w:rFonts w:cstheme="minorHAnsi"/>
          <w:lang w:val="pt-BR"/>
        </w:rPr>
        <w:t>dans</w:t>
      </w:r>
      <w:proofErr w:type="spellEnd"/>
      <w:r w:rsidRPr="005E6872">
        <w:rPr>
          <w:rFonts w:cstheme="minorHAnsi"/>
          <w:lang w:val="pt-BR"/>
        </w:rPr>
        <w:t xml:space="preserve"> </w:t>
      </w:r>
      <w:proofErr w:type="spellStart"/>
      <w:r w:rsidRPr="005E6872">
        <w:rPr>
          <w:rFonts w:cstheme="minorHAnsi"/>
          <w:lang w:val="pt-BR"/>
        </w:rPr>
        <w:t>les</w:t>
      </w:r>
      <w:proofErr w:type="spellEnd"/>
      <w:r w:rsidRPr="005E6872">
        <w:rPr>
          <w:rFonts w:cstheme="minorHAnsi"/>
          <w:lang w:val="pt-BR"/>
        </w:rPr>
        <w:t xml:space="preserve"> </w:t>
      </w:r>
      <w:proofErr w:type="spellStart"/>
      <w:r w:rsidRPr="005E6872">
        <w:rPr>
          <w:rFonts w:cstheme="minorHAnsi"/>
          <w:lang w:val="pt-BR"/>
        </w:rPr>
        <w:t>Écrits</w:t>
      </w:r>
      <w:proofErr w:type="spellEnd"/>
      <w:r w:rsidRPr="005E6872">
        <w:rPr>
          <w:rFonts w:cstheme="minorHAnsi"/>
          <w:lang w:val="pt-BR"/>
        </w:rPr>
        <w:t xml:space="preserve"> de François», em </w:t>
      </w:r>
      <w:r w:rsidRPr="005E6872">
        <w:rPr>
          <w:rFonts w:cstheme="minorHAnsi"/>
          <w:i/>
          <w:lang w:val="pt-BR"/>
        </w:rPr>
        <w:t xml:space="preserve">«Verba </w:t>
      </w:r>
      <w:proofErr w:type="spellStart"/>
      <w:r w:rsidRPr="005E6872">
        <w:rPr>
          <w:rFonts w:cstheme="minorHAnsi"/>
          <w:i/>
          <w:lang w:val="pt-BR"/>
        </w:rPr>
        <w:t>Domini</w:t>
      </w:r>
      <w:proofErr w:type="spellEnd"/>
      <w:r w:rsidRPr="005E6872">
        <w:rPr>
          <w:rFonts w:cstheme="minorHAnsi"/>
          <w:i/>
          <w:lang w:val="pt-BR"/>
        </w:rPr>
        <w:t xml:space="preserve"> </w:t>
      </w:r>
      <w:proofErr w:type="spellStart"/>
      <w:r w:rsidRPr="005E6872">
        <w:rPr>
          <w:rFonts w:cstheme="minorHAnsi"/>
          <w:i/>
          <w:lang w:val="pt-BR"/>
        </w:rPr>
        <w:t>Mei</w:t>
      </w:r>
      <w:proofErr w:type="spellEnd"/>
      <w:r w:rsidRPr="005E6872">
        <w:rPr>
          <w:rFonts w:cstheme="minorHAnsi"/>
          <w:i/>
          <w:lang w:val="pt-BR"/>
        </w:rPr>
        <w:t xml:space="preserve">». </w:t>
      </w:r>
      <w:r w:rsidRPr="005E6872">
        <w:rPr>
          <w:rFonts w:cstheme="minorHAnsi"/>
          <w:i/>
        </w:rPr>
        <w:t xml:space="preserve">A </w:t>
      </w:r>
      <w:proofErr w:type="spellStart"/>
      <w:r w:rsidRPr="005E6872">
        <w:rPr>
          <w:rFonts w:cstheme="minorHAnsi"/>
          <w:i/>
        </w:rPr>
        <w:t>Opuscula</w:t>
      </w:r>
      <w:proofErr w:type="spellEnd"/>
      <w:r w:rsidRPr="005E6872">
        <w:rPr>
          <w:rFonts w:cstheme="minorHAnsi"/>
          <w:i/>
        </w:rPr>
        <w:t xml:space="preserve"> de Francisco de Assis 25 anos depois da edição de K. </w:t>
      </w:r>
      <w:proofErr w:type="spellStart"/>
      <w:proofErr w:type="gramStart"/>
      <w:r w:rsidRPr="005E6872">
        <w:rPr>
          <w:rFonts w:cstheme="minorHAnsi"/>
          <w:i/>
        </w:rPr>
        <w:t>Esser</w:t>
      </w:r>
      <w:proofErr w:type="spellEnd"/>
      <w:r w:rsidRPr="005E6872">
        <w:rPr>
          <w:rFonts w:cstheme="minorHAnsi"/>
          <w:i/>
        </w:rPr>
        <w:t xml:space="preserve"> </w:t>
      </w:r>
      <w:r w:rsidRPr="005E6872">
        <w:rPr>
          <w:rFonts w:cstheme="minorHAnsi"/>
        </w:rPr>
        <w:t>,</w:t>
      </w:r>
      <w:proofErr w:type="gramEnd"/>
      <w:r w:rsidRPr="005E6872">
        <w:rPr>
          <w:rFonts w:cstheme="minorHAnsi"/>
        </w:rPr>
        <w:t xml:space="preserve"> </w:t>
      </w:r>
      <w:proofErr w:type="spellStart"/>
      <w:r w:rsidRPr="005E6872">
        <w:rPr>
          <w:rFonts w:cstheme="minorHAnsi"/>
        </w:rPr>
        <w:t>Antonianum</w:t>
      </w:r>
      <w:proofErr w:type="spellEnd"/>
      <w:r w:rsidRPr="005E6872">
        <w:rPr>
          <w:rFonts w:cstheme="minorHAnsi"/>
        </w:rPr>
        <w:t xml:space="preserve">, Roma 2003, 211-219; </w:t>
      </w:r>
      <w:r w:rsidRPr="005E6872">
        <w:rPr>
          <w:rFonts w:cstheme="minorHAnsi"/>
          <w:smallCaps/>
        </w:rPr>
        <w:t xml:space="preserve">C. </w:t>
      </w:r>
      <w:proofErr w:type="spellStart"/>
      <w:r w:rsidRPr="005E6872">
        <w:rPr>
          <w:rFonts w:cstheme="minorHAnsi"/>
          <w:smallCaps/>
        </w:rPr>
        <w:t>Vaiani</w:t>
      </w:r>
      <w:proofErr w:type="spellEnd"/>
      <w:r w:rsidRPr="005E6872">
        <w:rPr>
          <w:rFonts w:cstheme="minorHAnsi"/>
          <w:smallCaps/>
        </w:rPr>
        <w:t xml:space="preserve"> </w:t>
      </w:r>
      <w:r w:rsidRPr="005E6872">
        <w:rPr>
          <w:rFonts w:cstheme="minorHAnsi"/>
        </w:rPr>
        <w:t xml:space="preserve">, </w:t>
      </w:r>
      <w:r w:rsidRPr="005E6872">
        <w:rPr>
          <w:rFonts w:cstheme="minorHAnsi"/>
          <w:i/>
        </w:rPr>
        <w:t>Ver e crer. A experiência cristã de Francisco de Assis</w:t>
      </w:r>
      <w:r w:rsidRPr="005E6872">
        <w:rPr>
          <w:rFonts w:cstheme="minorHAnsi"/>
        </w:rPr>
        <w:t xml:space="preserve">, </w:t>
      </w:r>
      <w:proofErr w:type="spellStart"/>
      <w:r w:rsidRPr="005E6872">
        <w:rPr>
          <w:rFonts w:cstheme="minorHAnsi"/>
        </w:rPr>
        <w:t>Glossa</w:t>
      </w:r>
      <w:proofErr w:type="spellEnd"/>
      <w:r w:rsidRPr="005E6872">
        <w:rPr>
          <w:rFonts w:cstheme="minorHAnsi"/>
        </w:rPr>
        <w:t xml:space="preserve">, Milão </w:t>
      </w:r>
      <w:r w:rsidRPr="005E6872">
        <w:rPr>
          <w:rFonts w:cstheme="minorHAnsi"/>
          <w:vertAlign w:val="superscript"/>
        </w:rPr>
        <w:t xml:space="preserve">3 </w:t>
      </w:r>
      <w:r w:rsidRPr="005E6872">
        <w:rPr>
          <w:rFonts w:cstheme="minorHAnsi"/>
        </w:rPr>
        <w:t xml:space="preserve">2007, espec. 51-63; </w:t>
      </w:r>
      <w:r>
        <w:rPr>
          <w:rFonts w:cstheme="minorHAnsi"/>
          <w:smallCaps/>
        </w:rPr>
        <w:t>P. Martinelli (</w:t>
      </w:r>
      <w:r w:rsidRPr="005E6872">
        <w:rPr>
          <w:rFonts w:cstheme="minorHAnsi"/>
        </w:rPr>
        <w:t>ed.</w:t>
      </w:r>
      <w:proofErr w:type="gramStart"/>
      <w:r w:rsidRPr="005E6872">
        <w:rPr>
          <w:rFonts w:cstheme="minorHAnsi"/>
        </w:rPr>
        <w:t xml:space="preserve">) </w:t>
      </w:r>
      <w:r w:rsidRPr="005E6872">
        <w:rPr>
          <w:rFonts w:cstheme="minorHAnsi"/>
          <w:smallCaps/>
        </w:rPr>
        <w:t>,</w:t>
      </w:r>
      <w:proofErr w:type="gramEnd"/>
      <w:r w:rsidRPr="005E6872">
        <w:rPr>
          <w:rFonts w:cstheme="minorHAnsi"/>
        </w:rPr>
        <w:t xml:space="preserve"> </w:t>
      </w:r>
      <w:r w:rsidRPr="005E6872">
        <w:rPr>
          <w:rFonts w:cstheme="minorHAnsi"/>
          <w:i/>
        </w:rPr>
        <w:t xml:space="preserve">Palavra de Deus, vida espiritual e franciscanismo </w:t>
      </w:r>
      <w:r w:rsidRPr="005E6872">
        <w:rPr>
          <w:rFonts w:cstheme="minorHAnsi"/>
        </w:rPr>
        <w:t xml:space="preserve">, EDB, Bolonha 2008. Para as especificidades dos Capuchinhos, cf. </w:t>
      </w:r>
      <w:r w:rsidRPr="005E6872">
        <w:rPr>
          <w:rFonts w:cstheme="minorHAnsi"/>
          <w:smallCaps/>
        </w:rPr>
        <w:t xml:space="preserve">F. </w:t>
      </w:r>
      <w:proofErr w:type="spellStart"/>
      <w:r w:rsidRPr="005E6872">
        <w:rPr>
          <w:rFonts w:cstheme="minorHAnsi"/>
          <w:smallCaps/>
        </w:rPr>
        <w:t>Raurell</w:t>
      </w:r>
      <w:proofErr w:type="spellEnd"/>
      <w:r w:rsidRPr="005E6872">
        <w:rPr>
          <w:rFonts w:cstheme="minorHAnsi"/>
          <w:smallCaps/>
        </w:rPr>
        <w:t xml:space="preserve">, </w:t>
      </w:r>
      <w:r w:rsidRPr="005E6872">
        <w:rPr>
          <w:rFonts w:cstheme="minorHAnsi"/>
          <w:i/>
        </w:rPr>
        <w:t>Os Capuchinhos e o estudo da Bíblia</w:t>
      </w:r>
      <w:r w:rsidRPr="005E6872">
        <w:rPr>
          <w:rFonts w:cstheme="minorHAnsi"/>
        </w:rPr>
        <w:t xml:space="preserve">, Instituto Franciscano de Espiritualidade - </w:t>
      </w:r>
      <w:proofErr w:type="spellStart"/>
      <w:r w:rsidRPr="005E6872">
        <w:rPr>
          <w:rFonts w:cstheme="minorHAnsi"/>
        </w:rPr>
        <w:t>Facultat</w:t>
      </w:r>
      <w:proofErr w:type="spellEnd"/>
      <w:r w:rsidRPr="005E6872">
        <w:rPr>
          <w:rFonts w:cstheme="minorHAnsi"/>
        </w:rPr>
        <w:t xml:space="preserve"> de Teologia de </w:t>
      </w:r>
      <w:proofErr w:type="spellStart"/>
      <w:r w:rsidRPr="005E6872">
        <w:rPr>
          <w:rFonts w:cstheme="minorHAnsi"/>
        </w:rPr>
        <w:t>Catalunya</w:t>
      </w:r>
      <w:proofErr w:type="spellEnd"/>
      <w:r w:rsidRPr="005E6872">
        <w:rPr>
          <w:rFonts w:cstheme="minorHAnsi"/>
        </w:rPr>
        <w:t>, Roma - Barcelona, 1997.</w:t>
      </w:r>
    </w:p>
  </w:footnote>
  <w:footnote w:id="27">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r w:rsidRPr="005E6872">
        <w:rPr>
          <w:rFonts w:cstheme="minorHAnsi"/>
          <w:smallCaps/>
          <w:color w:val="000000"/>
        </w:rPr>
        <w:t xml:space="preserve">U. </w:t>
      </w:r>
      <w:proofErr w:type="spellStart"/>
      <w:proofErr w:type="gramStart"/>
      <w:r w:rsidRPr="005E6872">
        <w:rPr>
          <w:rFonts w:cstheme="minorHAnsi"/>
          <w:smallCaps/>
          <w:color w:val="000000"/>
        </w:rPr>
        <w:t>Occhialini</w:t>
      </w:r>
      <w:proofErr w:type="spellEnd"/>
      <w:r w:rsidRPr="005E6872">
        <w:rPr>
          <w:rFonts w:cstheme="minorHAnsi"/>
          <w:smallCaps/>
          <w:color w:val="000000"/>
        </w:rPr>
        <w:t xml:space="preserve"> </w:t>
      </w:r>
      <w:r w:rsidRPr="005E6872">
        <w:rPr>
          <w:rFonts w:cstheme="minorHAnsi"/>
          <w:color w:val="000000"/>
        </w:rPr>
        <w:t>,</w:t>
      </w:r>
      <w:proofErr w:type="gramEnd"/>
      <w:r w:rsidRPr="005E6872">
        <w:rPr>
          <w:rFonts w:cstheme="minorHAnsi"/>
          <w:color w:val="000000"/>
        </w:rPr>
        <w:t xml:space="preserve"> "</w:t>
      </w:r>
      <w:proofErr w:type="spellStart"/>
      <w:r w:rsidRPr="005E6872">
        <w:rPr>
          <w:rFonts w:cstheme="minorHAnsi"/>
          <w:color w:val="000000"/>
        </w:rPr>
        <w:t>Lectio</w:t>
      </w:r>
      <w:proofErr w:type="spellEnd"/>
      <w:r w:rsidRPr="005E6872">
        <w:rPr>
          <w:rFonts w:cstheme="minorHAnsi"/>
          <w:color w:val="000000"/>
        </w:rPr>
        <w:t xml:space="preserve"> divina </w:t>
      </w:r>
      <w:proofErr w:type="spellStart"/>
      <w:r w:rsidRPr="005E6872">
        <w:rPr>
          <w:rFonts w:cstheme="minorHAnsi"/>
          <w:color w:val="000000"/>
        </w:rPr>
        <w:t>monastica</w:t>
      </w:r>
      <w:proofErr w:type="spellEnd"/>
      <w:r w:rsidRPr="005E6872">
        <w:rPr>
          <w:rFonts w:cstheme="minorHAnsi"/>
          <w:color w:val="000000"/>
        </w:rPr>
        <w:t xml:space="preserve"> e espiritualidade bíblica de São Francisco", em </w:t>
      </w:r>
      <w:proofErr w:type="spellStart"/>
      <w:r w:rsidRPr="005E6872">
        <w:rPr>
          <w:rFonts w:cstheme="minorHAnsi"/>
          <w:smallCaps/>
          <w:color w:val="000000"/>
        </w:rPr>
        <w:t>Aa.Vv</w:t>
      </w:r>
      <w:proofErr w:type="spellEnd"/>
      <w:r w:rsidRPr="005E6872">
        <w:rPr>
          <w:rFonts w:cstheme="minorHAnsi"/>
          <w:smallCaps/>
          <w:color w:val="000000"/>
        </w:rPr>
        <w:t xml:space="preserve">., </w:t>
      </w:r>
      <w:r w:rsidRPr="005E6872">
        <w:rPr>
          <w:rFonts w:cstheme="minorHAnsi"/>
          <w:i/>
          <w:color w:val="000000"/>
        </w:rPr>
        <w:t xml:space="preserve">Palavra de Deus e Francisco de Assis </w:t>
      </w:r>
      <w:r w:rsidRPr="005E6872">
        <w:rPr>
          <w:rFonts w:cstheme="minorHAnsi"/>
          <w:color w:val="000000"/>
        </w:rPr>
        <w:t xml:space="preserve">, </w:t>
      </w:r>
      <w:proofErr w:type="spellStart"/>
      <w:r w:rsidRPr="005E6872">
        <w:rPr>
          <w:rFonts w:cstheme="minorHAnsi"/>
          <w:color w:val="000000"/>
        </w:rPr>
        <w:t>Cittadella</w:t>
      </w:r>
      <w:proofErr w:type="spellEnd"/>
      <w:r w:rsidRPr="005E6872">
        <w:rPr>
          <w:rFonts w:cstheme="minorHAnsi"/>
          <w:color w:val="000000"/>
        </w:rPr>
        <w:t xml:space="preserve">, Assis 1982, 42-63; T. </w:t>
      </w:r>
      <w:proofErr w:type="spellStart"/>
      <w:r w:rsidRPr="005E6872">
        <w:rPr>
          <w:rFonts w:cstheme="minorHAnsi"/>
          <w:smallCaps/>
          <w:color w:val="000000"/>
        </w:rPr>
        <w:t>Lorenzin</w:t>
      </w:r>
      <w:proofErr w:type="spellEnd"/>
      <w:r w:rsidRPr="005E6872">
        <w:rPr>
          <w:rFonts w:cstheme="minorHAnsi"/>
          <w:smallCaps/>
          <w:color w:val="000000"/>
        </w:rPr>
        <w:t xml:space="preserve">, </w:t>
      </w:r>
      <w:r w:rsidRPr="005E6872">
        <w:rPr>
          <w:rFonts w:cstheme="minorHAnsi"/>
          <w:color w:val="000000"/>
        </w:rPr>
        <w:t xml:space="preserve">"A </w:t>
      </w:r>
      <w:proofErr w:type="spellStart"/>
      <w:r w:rsidRPr="005E6872">
        <w:rPr>
          <w:rFonts w:cstheme="minorHAnsi"/>
          <w:i/>
          <w:color w:val="000000"/>
        </w:rPr>
        <w:t>lectio</w:t>
      </w:r>
      <w:proofErr w:type="spellEnd"/>
      <w:r w:rsidRPr="005E6872">
        <w:rPr>
          <w:rFonts w:cstheme="minorHAnsi"/>
          <w:i/>
          <w:color w:val="000000"/>
        </w:rPr>
        <w:t xml:space="preserve"> divina </w:t>
      </w:r>
      <w:r w:rsidRPr="005E6872">
        <w:rPr>
          <w:rFonts w:cstheme="minorHAnsi"/>
          <w:color w:val="000000"/>
        </w:rPr>
        <w:t xml:space="preserve">em São Francisco de Assis e Santo Antônio de Pádua", em G. </w:t>
      </w:r>
      <w:proofErr w:type="spellStart"/>
      <w:r w:rsidRPr="005E6872">
        <w:rPr>
          <w:rFonts w:cstheme="minorHAnsi"/>
          <w:smallCaps/>
          <w:color w:val="000000"/>
        </w:rPr>
        <w:t>Cappelletto</w:t>
      </w:r>
      <w:proofErr w:type="spellEnd"/>
      <w:r w:rsidRPr="005E6872">
        <w:rPr>
          <w:rFonts w:cstheme="minorHAnsi"/>
          <w:smallCaps/>
          <w:color w:val="000000"/>
        </w:rPr>
        <w:t xml:space="preserve"> </w:t>
      </w:r>
      <w:r w:rsidRPr="005E6872">
        <w:rPr>
          <w:rFonts w:cstheme="minorHAnsi"/>
          <w:color w:val="000000"/>
        </w:rPr>
        <w:t xml:space="preserve">(ed.), </w:t>
      </w:r>
      <w:r w:rsidRPr="005E6872">
        <w:rPr>
          <w:rFonts w:cstheme="minorHAnsi"/>
          <w:i/>
          <w:color w:val="000000"/>
        </w:rPr>
        <w:t xml:space="preserve">"Ele ensinou a Palavra entre eles" </w:t>
      </w:r>
      <w:r w:rsidRPr="005E6872">
        <w:rPr>
          <w:rFonts w:cstheme="minorHAnsi"/>
          <w:color w:val="000000"/>
        </w:rPr>
        <w:t xml:space="preserve">, </w:t>
      </w:r>
      <w:proofErr w:type="spellStart"/>
      <w:r w:rsidRPr="005E6872">
        <w:rPr>
          <w:rFonts w:cstheme="minorHAnsi"/>
          <w:color w:val="000000"/>
        </w:rPr>
        <w:t>Messaggero</w:t>
      </w:r>
      <w:proofErr w:type="spellEnd"/>
      <w:r w:rsidRPr="005E6872">
        <w:rPr>
          <w:rFonts w:cstheme="minorHAnsi"/>
          <w:color w:val="000000"/>
        </w:rPr>
        <w:t xml:space="preserve">, Pádua 2000, 293-309; </w:t>
      </w:r>
      <w:r w:rsidRPr="005E6872">
        <w:rPr>
          <w:rFonts w:cstheme="minorHAnsi"/>
          <w:smallCaps/>
        </w:rPr>
        <w:t xml:space="preserve">N. </w:t>
      </w:r>
      <w:proofErr w:type="spellStart"/>
      <w:r w:rsidRPr="005E6872">
        <w:rPr>
          <w:rFonts w:cstheme="minorHAnsi"/>
          <w:smallCaps/>
        </w:rPr>
        <w:t>Dell'Agli</w:t>
      </w:r>
      <w:proofErr w:type="spellEnd"/>
      <w:r w:rsidRPr="005E6872">
        <w:rPr>
          <w:rFonts w:cstheme="minorHAnsi"/>
          <w:smallCaps/>
        </w:rPr>
        <w:t xml:space="preserve">, </w:t>
      </w:r>
      <w:r w:rsidRPr="005E6872">
        <w:rPr>
          <w:rFonts w:eastAsia="Times New Roman" w:cstheme="minorHAnsi"/>
          <w:color w:val="000000"/>
          <w:lang w:eastAsia="it-IT"/>
        </w:rPr>
        <w:t xml:space="preserve">«Um caminho franciscano para a </w:t>
      </w:r>
      <w:proofErr w:type="spellStart"/>
      <w:r w:rsidRPr="005E6872">
        <w:rPr>
          <w:rFonts w:eastAsia="Times New Roman" w:cstheme="minorHAnsi"/>
          <w:i/>
          <w:color w:val="000000"/>
          <w:lang w:eastAsia="it-IT"/>
        </w:rPr>
        <w:t>Lectio</w:t>
      </w:r>
      <w:proofErr w:type="spellEnd"/>
      <w:r w:rsidRPr="005E6872">
        <w:rPr>
          <w:rFonts w:eastAsia="Times New Roman" w:cstheme="minorHAnsi"/>
          <w:i/>
          <w:color w:val="000000"/>
          <w:lang w:eastAsia="it-IT"/>
        </w:rPr>
        <w:t xml:space="preserve"> divina </w:t>
      </w:r>
      <w:r w:rsidRPr="005E6872">
        <w:rPr>
          <w:rFonts w:eastAsia="Times New Roman" w:cstheme="minorHAnsi"/>
          <w:color w:val="000000"/>
          <w:lang w:eastAsia="it-IT"/>
        </w:rPr>
        <w:t xml:space="preserve">», in </w:t>
      </w:r>
      <w:proofErr w:type="spellStart"/>
      <w:r w:rsidRPr="005E6872">
        <w:rPr>
          <w:rFonts w:eastAsia="Times New Roman" w:cstheme="minorHAnsi"/>
          <w:i/>
          <w:color w:val="000000"/>
          <w:lang w:eastAsia="it-IT"/>
        </w:rPr>
        <w:t>Italia</w:t>
      </w:r>
      <w:proofErr w:type="spellEnd"/>
      <w:r w:rsidRPr="005E6872">
        <w:rPr>
          <w:rFonts w:eastAsia="Times New Roman" w:cstheme="minorHAnsi"/>
          <w:i/>
          <w:color w:val="000000"/>
          <w:lang w:eastAsia="it-IT"/>
        </w:rPr>
        <w:t xml:space="preserve"> Franciscana </w:t>
      </w:r>
      <w:r w:rsidRPr="005E6872">
        <w:rPr>
          <w:rFonts w:eastAsia="Times New Roman" w:cstheme="minorHAnsi"/>
          <w:color w:val="000000"/>
          <w:lang w:eastAsia="it-IT"/>
        </w:rPr>
        <w:t>80 (2005), 261-276.</w:t>
      </w:r>
    </w:p>
  </w:footnote>
  <w:footnote w:id="28">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 </w:t>
      </w:r>
      <w:r w:rsidRPr="005E6872">
        <w:rPr>
          <w:rFonts w:cstheme="minorHAnsi"/>
          <w:smallCaps/>
        </w:rPr>
        <w:t xml:space="preserve">O. </w:t>
      </w:r>
      <w:proofErr w:type="spellStart"/>
      <w:proofErr w:type="gramStart"/>
      <w:r w:rsidRPr="005E6872">
        <w:rPr>
          <w:rFonts w:cstheme="minorHAnsi"/>
          <w:smallCaps/>
        </w:rPr>
        <w:t>Schmucki</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w:t>
      </w:r>
      <w:r w:rsidRPr="005E6872">
        <w:rPr>
          <w:rFonts w:cstheme="minorHAnsi"/>
          <w:i/>
        </w:rPr>
        <w:t xml:space="preserve">Oração litúrgica segundo o exemplo e ensinamento de São Francisco </w:t>
      </w:r>
      <w:r w:rsidRPr="005E6872">
        <w:rPr>
          <w:rFonts w:cstheme="minorHAnsi"/>
        </w:rPr>
        <w:t xml:space="preserve">, </w:t>
      </w:r>
      <w:proofErr w:type="spellStart"/>
      <w:r w:rsidRPr="005E6872">
        <w:rPr>
          <w:rFonts w:cstheme="minorHAnsi"/>
        </w:rPr>
        <w:t>CISPCap</w:t>
      </w:r>
      <w:proofErr w:type="spellEnd"/>
      <w:r w:rsidRPr="005E6872">
        <w:rPr>
          <w:rFonts w:cstheme="minorHAnsi"/>
        </w:rPr>
        <w:t xml:space="preserve">, Roma 1979; </w:t>
      </w:r>
      <w:r w:rsidRPr="005E6872">
        <w:rPr>
          <w:rFonts w:cstheme="minorHAnsi"/>
          <w:smallCaps/>
        </w:rPr>
        <w:t xml:space="preserve">F. </w:t>
      </w:r>
      <w:proofErr w:type="spellStart"/>
      <w:r w:rsidRPr="005E6872">
        <w:rPr>
          <w:rFonts w:cstheme="minorHAnsi"/>
          <w:smallCaps/>
        </w:rPr>
        <w:t>Rampazzo</w:t>
      </w:r>
      <w:proofErr w:type="spellEnd"/>
      <w:r w:rsidRPr="005E6872">
        <w:rPr>
          <w:rFonts w:cstheme="minorHAnsi"/>
          <w:smallCaps/>
        </w:rPr>
        <w:t xml:space="preserve"> </w:t>
      </w:r>
      <w:r w:rsidRPr="005E6872">
        <w:rPr>
          <w:rFonts w:cstheme="minorHAnsi"/>
        </w:rPr>
        <w:t xml:space="preserve">, «Esboços da liturgia franciscana. Levantamento histórico sobre o desenvolvimento do </w:t>
      </w:r>
      <w:proofErr w:type="spellStart"/>
      <w:r w:rsidRPr="005E6872">
        <w:rPr>
          <w:rFonts w:cstheme="minorHAnsi"/>
        </w:rPr>
        <w:t>Santorale</w:t>
      </w:r>
      <w:proofErr w:type="spellEnd"/>
      <w:r w:rsidRPr="005E6872">
        <w:rPr>
          <w:rFonts w:cstheme="minorHAnsi"/>
        </w:rPr>
        <w:t xml:space="preserve"> franciscano”, in </w:t>
      </w:r>
      <w:proofErr w:type="spellStart"/>
      <w:r w:rsidRPr="005E6872">
        <w:rPr>
          <w:rFonts w:cstheme="minorHAnsi"/>
          <w:i/>
        </w:rPr>
        <w:t>Laurentianum</w:t>
      </w:r>
      <w:proofErr w:type="spellEnd"/>
      <w:r w:rsidRPr="005E6872">
        <w:rPr>
          <w:rFonts w:cstheme="minorHAnsi"/>
          <w:i/>
        </w:rPr>
        <w:t xml:space="preserve"> </w:t>
      </w:r>
      <w:r w:rsidRPr="005E6872">
        <w:rPr>
          <w:rFonts w:cstheme="minorHAnsi"/>
        </w:rPr>
        <w:t xml:space="preserve">40 (1999), 501-518; </w:t>
      </w:r>
      <w:r>
        <w:rPr>
          <w:rFonts w:cstheme="minorHAnsi"/>
          <w:smallCaps/>
        </w:rPr>
        <w:t>Id.</w:t>
      </w:r>
      <w:r w:rsidRPr="005E6872">
        <w:rPr>
          <w:rFonts w:cstheme="minorHAnsi"/>
        </w:rPr>
        <w:t xml:space="preserve">, «Espiritualidade litúrgica franciscana. Investigação sobre as fontes e o espírito da Ordem”, na </w:t>
      </w:r>
      <w:r w:rsidRPr="005E6872">
        <w:rPr>
          <w:rFonts w:cstheme="minorHAnsi"/>
          <w:i/>
        </w:rPr>
        <w:t xml:space="preserve">Itália Franciscana </w:t>
      </w:r>
      <w:r w:rsidRPr="005E6872">
        <w:rPr>
          <w:rFonts w:cstheme="minorHAnsi"/>
        </w:rPr>
        <w:t>75 (2000), 71-86.</w:t>
      </w:r>
    </w:p>
    <w:p w:rsidR="004F6CCE" w:rsidRPr="005E6872" w:rsidRDefault="004F6CCE" w:rsidP="005E6872">
      <w:pPr>
        <w:pStyle w:val="Textodenotaderodap"/>
        <w:ind w:left="284"/>
        <w:jc w:val="both"/>
        <w:rPr>
          <w:rFonts w:cstheme="minorHAnsi"/>
        </w:rPr>
      </w:pPr>
    </w:p>
  </w:footnote>
  <w:footnote w:id="29">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 </w:t>
      </w:r>
      <w:proofErr w:type="spellStart"/>
      <w:r w:rsidRPr="005E6872">
        <w:rPr>
          <w:rFonts w:cstheme="minorHAnsi"/>
          <w:color w:val="000000"/>
        </w:rPr>
        <w:t>Cf</w:t>
      </w:r>
      <w:proofErr w:type="spellEnd"/>
      <w:r w:rsidRPr="005E6872">
        <w:rPr>
          <w:rFonts w:cstheme="minorHAnsi"/>
          <w:color w:val="000000"/>
        </w:rPr>
        <w:t xml:space="preserve"> </w:t>
      </w:r>
      <w:r w:rsidRPr="005E6872">
        <w:rPr>
          <w:rFonts w:cstheme="minorHAnsi"/>
          <w:smallCaps/>
          <w:color w:val="000000"/>
        </w:rPr>
        <w:t xml:space="preserve">K. </w:t>
      </w:r>
      <w:proofErr w:type="spellStart"/>
      <w:r w:rsidRPr="005E6872">
        <w:rPr>
          <w:rFonts w:cstheme="minorHAnsi"/>
          <w:smallCaps/>
          <w:color w:val="000000"/>
        </w:rPr>
        <w:t>Esser</w:t>
      </w:r>
      <w:proofErr w:type="spellEnd"/>
      <w:r w:rsidRPr="005E6872">
        <w:rPr>
          <w:rFonts w:cstheme="minorHAnsi"/>
          <w:smallCaps/>
          <w:color w:val="000000"/>
        </w:rPr>
        <w:t xml:space="preserve">, " </w:t>
      </w:r>
      <w:r w:rsidRPr="005E6872">
        <w:rPr>
          <w:rFonts w:cstheme="minorHAnsi"/>
          <w:color w:val="000000"/>
        </w:rPr>
        <w:t xml:space="preserve">A Doutrina Eucarística de São Francisco", em </w:t>
      </w:r>
      <w:r w:rsidRPr="005E6872">
        <w:rPr>
          <w:rFonts w:cstheme="minorHAnsi"/>
          <w:smallCaps/>
          <w:color w:val="000000"/>
        </w:rPr>
        <w:t xml:space="preserve">Id., </w:t>
      </w:r>
      <w:r w:rsidRPr="005E6872">
        <w:rPr>
          <w:rFonts w:cstheme="minorHAnsi"/>
          <w:i/>
          <w:color w:val="000000"/>
        </w:rPr>
        <w:t>Temas Espirituais</w:t>
      </w:r>
      <w:r w:rsidRPr="005E6872">
        <w:rPr>
          <w:rFonts w:cstheme="minorHAnsi"/>
          <w:color w:val="000000"/>
        </w:rPr>
        <w:t xml:space="preserve">, Biblioteca Franciscana, Milão </w:t>
      </w:r>
      <w:r w:rsidRPr="005E6872">
        <w:rPr>
          <w:rFonts w:cstheme="minorHAnsi"/>
          <w:smallCaps/>
          <w:color w:val="000000"/>
        </w:rPr>
        <w:t xml:space="preserve">1973, 321-284; </w:t>
      </w:r>
      <w:r w:rsidRPr="005E6872">
        <w:rPr>
          <w:rFonts w:cstheme="minorHAnsi"/>
          <w:color w:val="000000"/>
        </w:rPr>
        <w:t xml:space="preserve">207-253; </w:t>
      </w:r>
      <w:r w:rsidRPr="005E6872">
        <w:rPr>
          <w:rFonts w:cstheme="minorHAnsi"/>
          <w:smallCaps/>
          <w:color w:val="000000"/>
        </w:rPr>
        <w:t xml:space="preserve">R. </w:t>
      </w:r>
      <w:proofErr w:type="spellStart"/>
      <w:r w:rsidRPr="005E6872">
        <w:rPr>
          <w:rFonts w:cstheme="minorHAnsi"/>
          <w:smallCaps/>
          <w:color w:val="000000"/>
        </w:rPr>
        <w:t>Falsini</w:t>
      </w:r>
      <w:proofErr w:type="spellEnd"/>
      <w:r w:rsidRPr="005E6872">
        <w:rPr>
          <w:rFonts w:cstheme="minorHAnsi"/>
          <w:smallCaps/>
          <w:color w:val="000000"/>
        </w:rPr>
        <w:t xml:space="preserve">, « </w:t>
      </w:r>
      <w:r w:rsidRPr="005E6872">
        <w:rPr>
          <w:rFonts w:cstheme="minorHAnsi"/>
          <w:color w:val="000000"/>
        </w:rPr>
        <w:t xml:space="preserve">Eucaristia», no </w:t>
      </w:r>
      <w:r w:rsidRPr="005E6872">
        <w:rPr>
          <w:rFonts w:cstheme="minorHAnsi"/>
          <w:i/>
          <w:color w:val="000000"/>
        </w:rPr>
        <w:t>Dicionário Franciscano</w:t>
      </w:r>
      <w:r w:rsidRPr="005E6872">
        <w:rPr>
          <w:rFonts w:cstheme="minorHAnsi"/>
          <w:color w:val="000000"/>
        </w:rPr>
        <w:t xml:space="preserve">, </w:t>
      </w:r>
      <w:r w:rsidRPr="005E6872">
        <w:rPr>
          <w:rFonts w:cstheme="minorHAnsi"/>
          <w:smallCaps/>
          <w:color w:val="000000"/>
        </w:rPr>
        <w:t>611-639; EU.</w:t>
      </w:r>
      <w:r w:rsidRPr="005E6872">
        <w:rPr>
          <w:rFonts w:cstheme="minorHAnsi"/>
          <w:color w:val="000000"/>
        </w:rPr>
        <w:t xml:space="preserve"> </w:t>
      </w:r>
      <w:proofErr w:type="spellStart"/>
      <w:r w:rsidRPr="005E6872">
        <w:rPr>
          <w:rFonts w:cstheme="minorHAnsi"/>
          <w:smallCaps/>
          <w:color w:val="000000"/>
        </w:rPr>
        <w:t>Lehmann</w:t>
      </w:r>
      <w:proofErr w:type="spellEnd"/>
      <w:r w:rsidRPr="005E6872">
        <w:rPr>
          <w:rFonts w:cstheme="minorHAnsi"/>
          <w:smallCaps/>
          <w:color w:val="000000"/>
        </w:rPr>
        <w:t xml:space="preserve"> - P.</w:t>
      </w:r>
      <w:r w:rsidRPr="005E6872">
        <w:rPr>
          <w:rFonts w:cstheme="minorHAnsi"/>
          <w:color w:val="000000"/>
        </w:rPr>
        <w:t xml:space="preserve"> </w:t>
      </w:r>
      <w:r w:rsidRPr="005E6872">
        <w:rPr>
          <w:rFonts w:cstheme="minorHAnsi"/>
          <w:smallCaps/>
          <w:color w:val="000000"/>
        </w:rPr>
        <w:t xml:space="preserve">Martinelli - P. Missa, </w:t>
      </w:r>
      <w:r w:rsidRPr="005E6872">
        <w:rPr>
          <w:rFonts w:cstheme="minorHAnsi"/>
          <w:i/>
          <w:color w:val="000000"/>
        </w:rPr>
        <w:t>Eucaristia, vida espiritual e franciscanismo</w:t>
      </w:r>
      <w:r w:rsidRPr="005E6872">
        <w:rPr>
          <w:rFonts w:cstheme="minorHAnsi"/>
          <w:color w:val="000000"/>
        </w:rPr>
        <w:t xml:space="preserve">, EDB, Bolonha 2006; </w:t>
      </w:r>
      <w:r w:rsidRPr="005E6872">
        <w:rPr>
          <w:rFonts w:cstheme="minorHAnsi"/>
          <w:smallCaps/>
          <w:color w:val="000000"/>
        </w:rPr>
        <w:t xml:space="preserve">F. Neri, " </w:t>
      </w:r>
      <w:r w:rsidRPr="005E6872">
        <w:rPr>
          <w:rFonts w:cstheme="minorHAnsi"/>
          <w:color w:val="000000"/>
        </w:rPr>
        <w:t xml:space="preserve">A Eucaristia na experiência cristã de São Francisco de Assis", em L. </w:t>
      </w:r>
      <w:r w:rsidRPr="005E6872">
        <w:rPr>
          <w:rFonts w:cstheme="minorHAnsi"/>
          <w:smallCaps/>
          <w:color w:val="000000"/>
        </w:rPr>
        <w:t xml:space="preserve">Bianchi </w:t>
      </w:r>
      <w:r w:rsidRPr="005E6872">
        <w:rPr>
          <w:rFonts w:cstheme="minorHAnsi"/>
          <w:color w:val="000000"/>
        </w:rPr>
        <w:t xml:space="preserve">(ed.), </w:t>
      </w:r>
      <w:r w:rsidRPr="005E6872">
        <w:rPr>
          <w:rFonts w:cstheme="minorHAnsi"/>
          <w:i/>
          <w:color w:val="000000"/>
        </w:rPr>
        <w:t>A Eucaristia n</w:t>
      </w:r>
      <w:r>
        <w:rPr>
          <w:rFonts w:cstheme="minorHAnsi"/>
          <w:i/>
          <w:color w:val="000000"/>
        </w:rPr>
        <w:t>a Tradição Oriental e Ocidental</w:t>
      </w:r>
      <w:r w:rsidRPr="005E6872">
        <w:rPr>
          <w:rFonts w:cstheme="minorHAnsi"/>
          <w:color w:val="000000"/>
        </w:rPr>
        <w:t>, Veneza 2007, 157-176.</w:t>
      </w:r>
    </w:p>
  </w:footnote>
  <w:footnote w:id="30">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Sobre a visão franciscana do sacerdócio cf. F. </w:t>
      </w:r>
      <w:r>
        <w:rPr>
          <w:rFonts w:cstheme="minorHAnsi"/>
          <w:smallCaps/>
        </w:rPr>
        <w:t>Neri</w:t>
      </w:r>
      <w:r w:rsidRPr="005E6872">
        <w:rPr>
          <w:rFonts w:cstheme="minorHAnsi"/>
        </w:rPr>
        <w:t xml:space="preserve">, </w:t>
      </w:r>
      <w:r w:rsidRPr="005E6872">
        <w:rPr>
          <w:rFonts w:cstheme="minorHAnsi"/>
          <w:i/>
        </w:rPr>
        <w:t>"Meus senhores, filhos e irmãos". São Francisco de Assis e os sacerdotes</w:t>
      </w:r>
      <w:r w:rsidRPr="005E6872">
        <w:rPr>
          <w:rFonts w:cstheme="minorHAnsi"/>
        </w:rPr>
        <w:t>, EDB, Bolonha 2010.</w:t>
      </w:r>
    </w:p>
  </w:footnote>
  <w:footnote w:id="3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A faculdade de administrar este sacramento é conferida aos frades sacerdotes pelo Ordinário local e pelo Ordinário religioso, bem como - </w:t>
      </w:r>
      <w:r w:rsidRPr="005E6872">
        <w:rPr>
          <w:rFonts w:cstheme="minorHAnsi"/>
          <w:i/>
        </w:rPr>
        <w:t xml:space="preserve">ad modum </w:t>
      </w:r>
      <w:proofErr w:type="spellStart"/>
      <w:r w:rsidRPr="005E6872">
        <w:rPr>
          <w:rFonts w:cstheme="minorHAnsi"/>
          <w:i/>
        </w:rPr>
        <w:t>actus</w:t>
      </w:r>
      <w:proofErr w:type="spellEnd"/>
      <w:r w:rsidRPr="005E6872">
        <w:rPr>
          <w:rFonts w:cstheme="minorHAnsi"/>
          <w:i/>
        </w:rPr>
        <w:t xml:space="preserve"> </w:t>
      </w:r>
      <w:r w:rsidRPr="005E6872">
        <w:rPr>
          <w:rFonts w:cstheme="minorHAnsi"/>
        </w:rPr>
        <w:t>- pelo guardião (115,1), e permite-lhes receber a confissão dos frades em qualquer lugar do mundo (115.2).</w:t>
      </w:r>
    </w:p>
  </w:footnote>
  <w:footnote w:id="32">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Parece, portanto, que a visão subjacente é a da "extrema-unção". Seria mais atual vincular o sacramento à sua natureza de apoio para enfrentar de maneira cristã a prova da doença grave.</w:t>
      </w:r>
    </w:p>
  </w:footnote>
  <w:footnote w:id="33">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Em outros lugares também é chamado de "um bem para a Igreja" (17,1), e "um dom especial de Deus na vida da Igreja" (33,5).</w:t>
      </w:r>
    </w:p>
  </w:footnote>
  <w:footnote w:id="34">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r>
        <w:rPr>
          <w:rFonts w:cstheme="minorHAnsi"/>
          <w:smallCaps/>
        </w:rPr>
        <w:t>G. Pasquale</w:t>
      </w:r>
      <w:r w:rsidRPr="005E6872">
        <w:rPr>
          <w:rFonts w:cstheme="minorHAnsi"/>
        </w:rPr>
        <w:t xml:space="preserve">, </w:t>
      </w:r>
      <w:r w:rsidRPr="005E6872">
        <w:rPr>
          <w:rFonts w:cstheme="minorHAnsi"/>
          <w:i/>
        </w:rPr>
        <w:t xml:space="preserve">A natureza </w:t>
      </w:r>
      <w:r>
        <w:rPr>
          <w:rFonts w:cstheme="minorHAnsi"/>
          <w:i/>
        </w:rPr>
        <w:t>escatológica da vida consagrada</w:t>
      </w:r>
      <w:r w:rsidRPr="005E6872">
        <w:rPr>
          <w:rFonts w:cstheme="minorHAnsi"/>
        </w:rPr>
        <w:t>, em «Acreditar hoje» 28 (2008/3), 77-91.</w:t>
      </w:r>
    </w:p>
  </w:footnote>
  <w:footnote w:id="35">
    <w:p w:rsidR="004F6CCE" w:rsidRPr="005E6872" w:rsidRDefault="004F6CCE" w:rsidP="005E6872">
      <w:pPr>
        <w:spacing w:after="0" w:line="240" w:lineRule="auto"/>
        <w:ind w:left="284"/>
        <w:jc w:val="both"/>
        <w:rPr>
          <w:rFonts w:cstheme="minorHAnsi"/>
          <w:sz w:val="20"/>
          <w:szCs w:val="20"/>
        </w:rPr>
      </w:pPr>
      <w:r w:rsidRPr="005E6872">
        <w:rPr>
          <w:rStyle w:val="Refdenotaderodap"/>
          <w:rFonts w:cstheme="minorHAnsi"/>
          <w:sz w:val="20"/>
          <w:szCs w:val="20"/>
        </w:rPr>
        <w:footnoteRef/>
      </w:r>
      <w:proofErr w:type="spellStart"/>
      <w:r w:rsidRPr="005E6872">
        <w:rPr>
          <w:rFonts w:cstheme="minorHAnsi"/>
          <w:sz w:val="20"/>
          <w:szCs w:val="20"/>
        </w:rPr>
        <w:t>Cf</w:t>
      </w:r>
      <w:proofErr w:type="spellEnd"/>
      <w:r w:rsidRPr="005E6872">
        <w:rPr>
          <w:rFonts w:cstheme="minorHAnsi"/>
          <w:sz w:val="20"/>
          <w:szCs w:val="20"/>
        </w:rPr>
        <w:t xml:space="preserve"> JA </w:t>
      </w:r>
      <w:r>
        <w:rPr>
          <w:rFonts w:cstheme="minorHAnsi"/>
          <w:smallCaps/>
          <w:sz w:val="20"/>
          <w:szCs w:val="20"/>
        </w:rPr>
        <w:t>Merino</w:t>
      </w:r>
      <w:r w:rsidRPr="005E6872">
        <w:rPr>
          <w:rFonts w:cstheme="minorHAnsi"/>
          <w:sz w:val="20"/>
          <w:szCs w:val="20"/>
        </w:rPr>
        <w:t xml:space="preserve">, </w:t>
      </w:r>
      <w:r w:rsidRPr="005E6872">
        <w:rPr>
          <w:rFonts w:cstheme="minorHAnsi"/>
          <w:i/>
          <w:sz w:val="20"/>
          <w:szCs w:val="20"/>
        </w:rPr>
        <w:t xml:space="preserve">humanismo franciscano. Franciscanismo e o mundo hoje </w:t>
      </w:r>
      <w:r w:rsidRPr="005E6872">
        <w:rPr>
          <w:rFonts w:cstheme="minorHAnsi"/>
          <w:sz w:val="20"/>
          <w:szCs w:val="20"/>
        </w:rPr>
        <w:t xml:space="preserve">, </w:t>
      </w:r>
      <w:proofErr w:type="spellStart"/>
      <w:r w:rsidRPr="005E6872">
        <w:rPr>
          <w:rFonts w:cstheme="minorHAnsi"/>
          <w:sz w:val="20"/>
          <w:szCs w:val="20"/>
        </w:rPr>
        <w:t>Cittadella</w:t>
      </w:r>
      <w:proofErr w:type="spellEnd"/>
      <w:r w:rsidRPr="005E6872">
        <w:rPr>
          <w:rFonts w:cstheme="minorHAnsi"/>
          <w:sz w:val="20"/>
          <w:szCs w:val="20"/>
        </w:rPr>
        <w:t xml:space="preserve">, Assis 1984; G. </w:t>
      </w:r>
      <w:proofErr w:type="spellStart"/>
      <w:r w:rsidRPr="005E6872">
        <w:rPr>
          <w:rFonts w:cstheme="minorHAnsi"/>
          <w:smallCaps/>
          <w:sz w:val="20"/>
          <w:szCs w:val="20"/>
        </w:rPr>
        <w:t>Gniecki</w:t>
      </w:r>
      <w:proofErr w:type="spellEnd"/>
      <w:r w:rsidRPr="005E6872">
        <w:rPr>
          <w:rFonts w:cstheme="minorHAnsi"/>
          <w:smallCaps/>
          <w:sz w:val="20"/>
          <w:szCs w:val="20"/>
        </w:rPr>
        <w:t xml:space="preserve"> </w:t>
      </w:r>
      <w:r w:rsidRPr="005E6872">
        <w:rPr>
          <w:rFonts w:cstheme="minorHAnsi"/>
          <w:sz w:val="20"/>
          <w:szCs w:val="20"/>
        </w:rPr>
        <w:t xml:space="preserve">, </w:t>
      </w:r>
      <w:r w:rsidRPr="005E6872">
        <w:rPr>
          <w:rFonts w:cstheme="minorHAnsi"/>
          <w:i/>
          <w:sz w:val="20"/>
          <w:szCs w:val="20"/>
        </w:rPr>
        <w:t xml:space="preserve">Visão do homem nos escritos de Francisco de Assis </w:t>
      </w:r>
      <w:r w:rsidRPr="005E6872">
        <w:rPr>
          <w:rFonts w:cstheme="minorHAnsi"/>
          <w:sz w:val="20"/>
          <w:szCs w:val="20"/>
        </w:rPr>
        <w:t xml:space="preserve">, </w:t>
      </w:r>
      <w:proofErr w:type="spellStart"/>
      <w:r w:rsidRPr="005E6872">
        <w:rPr>
          <w:rFonts w:cstheme="minorHAnsi"/>
          <w:sz w:val="20"/>
          <w:szCs w:val="20"/>
        </w:rPr>
        <w:t>Antonianum</w:t>
      </w:r>
      <w:proofErr w:type="spellEnd"/>
      <w:r w:rsidRPr="005E6872">
        <w:rPr>
          <w:rFonts w:cstheme="minorHAnsi"/>
          <w:sz w:val="20"/>
          <w:szCs w:val="20"/>
        </w:rPr>
        <w:t xml:space="preserve">, Roma 1987; R. </w:t>
      </w:r>
      <w:proofErr w:type="spellStart"/>
      <w:r w:rsidRPr="005E6872">
        <w:rPr>
          <w:rFonts w:cstheme="minorHAnsi"/>
          <w:smallCaps/>
          <w:sz w:val="20"/>
          <w:szCs w:val="20"/>
        </w:rPr>
        <w:t>Zavalloni</w:t>
      </w:r>
      <w:proofErr w:type="spellEnd"/>
      <w:r w:rsidRPr="005E6872">
        <w:rPr>
          <w:rFonts w:cstheme="minorHAnsi"/>
          <w:smallCaps/>
          <w:sz w:val="20"/>
          <w:szCs w:val="20"/>
        </w:rPr>
        <w:t xml:space="preserve"> </w:t>
      </w:r>
      <w:r w:rsidRPr="005E6872">
        <w:rPr>
          <w:rFonts w:cstheme="minorHAnsi"/>
          <w:sz w:val="20"/>
          <w:szCs w:val="20"/>
        </w:rPr>
        <w:t xml:space="preserve">, O </w:t>
      </w:r>
      <w:r w:rsidRPr="005E6872">
        <w:rPr>
          <w:rFonts w:cstheme="minorHAnsi"/>
          <w:i/>
          <w:sz w:val="20"/>
          <w:szCs w:val="20"/>
        </w:rPr>
        <w:t xml:space="preserve">homem e seu destino no pensamento franciscano </w:t>
      </w:r>
      <w:r w:rsidRPr="005E6872">
        <w:rPr>
          <w:rFonts w:cstheme="minorHAnsi"/>
          <w:sz w:val="20"/>
          <w:szCs w:val="20"/>
        </w:rPr>
        <w:t xml:space="preserve">, Porciúncula, Assis 1994; G. </w:t>
      </w:r>
      <w:proofErr w:type="spellStart"/>
      <w:r w:rsidRPr="005E6872">
        <w:rPr>
          <w:rFonts w:cstheme="minorHAnsi"/>
          <w:smallCaps/>
          <w:sz w:val="20"/>
          <w:szCs w:val="20"/>
        </w:rPr>
        <w:t>Iammarrone</w:t>
      </w:r>
      <w:proofErr w:type="spellEnd"/>
      <w:r w:rsidRPr="005E6872">
        <w:rPr>
          <w:rFonts w:cstheme="minorHAnsi"/>
          <w:smallCaps/>
          <w:sz w:val="20"/>
          <w:szCs w:val="20"/>
        </w:rPr>
        <w:t xml:space="preserve">, </w:t>
      </w:r>
      <w:r w:rsidRPr="005E6872">
        <w:rPr>
          <w:rFonts w:cstheme="minorHAnsi"/>
          <w:sz w:val="20"/>
          <w:szCs w:val="20"/>
        </w:rPr>
        <w:t xml:space="preserve">«Antropologia teológica franciscana», no </w:t>
      </w:r>
      <w:r w:rsidRPr="005E6872">
        <w:rPr>
          <w:rFonts w:cstheme="minorHAnsi"/>
          <w:i/>
          <w:sz w:val="20"/>
          <w:szCs w:val="20"/>
        </w:rPr>
        <w:t xml:space="preserve">empenho eclesial dos Frades Menores Conventuais na cultura ontem e hoje (1209-1997) </w:t>
      </w:r>
      <w:r w:rsidRPr="005E6872">
        <w:rPr>
          <w:rFonts w:cstheme="minorHAnsi"/>
          <w:sz w:val="20"/>
          <w:szCs w:val="20"/>
        </w:rPr>
        <w:t xml:space="preserve">, Miscelânea Franciscana, Roma 1998, 283-310; D. </w:t>
      </w:r>
      <w:proofErr w:type="spellStart"/>
      <w:r w:rsidRPr="005E6872">
        <w:rPr>
          <w:rFonts w:cstheme="minorHAnsi"/>
          <w:smallCaps/>
          <w:sz w:val="20"/>
          <w:szCs w:val="20"/>
        </w:rPr>
        <w:t>Dozzi</w:t>
      </w:r>
      <w:proofErr w:type="spellEnd"/>
      <w:r w:rsidRPr="005E6872">
        <w:rPr>
          <w:rFonts w:cstheme="minorHAnsi"/>
          <w:smallCaps/>
          <w:sz w:val="20"/>
          <w:szCs w:val="20"/>
        </w:rPr>
        <w:t xml:space="preserve">, </w:t>
      </w:r>
      <w:r w:rsidRPr="005E6872">
        <w:rPr>
          <w:rFonts w:cstheme="minorHAnsi"/>
          <w:sz w:val="20"/>
          <w:szCs w:val="20"/>
        </w:rPr>
        <w:t xml:space="preserve">"A antropologia de Francisco de Assis a partir de seus escritos", in </w:t>
      </w:r>
      <w:r w:rsidRPr="005E6872">
        <w:rPr>
          <w:rFonts w:cstheme="minorHAnsi"/>
          <w:smallCaps/>
          <w:sz w:val="20"/>
          <w:szCs w:val="20"/>
        </w:rPr>
        <w:t xml:space="preserve">G. Pasquale - PG </w:t>
      </w:r>
      <w:proofErr w:type="spellStart"/>
      <w:r w:rsidRPr="005E6872">
        <w:rPr>
          <w:rFonts w:cstheme="minorHAnsi"/>
          <w:smallCaps/>
          <w:sz w:val="20"/>
          <w:szCs w:val="20"/>
        </w:rPr>
        <w:t>Taneburgo</w:t>
      </w:r>
      <w:proofErr w:type="spellEnd"/>
      <w:r w:rsidRPr="005E6872">
        <w:rPr>
          <w:rFonts w:cstheme="minorHAnsi"/>
          <w:smallCaps/>
          <w:sz w:val="20"/>
          <w:szCs w:val="20"/>
        </w:rPr>
        <w:t xml:space="preserve"> </w:t>
      </w:r>
      <w:r w:rsidRPr="005E6872">
        <w:rPr>
          <w:rFonts w:cstheme="minorHAnsi"/>
          <w:sz w:val="20"/>
          <w:szCs w:val="20"/>
        </w:rPr>
        <w:t xml:space="preserve">(ed.), </w:t>
      </w:r>
      <w:r w:rsidRPr="005E6872">
        <w:rPr>
          <w:rFonts w:cstheme="minorHAnsi"/>
          <w:i/>
          <w:sz w:val="20"/>
          <w:szCs w:val="20"/>
        </w:rPr>
        <w:t xml:space="preserve">O homem supremo: por uma antropologia cristã e franciscana </w:t>
      </w:r>
      <w:r w:rsidRPr="005E6872">
        <w:rPr>
          <w:rFonts w:cstheme="minorHAnsi"/>
          <w:sz w:val="20"/>
          <w:szCs w:val="20"/>
        </w:rPr>
        <w:t xml:space="preserve">, EDB, Bolonha, 2006, p. 65-88; JB </w:t>
      </w:r>
      <w:proofErr w:type="spellStart"/>
      <w:r w:rsidRPr="005E6872">
        <w:rPr>
          <w:rFonts w:cstheme="minorHAnsi"/>
          <w:smallCaps/>
          <w:sz w:val="20"/>
          <w:szCs w:val="20"/>
        </w:rPr>
        <w:t>Freyer</w:t>
      </w:r>
      <w:proofErr w:type="spellEnd"/>
      <w:r w:rsidRPr="005E6872">
        <w:rPr>
          <w:rFonts w:cstheme="minorHAnsi"/>
          <w:smallCaps/>
          <w:sz w:val="20"/>
          <w:szCs w:val="20"/>
        </w:rPr>
        <w:t>,</w:t>
      </w:r>
      <w:r w:rsidRPr="005E6872">
        <w:rPr>
          <w:rFonts w:cstheme="minorHAnsi"/>
          <w:sz w:val="20"/>
          <w:szCs w:val="20"/>
        </w:rPr>
        <w:t xml:space="preserve"> </w:t>
      </w:r>
      <w:r w:rsidRPr="005E6872">
        <w:rPr>
          <w:rFonts w:cstheme="minorHAnsi"/>
          <w:i/>
          <w:sz w:val="20"/>
          <w:szCs w:val="20"/>
        </w:rPr>
        <w:t xml:space="preserve">Homo </w:t>
      </w:r>
      <w:proofErr w:type="spellStart"/>
      <w:r w:rsidRPr="005E6872">
        <w:rPr>
          <w:rFonts w:cstheme="minorHAnsi"/>
          <w:i/>
          <w:sz w:val="20"/>
          <w:szCs w:val="20"/>
        </w:rPr>
        <w:t>viator</w:t>
      </w:r>
      <w:proofErr w:type="spellEnd"/>
      <w:r w:rsidRPr="005E6872">
        <w:rPr>
          <w:rFonts w:cstheme="minorHAnsi"/>
          <w:i/>
          <w:sz w:val="20"/>
          <w:szCs w:val="20"/>
        </w:rPr>
        <w:t>: o homem à luz da história da salvação. Uma antropologia teológica em um</w:t>
      </w:r>
      <w:r>
        <w:rPr>
          <w:rFonts w:cstheme="minorHAnsi"/>
          <w:i/>
          <w:sz w:val="20"/>
          <w:szCs w:val="20"/>
        </w:rPr>
        <w:t>a perspectiva franciscana</w:t>
      </w:r>
      <w:r w:rsidRPr="005E6872">
        <w:rPr>
          <w:rFonts w:cstheme="minorHAnsi"/>
          <w:sz w:val="20"/>
          <w:szCs w:val="20"/>
        </w:rPr>
        <w:t>, EDB, Bolonha 2008.</w:t>
      </w:r>
    </w:p>
  </w:footnote>
  <w:footnote w:id="36">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O Espírito Santo é definido como a "alma da Igreja" (78,3), e essa caridade é a "alma do apostolado" (157,1). O serviço à fraternidade é amplamente definido como "animação".</w:t>
      </w:r>
    </w:p>
  </w:footnote>
  <w:footnote w:id="37">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As Constituições também usam a expressão "estar no coração" para significar a atribuição de especial importância, no que diz respeito à adesão ao Magistério (183,1), ao conhecimento da Regra (7,3), ao vínculo com o Ordem Franciscana Secular (102,5; 155,2). Em sentido figurado, a Eucaristia é chamada de "coração da fraternidade" (48,1), pois está colocada no centro e vivifica a fraternidade.</w:t>
      </w:r>
    </w:p>
  </w:footnote>
  <w:footnote w:id="38">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Aparece também na expressão comum, de recordar, "ter presente", em relação à vocação apostólica (81,5).</w:t>
      </w:r>
    </w:p>
  </w:footnote>
  <w:footnote w:id="39">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A distinção entre os vários significados do termo, no entanto, nem sempre é certa. Também nos parece que às vezes o uso da letra minúscula ou maiúscula inicial não é seguro. Além disso, mesmo nas fontes bíblicas, o uso do termo nem sempre é unívoco no mesmo texto.</w:t>
      </w:r>
    </w:p>
    <w:p w:rsidR="004F6CCE" w:rsidRPr="005E6872" w:rsidRDefault="004F6CCE" w:rsidP="005E6872">
      <w:pPr>
        <w:pStyle w:val="Textodenotaderodap"/>
        <w:ind w:left="284"/>
        <w:jc w:val="both"/>
        <w:rPr>
          <w:rFonts w:cstheme="minorHAnsi"/>
        </w:rPr>
      </w:pPr>
      <w:r w:rsidRPr="005E6872">
        <w:rPr>
          <w:rFonts w:cstheme="minorHAnsi"/>
        </w:rPr>
        <w:t xml:space="preserve">Note-se também que, com seu valor psicológico de poder volitivo, aparece o termo </w:t>
      </w:r>
      <w:r w:rsidRPr="005E6872">
        <w:rPr>
          <w:rFonts w:cstheme="minorHAnsi"/>
          <w:i/>
        </w:rPr>
        <w:t xml:space="preserve">animo </w:t>
      </w:r>
      <w:r w:rsidRPr="005E6872">
        <w:rPr>
          <w:rFonts w:cstheme="minorHAnsi"/>
        </w:rPr>
        <w:t>(92,4): generoso (12,1; 157,4; 159,4); grato (16,3; 89,1); feliz (78,5; 172,8); aberto e confiante (108,4; 160,3); disponível (147,8); pronto (148,1; 157,4); profético (177,6).</w:t>
      </w:r>
    </w:p>
  </w:footnote>
  <w:footnote w:id="40">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Também aparece em seu significado eclesiológico como o "Corpo de Cristo" (10,6; 51,1; 117,1; 151,1; 175,5).</w:t>
      </w:r>
    </w:p>
  </w:footnote>
  <w:footnote w:id="4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Mais frequentemente, o termo </w:t>
      </w:r>
      <w:r w:rsidRPr="005E6872">
        <w:rPr>
          <w:rFonts w:cstheme="minorHAnsi"/>
          <w:i/>
        </w:rPr>
        <w:t xml:space="preserve">carne </w:t>
      </w:r>
      <w:r w:rsidRPr="005E6872">
        <w:rPr>
          <w:rFonts w:cstheme="minorHAnsi"/>
        </w:rPr>
        <w:t>aparece em referência à encarnação do Verbo.</w:t>
      </w:r>
    </w:p>
  </w:footnote>
  <w:footnote w:id="42">
    <w:p w:rsidR="004F6CCE" w:rsidRPr="005E6872" w:rsidRDefault="004F6CCE" w:rsidP="005E6872">
      <w:pPr>
        <w:spacing w:after="0" w:line="240" w:lineRule="auto"/>
        <w:ind w:left="284"/>
        <w:jc w:val="both"/>
        <w:rPr>
          <w:rFonts w:cstheme="minorHAnsi"/>
          <w:sz w:val="20"/>
          <w:szCs w:val="20"/>
        </w:rPr>
      </w:pPr>
      <w:r w:rsidRPr="005E6872">
        <w:rPr>
          <w:rStyle w:val="Refdenotaderodap"/>
          <w:rFonts w:cstheme="minorHAnsi"/>
          <w:sz w:val="20"/>
          <w:szCs w:val="20"/>
        </w:rPr>
        <w:footnoteRef/>
      </w:r>
      <w:r w:rsidRPr="005E6872">
        <w:rPr>
          <w:rFonts w:cstheme="minorHAnsi"/>
          <w:sz w:val="20"/>
          <w:szCs w:val="20"/>
        </w:rPr>
        <w:t xml:space="preserve">O nascimento é mencionado apenas em relação a Jesus (60,2). A morte é evocada pelo caminho de Jesus (22,2; 60,3; 88,2; 114,1; 158,1), de São Francisco (188,1), do papa (OG 3/2), do frade individual (92,4). Maior atenção ao ciclo de vida e fases </w:t>
      </w:r>
      <w:r w:rsidRPr="005E6872">
        <w:rPr>
          <w:rFonts w:cstheme="minorHAnsi"/>
          <w:smallCaps/>
          <w:sz w:val="20"/>
          <w:szCs w:val="20"/>
        </w:rPr>
        <w:t>da Conferência Italiana dos Mi</w:t>
      </w:r>
      <w:r>
        <w:rPr>
          <w:rFonts w:cstheme="minorHAnsi"/>
          <w:smallCaps/>
          <w:sz w:val="20"/>
          <w:szCs w:val="20"/>
        </w:rPr>
        <w:t>nistros Provinciais Capuchinhos</w:t>
      </w:r>
      <w:r w:rsidRPr="005E6872">
        <w:rPr>
          <w:rFonts w:cstheme="minorHAnsi"/>
          <w:sz w:val="20"/>
          <w:szCs w:val="20"/>
        </w:rPr>
        <w:t xml:space="preserve">, </w:t>
      </w:r>
      <w:r w:rsidRPr="005E6872">
        <w:rPr>
          <w:rFonts w:cstheme="minorHAnsi"/>
          <w:i/>
          <w:sz w:val="20"/>
          <w:szCs w:val="20"/>
        </w:rPr>
        <w:t xml:space="preserve">Projeto formativo dos Frades Menores Capuchinhos </w:t>
      </w:r>
      <w:proofErr w:type="gramStart"/>
      <w:r w:rsidRPr="005E6872">
        <w:rPr>
          <w:rFonts w:cstheme="minorHAnsi"/>
          <w:i/>
          <w:sz w:val="20"/>
          <w:szCs w:val="20"/>
        </w:rPr>
        <w:t xml:space="preserve">italianos </w:t>
      </w:r>
      <w:r w:rsidRPr="005E6872">
        <w:rPr>
          <w:rFonts w:cstheme="minorHAnsi"/>
          <w:sz w:val="20"/>
          <w:szCs w:val="20"/>
        </w:rPr>
        <w:t>,</w:t>
      </w:r>
      <w:proofErr w:type="gramEnd"/>
      <w:r w:rsidRPr="005E6872">
        <w:rPr>
          <w:rFonts w:cstheme="minorHAnsi"/>
          <w:sz w:val="20"/>
          <w:szCs w:val="20"/>
        </w:rPr>
        <w:t xml:space="preserve"> n. 26-35, EDB, Bolonha 2011, 34-42.</w:t>
      </w:r>
    </w:p>
  </w:footnote>
  <w:footnote w:id="43">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Cf. </w:t>
      </w:r>
      <w:r>
        <w:rPr>
          <w:rFonts w:cstheme="minorHAnsi"/>
          <w:smallCaps/>
        </w:rPr>
        <w:t>P. Martinelli (</w:t>
      </w:r>
      <w:r w:rsidRPr="005E6872">
        <w:rPr>
          <w:rFonts w:cstheme="minorHAnsi"/>
        </w:rPr>
        <w:t xml:space="preserve">ed.), </w:t>
      </w:r>
      <w:r w:rsidRPr="005E6872">
        <w:rPr>
          <w:rFonts w:cstheme="minorHAnsi"/>
          <w:i/>
        </w:rPr>
        <w:t>Masculino e feminino, vida consagrada, Franciscanismo. Escritos para o VIII centenário da Ordem de Santa Chiara (1212-2012)</w:t>
      </w:r>
      <w:r w:rsidRPr="005E6872">
        <w:rPr>
          <w:rFonts w:cstheme="minorHAnsi"/>
        </w:rPr>
        <w:t>, EDB, Bolonha 2012.</w:t>
      </w:r>
    </w:p>
  </w:footnote>
  <w:footnote w:id="44">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 É entendido não apenas em referência a Deus (e uma vez também a Cristo: 189,1).</w:t>
      </w:r>
    </w:p>
  </w:footnote>
  <w:footnote w:id="45">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Cf. </w:t>
      </w:r>
      <w:r w:rsidRPr="005E6872">
        <w:rPr>
          <w:rFonts w:cstheme="minorHAnsi"/>
          <w:smallCaps/>
          <w:color w:val="000000"/>
        </w:rPr>
        <w:t xml:space="preserve">F. </w:t>
      </w:r>
      <w:proofErr w:type="spellStart"/>
      <w:r w:rsidRPr="005E6872">
        <w:rPr>
          <w:rFonts w:cstheme="minorHAnsi"/>
          <w:smallCaps/>
          <w:color w:val="000000"/>
        </w:rPr>
        <w:t>Iozzelli</w:t>
      </w:r>
      <w:proofErr w:type="spellEnd"/>
      <w:r w:rsidRPr="005E6872">
        <w:rPr>
          <w:rFonts w:cstheme="minorHAnsi"/>
          <w:smallCaps/>
          <w:color w:val="000000"/>
        </w:rPr>
        <w:t xml:space="preserve">, </w:t>
      </w:r>
      <w:r w:rsidRPr="005E6872">
        <w:rPr>
          <w:rFonts w:cstheme="minorHAnsi"/>
          <w:color w:val="000000"/>
        </w:rPr>
        <w:t xml:space="preserve">"Vida fraterna na primitiva Ordem Franciscana", em </w:t>
      </w:r>
      <w:proofErr w:type="spellStart"/>
      <w:r w:rsidRPr="005E6872">
        <w:rPr>
          <w:rFonts w:cstheme="minorHAnsi"/>
          <w:i/>
          <w:color w:val="000000"/>
        </w:rPr>
        <w:t>Franciscan</w:t>
      </w:r>
      <w:proofErr w:type="spellEnd"/>
      <w:r w:rsidRPr="005E6872">
        <w:rPr>
          <w:rFonts w:cstheme="minorHAnsi"/>
          <w:i/>
          <w:color w:val="000000"/>
        </w:rPr>
        <w:t xml:space="preserve"> </w:t>
      </w:r>
      <w:proofErr w:type="spellStart"/>
      <w:r w:rsidRPr="005E6872">
        <w:rPr>
          <w:rFonts w:cstheme="minorHAnsi"/>
          <w:i/>
          <w:color w:val="000000"/>
        </w:rPr>
        <w:t>Studies</w:t>
      </w:r>
      <w:proofErr w:type="spellEnd"/>
      <w:r w:rsidRPr="005E6872">
        <w:rPr>
          <w:rFonts w:cstheme="minorHAnsi"/>
          <w:i/>
          <w:color w:val="000000"/>
        </w:rPr>
        <w:t xml:space="preserve"> </w:t>
      </w:r>
      <w:r w:rsidRPr="005E6872">
        <w:rPr>
          <w:rFonts w:cstheme="minorHAnsi"/>
          <w:color w:val="000000"/>
        </w:rPr>
        <w:t xml:space="preserve">74 (1977), 259-313; </w:t>
      </w:r>
      <w:r w:rsidRPr="005E6872">
        <w:rPr>
          <w:rFonts w:cstheme="minorHAnsi"/>
          <w:smallCaps/>
          <w:color w:val="000000"/>
        </w:rPr>
        <w:t>OU.</w:t>
      </w:r>
      <w:r w:rsidRPr="005E6872">
        <w:rPr>
          <w:rFonts w:cstheme="minorHAnsi"/>
          <w:color w:val="000000"/>
        </w:rPr>
        <w:t xml:space="preserve"> </w:t>
      </w:r>
      <w:r w:rsidRPr="005E6872">
        <w:rPr>
          <w:rFonts w:cstheme="minorHAnsi"/>
          <w:smallCaps/>
          <w:color w:val="000000"/>
        </w:rPr>
        <w:t>furgão</w:t>
      </w:r>
      <w:r w:rsidRPr="005E6872">
        <w:rPr>
          <w:rFonts w:cstheme="minorHAnsi"/>
          <w:color w:val="000000"/>
        </w:rPr>
        <w:t xml:space="preserve"> </w:t>
      </w:r>
      <w:proofErr w:type="spellStart"/>
      <w:r w:rsidRPr="005E6872">
        <w:rPr>
          <w:rFonts w:cstheme="minorHAnsi"/>
          <w:smallCaps/>
          <w:color w:val="000000"/>
        </w:rPr>
        <w:t>Asseldonk</w:t>
      </w:r>
      <w:proofErr w:type="spellEnd"/>
      <w:r w:rsidRPr="005E6872">
        <w:rPr>
          <w:rFonts w:cstheme="minorHAnsi"/>
          <w:smallCaps/>
          <w:color w:val="000000"/>
        </w:rPr>
        <w:t xml:space="preserve"> </w:t>
      </w:r>
      <w:r w:rsidRPr="005E6872">
        <w:rPr>
          <w:rFonts w:cstheme="minorHAnsi"/>
          <w:color w:val="000000"/>
        </w:rPr>
        <w:t xml:space="preserve">, " Fisionomia </w:t>
      </w:r>
      <w:r w:rsidRPr="005E6872">
        <w:rPr>
          <w:rFonts w:cstheme="minorHAnsi"/>
          <w:iCs/>
          <w:color w:val="000000"/>
        </w:rPr>
        <w:t xml:space="preserve">da fraternidade franciscana" </w:t>
      </w:r>
      <w:r w:rsidRPr="005E6872">
        <w:rPr>
          <w:rFonts w:cstheme="minorHAnsi"/>
          <w:color w:val="000000"/>
        </w:rPr>
        <w:t xml:space="preserve">, na </w:t>
      </w:r>
      <w:r w:rsidRPr="005E6872">
        <w:rPr>
          <w:rFonts w:cstheme="minorHAnsi"/>
          <w:i/>
          <w:iCs/>
          <w:color w:val="000000"/>
        </w:rPr>
        <w:t xml:space="preserve">Itália franciscana </w:t>
      </w:r>
      <w:r w:rsidRPr="005E6872">
        <w:rPr>
          <w:rFonts w:cstheme="minorHAnsi"/>
          <w:color w:val="000000"/>
        </w:rPr>
        <w:t xml:space="preserve">57 (1982), 631-640; A. </w:t>
      </w:r>
      <w:r w:rsidRPr="005E6872">
        <w:rPr>
          <w:rFonts w:cstheme="minorHAnsi"/>
          <w:smallCaps/>
          <w:color w:val="000000"/>
        </w:rPr>
        <w:t xml:space="preserve">Pompei </w:t>
      </w:r>
      <w:r w:rsidRPr="005E6872">
        <w:rPr>
          <w:rFonts w:cstheme="minorHAnsi"/>
          <w:color w:val="000000"/>
        </w:rPr>
        <w:t xml:space="preserve">, "A Fraternidade nos Escritos de São Francisco e no primeiro século franciscano", em </w:t>
      </w:r>
      <w:proofErr w:type="spellStart"/>
      <w:r w:rsidRPr="005E6872">
        <w:rPr>
          <w:rFonts w:cstheme="minorHAnsi"/>
          <w:color w:val="000000"/>
        </w:rPr>
        <w:t>Franciscan</w:t>
      </w:r>
      <w:proofErr w:type="spellEnd"/>
      <w:r w:rsidRPr="005E6872">
        <w:rPr>
          <w:rFonts w:cstheme="minorHAnsi"/>
          <w:color w:val="000000"/>
        </w:rPr>
        <w:t xml:space="preserve"> </w:t>
      </w:r>
      <w:proofErr w:type="spellStart"/>
      <w:r w:rsidRPr="005E6872">
        <w:rPr>
          <w:rFonts w:cstheme="minorHAnsi"/>
          <w:i/>
          <w:color w:val="000000"/>
        </w:rPr>
        <w:t>Miscellany</w:t>
      </w:r>
      <w:proofErr w:type="spellEnd"/>
      <w:r w:rsidRPr="005E6872">
        <w:rPr>
          <w:rFonts w:cstheme="minorHAnsi"/>
          <w:i/>
          <w:color w:val="000000"/>
        </w:rPr>
        <w:t xml:space="preserve"> </w:t>
      </w:r>
      <w:r w:rsidRPr="005E6872">
        <w:rPr>
          <w:rFonts w:cstheme="minorHAnsi"/>
          <w:color w:val="000000"/>
        </w:rPr>
        <w:t xml:space="preserve">93 (1993), 3-63; F. </w:t>
      </w:r>
      <w:r w:rsidRPr="005E6872">
        <w:rPr>
          <w:rFonts w:cstheme="minorHAnsi"/>
          <w:smallCaps/>
          <w:color w:val="000000"/>
        </w:rPr>
        <w:t xml:space="preserve">Uribe, </w:t>
      </w:r>
      <w:r w:rsidRPr="005E6872">
        <w:rPr>
          <w:rFonts w:cstheme="minorHAnsi"/>
          <w:color w:val="000000"/>
        </w:rPr>
        <w:t xml:space="preserve">"A fraternidade na forma de vida proposta por Francisco de Assis", in </w:t>
      </w:r>
      <w:r w:rsidRPr="005E6872">
        <w:rPr>
          <w:rFonts w:cstheme="minorHAnsi"/>
          <w:smallCaps/>
          <w:color w:val="000000"/>
        </w:rPr>
        <w:t xml:space="preserve">C. Di Nardo - </w:t>
      </w:r>
      <w:r w:rsidRPr="005E6872">
        <w:rPr>
          <w:rFonts w:cstheme="minorHAnsi"/>
          <w:color w:val="000000"/>
        </w:rPr>
        <w:t xml:space="preserve">G. </w:t>
      </w:r>
      <w:proofErr w:type="spellStart"/>
      <w:r w:rsidRPr="005E6872">
        <w:rPr>
          <w:rFonts w:cstheme="minorHAnsi"/>
          <w:smallCaps/>
          <w:color w:val="000000"/>
        </w:rPr>
        <w:t>Salonia</w:t>
      </w:r>
      <w:proofErr w:type="spellEnd"/>
      <w:r w:rsidRPr="005E6872">
        <w:rPr>
          <w:rFonts w:cstheme="minorHAnsi"/>
          <w:smallCaps/>
          <w:color w:val="000000"/>
        </w:rPr>
        <w:t xml:space="preserve"> ( </w:t>
      </w:r>
      <w:r w:rsidRPr="005E6872">
        <w:rPr>
          <w:rFonts w:cstheme="minorHAnsi"/>
          <w:color w:val="000000"/>
        </w:rPr>
        <w:t xml:space="preserve">ed.), </w:t>
      </w:r>
      <w:r w:rsidRPr="005E6872">
        <w:rPr>
          <w:rFonts w:cstheme="minorHAnsi"/>
          <w:i/>
          <w:color w:val="000000"/>
        </w:rPr>
        <w:t xml:space="preserve">A </w:t>
      </w:r>
      <w:proofErr w:type="spellStart"/>
      <w:r w:rsidRPr="005E6872">
        <w:rPr>
          <w:rFonts w:cstheme="minorHAnsi"/>
          <w:i/>
          <w:color w:val="000000"/>
        </w:rPr>
        <w:t>fraternitas</w:t>
      </w:r>
      <w:proofErr w:type="spellEnd"/>
      <w:r w:rsidRPr="005E6872">
        <w:rPr>
          <w:rFonts w:cstheme="minorHAnsi"/>
          <w:i/>
          <w:color w:val="000000"/>
        </w:rPr>
        <w:t xml:space="preserve"> de Francisco de Assis </w:t>
      </w:r>
      <w:r w:rsidRPr="005E6872">
        <w:rPr>
          <w:rFonts w:cstheme="minorHAnsi"/>
          <w:color w:val="000000"/>
        </w:rPr>
        <w:t xml:space="preserve">. </w:t>
      </w:r>
      <w:r w:rsidRPr="005E6872">
        <w:rPr>
          <w:rFonts w:cstheme="minorHAnsi"/>
          <w:i/>
          <w:color w:val="000000"/>
        </w:rPr>
        <w:t xml:space="preserve">, </w:t>
      </w:r>
      <w:r w:rsidRPr="005E6872">
        <w:rPr>
          <w:rFonts w:cstheme="minorHAnsi"/>
          <w:color w:val="000000"/>
        </w:rPr>
        <w:t xml:space="preserve">Itália franciscana, </w:t>
      </w:r>
      <w:proofErr w:type="spellStart"/>
      <w:r w:rsidRPr="005E6872">
        <w:rPr>
          <w:rFonts w:cstheme="minorHAnsi"/>
          <w:color w:val="000000"/>
        </w:rPr>
        <w:t>Giulianova</w:t>
      </w:r>
      <w:proofErr w:type="spellEnd"/>
      <w:r w:rsidRPr="005E6872">
        <w:rPr>
          <w:rFonts w:cstheme="minorHAnsi"/>
          <w:color w:val="000000"/>
        </w:rPr>
        <w:t xml:space="preserve"> (TE) 2003, 131-155; </w:t>
      </w:r>
      <w:r w:rsidRPr="005E6872">
        <w:rPr>
          <w:rFonts w:cstheme="minorHAnsi"/>
          <w:smallCaps/>
          <w:color w:val="000000"/>
        </w:rPr>
        <w:t xml:space="preserve">L. </w:t>
      </w:r>
      <w:proofErr w:type="spellStart"/>
      <w:r w:rsidRPr="005E6872">
        <w:rPr>
          <w:rFonts w:cstheme="minorHAnsi"/>
          <w:smallCaps/>
          <w:color w:val="000000"/>
        </w:rPr>
        <w:t>Lehmann</w:t>
      </w:r>
      <w:proofErr w:type="spellEnd"/>
      <w:r w:rsidRPr="005E6872">
        <w:rPr>
          <w:rFonts w:cstheme="minorHAnsi"/>
          <w:smallCaps/>
          <w:color w:val="000000"/>
        </w:rPr>
        <w:t xml:space="preserve"> </w:t>
      </w:r>
      <w:r w:rsidRPr="005E6872">
        <w:rPr>
          <w:rFonts w:cstheme="minorHAnsi"/>
          <w:color w:val="000000"/>
        </w:rPr>
        <w:t xml:space="preserve">, "A ideia fundadora da Ordem Franciscana", em </w:t>
      </w:r>
      <w:r w:rsidRPr="005E6872">
        <w:rPr>
          <w:rFonts w:cstheme="minorHAnsi"/>
          <w:smallCaps/>
          <w:color w:val="000000"/>
        </w:rPr>
        <w:t xml:space="preserve">P. Martinelli </w:t>
      </w:r>
      <w:r w:rsidRPr="005E6872">
        <w:rPr>
          <w:rFonts w:cstheme="minorHAnsi"/>
          <w:color w:val="000000"/>
        </w:rPr>
        <w:t xml:space="preserve">(ed.) </w:t>
      </w:r>
      <w:r w:rsidRPr="005E6872">
        <w:rPr>
          <w:rFonts w:cstheme="minorHAnsi"/>
          <w:smallCaps/>
          <w:color w:val="000000"/>
        </w:rPr>
        <w:t xml:space="preserve">, </w:t>
      </w:r>
      <w:r w:rsidRPr="005E6872">
        <w:rPr>
          <w:rFonts w:cstheme="minorHAnsi"/>
          <w:i/>
          <w:smallCaps/>
          <w:color w:val="000000"/>
        </w:rPr>
        <w:t xml:space="preserve">A </w:t>
      </w:r>
      <w:r w:rsidRPr="005E6872">
        <w:rPr>
          <w:rFonts w:cstheme="minorHAnsi"/>
          <w:i/>
          <w:color w:val="000000"/>
        </w:rPr>
        <w:t xml:space="preserve">graça das origens </w:t>
      </w:r>
      <w:r w:rsidRPr="005E6872">
        <w:rPr>
          <w:rFonts w:cstheme="minorHAnsi"/>
          <w:color w:val="000000"/>
        </w:rPr>
        <w:t>,</w:t>
      </w:r>
      <w:r w:rsidRPr="005E6872">
        <w:rPr>
          <w:rFonts w:cstheme="minorHAnsi"/>
          <w:i/>
          <w:color w:val="000000"/>
        </w:rPr>
        <w:t xml:space="preserve"> </w:t>
      </w:r>
      <w:r w:rsidRPr="005E6872">
        <w:rPr>
          <w:rFonts w:cstheme="minorHAnsi"/>
          <w:color w:val="000000"/>
        </w:rPr>
        <w:t>EDB, Bolonha 2009, 15-46.</w:t>
      </w:r>
    </w:p>
  </w:footnote>
  <w:footnote w:id="46">
    <w:p w:rsidR="004F6CCE" w:rsidRPr="005E6872" w:rsidRDefault="004F6CCE" w:rsidP="005E6872">
      <w:pPr>
        <w:pStyle w:val="Textodenotaderodap"/>
        <w:ind w:left="284"/>
        <w:jc w:val="both"/>
        <w:rPr>
          <w:rStyle w:val="Refdenotaderodap"/>
          <w:rFonts w:cstheme="minorHAnsi"/>
          <w:i/>
        </w:rPr>
      </w:pPr>
      <w:r w:rsidRPr="005E6872">
        <w:rPr>
          <w:rStyle w:val="Refdenotaderodap"/>
          <w:rFonts w:cstheme="minorHAnsi"/>
        </w:rPr>
        <w:footnoteRef/>
      </w:r>
      <w:r w:rsidRPr="005E6872">
        <w:rPr>
          <w:rFonts w:cstheme="minorHAnsi"/>
        </w:rPr>
        <w:t xml:space="preserve">Assim se resume em J. </w:t>
      </w:r>
      <w:proofErr w:type="spellStart"/>
      <w:proofErr w:type="gramStart"/>
      <w:r w:rsidRPr="005E6872">
        <w:rPr>
          <w:rFonts w:cstheme="minorHAnsi"/>
          <w:smallCaps/>
        </w:rPr>
        <w:t>Corriveau</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Carta Circular </w:t>
      </w:r>
      <w:r w:rsidRPr="005E6872">
        <w:rPr>
          <w:rFonts w:cstheme="minorHAnsi"/>
          <w:i/>
        </w:rPr>
        <w:t xml:space="preserve">Fraternidade Evangélica </w:t>
      </w:r>
      <w:r w:rsidRPr="005E6872">
        <w:rPr>
          <w:rFonts w:cstheme="minorHAnsi"/>
        </w:rPr>
        <w:t xml:space="preserve">(1997): “ </w:t>
      </w:r>
      <w:r w:rsidRPr="005E6872">
        <w:rPr>
          <w:rFonts w:eastAsia="Times New Roman" w:cstheme="minorHAnsi"/>
          <w:lang w:eastAsia="ar-SA"/>
        </w:rPr>
        <w:t xml:space="preserve">Uma fraternidade de irmãos menores, servidores do mundo. Uma fraternidade contemplativa. Uma fraternidade pobre e austera. Uma fraternidade inserida entre os pobres. Uma fraternidade dedicada à justiça, paz, respeito pela natureza. Uma fraternidade cheia de calor humano”, em </w:t>
      </w:r>
      <w:proofErr w:type="spellStart"/>
      <w:r w:rsidRPr="005E6872">
        <w:rPr>
          <w:rFonts w:eastAsia="Times New Roman" w:cstheme="minorHAnsi"/>
          <w:i/>
          <w:lang w:eastAsia="ar-SA"/>
        </w:rPr>
        <w:t>Analecta</w:t>
      </w:r>
      <w:proofErr w:type="spellEnd"/>
      <w:r w:rsidRPr="005E6872">
        <w:rPr>
          <w:rFonts w:eastAsia="Times New Roman" w:cstheme="minorHAnsi"/>
          <w:i/>
          <w:lang w:eastAsia="ar-SA"/>
        </w:rPr>
        <w:t xml:space="preserve"> OFMCap </w:t>
      </w:r>
      <w:r w:rsidRPr="005E6872">
        <w:rPr>
          <w:rFonts w:cstheme="minorHAnsi"/>
        </w:rPr>
        <w:t>13 (1997), 13.</w:t>
      </w:r>
    </w:p>
  </w:footnote>
  <w:footnote w:id="47">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No plural, falamos de um mundo "sede de Deus" (59,2), ou de homens, atraídos a amar a Deus com alegria (15,5).</w:t>
      </w:r>
    </w:p>
  </w:footnote>
  <w:footnote w:id="48">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GF </w:t>
      </w:r>
      <w:proofErr w:type="spellStart"/>
      <w:r>
        <w:rPr>
          <w:rFonts w:cstheme="minorHAnsi"/>
          <w:smallCaps/>
        </w:rPr>
        <w:t>Benegiamo</w:t>
      </w:r>
      <w:proofErr w:type="spellEnd"/>
      <w:r w:rsidRPr="005E6872">
        <w:rPr>
          <w:rFonts w:cstheme="minorHAnsi"/>
        </w:rPr>
        <w:t xml:space="preserve">, </w:t>
      </w:r>
      <w:r w:rsidRPr="005E6872">
        <w:rPr>
          <w:rFonts w:cstheme="minorHAnsi"/>
          <w:i/>
        </w:rPr>
        <w:t>Autoridade e liberdade nas constituições capuchinhas: uma contribuição à visão teológico-moral da relação entre autoridad</w:t>
      </w:r>
      <w:r>
        <w:rPr>
          <w:rFonts w:cstheme="minorHAnsi"/>
          <w:i/>
        </w:rPr>
        <w:t>e e liberdade na vida religiosa</w:t>
      </w:r>
      <w:r w:rsidRPr="005E6872">
        <w:rPr>
          <w:rFonts w:cstheme="minorHAnsi"/>
        </w:rPr>
        <w:t xml:space="preserve">, Bari 1988; P. </w:t>
      </w:r>
      <w:r w:rsidRPr="005E6872">
        <w:rPr>
          <w:rFonts w:cstheme="minorHAnsi"/>
          <w:smallCaps/>
        </w:rPr>
        <w:t xml:space="preserve">Martinelli </w:t>
      </w:r>
      <w:r w:rsidRPr="005E6872">
        <w:rPr>
          <w:rFonts w:cstheme="minorHAnsi"/>
        </w:rPr>
        <w:t xml:space="preserve">P., "Livre para buscar a Deus. Notas teológicas espirituais", in </w:t>
      </w:r>
      <w:r w:rsidRPr="005E6872">
        <w:rPr>
          <w:rFonts w:cstheme="minorHAnsi"/>
          <w:i/>
        </w:rPr>
        <w:t xml:space="preserve">Vita </w:t>
      </w:r>
      <w:proofErr w:type="spellStart"/>
      <w:r w:rsidRPr="005E6872">
        <w:rPr>
          <w:rFonts w:cstheme="minorHAnsi"/>
          <w:i/>
        </w:rPr>
        <w:t>Consacrata</w:t>
      </w:r>
      <w:proofErr w:type="spellEnd"/>
      <w:r w:rsidRPr="005E6872">
        <w:rPr>
          <w:rFonts w:cstheme="minorHAnsi"/>
          <w:i/>
        </w:rPr>
        <w:t xml:space="preserve"> </w:t>
      </w:r>
      <w:r w:rsidRPr="005E6872">
        <w:rPr>
          <w:rFonts w:cstheme="minorHAnsi"/>
        </w:rPr>
        <w:t>45 (2009), 125-161.</w:t>
      </w:r>
    </w:p>
  </w:footnote>
  <w:footnote w:id="49">
    <w:p w:rsidR="004F6CCE" w:rsidRPr="005E6872" w:rsidRDefault="004F6CCE" w:rsidP="005E6872">
      <w:pPr>
        <w:autoSpaceDE w:val="0"/>
        <w:autoSpaceDN w:val="0"/>
        <w:adjustRightInd w:val="0"/>
        <w:spacing w:after="0" w:line="240" w:lineRule="auto"/>
        <w:ind w:left="284"/>
        <w:jc w:val="both"/>
        <w:rPr>
          <w:rFonts w:cstheme="minorHAnsi"/>
          <w:sz w:val="20"/>
          <w:szCs w:val="20"/>
        </w:rPr>
      </w:pPr>
      <w:r w:rsidRPr="005E6872">
        <w:rPr>
          <w:rStyle w:val="Refdenotaderodap"/>
          <w:rFonts w:cstheme="minorHAnsi"/>
          <w:sz w:val="20"/>
          <w:szCs w:val="20"/>
        </w:rPr>
        <w:footnoteRef/>
      </w:r>
      <w:r w:rsidRPr="005E6872">
        <w:rPr>
          <w:rFonts w:cstheme="minorHAnsi"/>
          <w:sz w:val="20"/>
          <w:szCs w:val="20"/>
        </w:rPr>
        <w:t xml:space="preserve">P. </w:t>
      </w:r>
      <w:r w:rsidRPr="005E6872">
        <w:rPr>
          <w:rFonts w:cstheme="minorHAnsi"/>
          <w:smallCaps/>
          <w:sz w:val="20"/>
          <w:szCs w:val="20"/>
        </w:rPr>
        <w:t>Martinelli</w:t>
      </w:r>
      <w:r w:rsidRPr="005E6872">
        <w:rPr>
          <w:rFonts w:cstheme="minorHAnsi"/>
          <w:sz w:val="20"/>
          <w:szCs w:val="20"/>
        </w:rPr>
        <w:t xml:space="preserve">, « </w:t>
      </w:r>
      <w:r w:rsidRPr="005E6872">
        <w:rPr>
          <w:rFonts w:cstheme="minorHAnsi"/>
          <w:iCs/>
          <w:sz w:val="20"/>
          <w:szCs w:val="20"/>
        </w:rPr>
        <w:t xml:space="preserve">A obediência </w:t>
      </w:r>
      <w:proofErr w:type="spellStart"/>
      <w:r w:rsidRPr="005E6872">
        <w:rPr>
          <w:rFonts w:cstheme="minorHAnsi"/>
          <w:iCs/>
          <w:sz w:val="20"/>
          <w:szCs w:val="20"/>
        </w:rPr>
        <w:t>salvífica</w:t>
      </w:r>
      <w:proofErr w:type="spellEnd"/>
      <w:r w:rsidRPr="005E6872">
        <w:rPr>
          <w:rFonts w:cstheme="minorHAnsi"/>
          <w:iCs/>
          <w:sz w:val="20"/>
          <w:szCs w:val="20"/>
        </w:rPr>
        <w:t xml:space="preserve"> de Cristo e a </w:t>
      </w:r>
      <w:r w:rsidRPr="005E6872">
        <w:rPr>
          <w:rFonts w:cstheme="minorHAnsi"/>
          <w:sz w:val="20"/>
          <w:szCs w:val="20"/>
        </w:rPr>
        <w:t xml:space="preserve">obediência </w:t>
      </w:r>
      <w:r>
        <w:rPr>
          <w:rFonts w:cstheme="minorHAnsi"/>
          <w:iCs/>
          <w:sz w:val="20"/>
          <w:szCs w:val="20"/>
        </w:rPr>
        <w:t>na vida consagrada»</w:t>
      </w:r>
      <w:r w:rsidRPr="005E6872">
        <w:rPr>
          <w:rFonts w:cstheme="minorHAnsi"/>
          <w:sz w:val="20"/>
          <w:szCs w:val="20"/>
        </w:rPr>
        <w:t xml:space="preserve">, in </w:t>
      </w:r>
      <w:proofErr w:type="spellStart"/>
      <w:r w:rsidRPr="005E6872">
        <w:rPr>
          <w:rFonts w:cstheme="minorHAnsi"/>
          <w:i/>
          <w:sz w:val="20"/>
          <w:szCs w:val="20"/>
        </w:rPr>
        <w:t>Religiosi</w:t>
      </w:r>
      <w:proofErr w:type="spellEnd"/>
      <w:r w:rsidRPr="005E6872">
        <w:rPr>
          <w:rFonts w:cstheme="minorHAnsi"/>
          <w:i/>
          <w:sz w:val="20"/>
          <w:szCs w:val="20"/>
        </w:rPr>
        <w:t xml:space="preserve"> in </w:t>
      </w:r>
      <w:proofErr w:type="spellStart"/>
      <w:r w:rsidRPr="005E6872">
        <w:rPr>
          <w:rFonts w:cstheme="minorHAnsi"/>
          <w:i/>
          <w:sz w:val="20"/>
          <w:szCs w:val="20"/>
        </w:rPr>
        <w:t>Italia</w:t>
      </w:r>
      <w:proofErr w:type="spellEnd"/>
      <w:r w:rsidRPr="005E6872">
        <w:rPr>
          <w:rFonts w:cstheme="minorHAnsi"/>
          <w:i/>
          <w:sz w:val="20"/>
          <w:szCs w:val="20"/>
        </w:rPr>
        <w:t xml:space="preserve"> </w:t>
      </w:r>
      <w:r w:rsidRPr="005E6872">
        <w:rPr>
          <w:rFonts w:cstheme="minorHAnsi"/>
          <w:sz w:val="20"/>
          <w:szCs w:val="20"/>
        </w:rPr>
        <w:t>13 (2008), 48 * -54 *.</w:t>
      </w:r>
    </w:p>
  </w:footnote>
  <w:footnote w:id="50">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r w:rsidRPr="005E6872">
        <w:rPr>
          <w:rFonts w:cstheme="minorHAnsi"/>
          <w:smallCaps/>
        </w:rPr>
        <w:t xml:space="preserve">L. </w:t>
      </w:r>
      <w:proofErr w:type="spellStart"/>
      <w:r w:rsidRPr="005E6872">
        <w:rPr>
          <w:rFonts w:cstheme="minorHAnsi"/>
          <w:smallCaps/>
        </w:rPr>
        <w:t>Simanullang</w:t>
      </w:r>
      <w:proofErr w:type="spellEnd"/>
      <w:r w:rsidRPr="005E6872">
        <w:rPr>
          <w:rFonts w:cstheme="minorHAnsi"/>
          <w:smallCaps/>
        </w:rPr>
        <w:t xml:space="preserve">, </w:t>
      </w:r>
      <w:r w:rsidRPr="005E6872">
        <w:rPr>
          <w:rFonts w:cstheme="minorHAnsi"/>
          <w:i/>
        </w:rPr>
        <w:t xml:space="preserve">Conversão contínua: as Constituições atuais (1990) dos Frades Menores Capuchinhos como estímulo para uma renovação da vida da Ordem </w:t>
      </w:r>
      <w:r w:rsidRPr="005E6872">
        <w:rPr>
          <w:rFonts w:cstheme="minorHAnsi"/>
        </w:rPr>
        <w:t>(</w:t>
      </w:r>
      <w:proofErr w:type="spellStart"/>
      <w:r w:rsidRPr="005E6872">
        <w:rPr>
          <w:rFonts w:cstheme="minorHAnsi"/>
        </w:rPr>
        <w:t>Dissertationes</w:t>
      </w:r>
      <w:proofErr w:type="spellEnd"/>
      <w:r w:rsidRPr="005E6872">
        <w:rPr>
          <w:rFonts w:cstheme="minorHAnsi"/>
        </w:rPr>
        <w:t xml:space="preserve"> ad </w:t>
      </w:r>
      <w:proofErr w:type="spellStart"/>
      <w:r w:rsidRPr="005E6872">
        <w:rPr>
          <w:rFonts w:cstheme="minorHAnsi"/>
        </w:rPr>
        <w:t>Doctoratum</w:t>
      </w:r>
      <w:proofErr w:type="spellEnd"/>
      <w:r w:rsidRPr="005E6872">
        <w:rPr>
          <w:rFonts w:cstheme="minorHAnsi"/>
        </w:rPr>
        <w:t xml:space="preserve">. 332), </w:t>
      </w:r>
      <w:proofErr w:type="spellStart"/>
      <w:r w:rsidRPr="005E6872">
        <w:rPr>
          <w:rFonts w:cstheme="minorHAnsi"/>
        </w:rPr>
        <w:t>Antonianum</w:t>
      </w:r>
      <w:proofErr w:type="spellEnd"/>
      <w:r w:rsidRPr="005E6872">
        <w:rPr>
          <w:rFonts w:cstheme="minorHAnsi"/>
        </w:rPr>
        <w:t>, Roma 1993.</w:t>
      </w:r>
    </w:p>
  </w:footnote>
  <w:footnote w:id="5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r w:rsidRPr="005E6872">
        <w:rPr>
          <w:rFonts w:cstheme="minorHAnsi"/>
          <w:smallCaps/>
        </w:rPr>
        <w:t xml:space="preserve">L. Izzo, </w:t>
      </w:r>
      <w:r w:rsidRPr="005E6872">
        <w:rPr>
          <w:rFonts w:cstheme="minorHAnsi"/>
          <w:i/>
        </w:rPr>
        <w:t>Simplicidade evangélica na espiritualidade de S. Francesco d'</w:t>
      </w:r>
      <w:proofErr w:type="spellStart"/>
      <w:r w:rsidRPr="005E6872">
        <w:rPr>
          <w:rFonts w:cstheme="minorHAnsi"/>
          <w:i/>
        </w:rPr>
        <w:t>Assisi</w:t>
      </w:r>
      <w:proofErr w:type="spellEnd"/>
      <w:r w:rsidRPr="005E6872">
        <w:rPr>
          <w:rFonts w:cstheme="minorHAnsi"/>
          <w:i/>
        </w:rPr>
        <w:t xml:space="preserve"> </w:t>
      </w:r>
      <w:r w:rsidRPr="005E6872">
        <w:rPr>
          <w:rFonts w:cstheme="minorHAnsi"/>
        </w:rPr>
        <w:t xml:space="preserve">(Estudos e pesquisas. 2), </w:t>
      </w:r>
      <w:proofErr w:type="spellStart"/>
      <w:r w:rsidRPr="005E6872">
        <w:rPr>
          <w:rFonts w:cstheme="minorHAnsi"/>
        </w:rPr>
        <w:t>Laurentianum</w:t>
      </w:r>
      <w:proofErr w:type="spellEnd"/>
      <w:r w:rsidRPr="005E6872">
        <w:rPr>
          <w:rFonts w:cstheme="minorHAnsi"/>
        </w:rPr>
        <w:t>, Roma 1971.</w:t>
      </w:r>
    </w:p>
  </w:footnote>
  <w:footnote w:id="52">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Cf. C. </w:t>
      </w:r>
      <w:r w:rsidRPr="005E6872">
        <w:rPr>
          <w:rFonts w:cstheme="minorHAnsi"/>
          <w:smallCaps/>
        </w:rPr>
        <w:t xml:space="preserve">Roberto, </w:t>
      </w:r>
      <w:r w:rsidRPr="005E6872">
        <w:rPr>
          <w:rFonts w:cstheme="minorHAnsi"/>
          <w:i/>
        </w:rPr>
        <w:t>No papel de Francesco. O papel do vestido na vida do Santo de Assis</w:t>
      </w:r>
      <w:r w:rsidRPr="005E6872">
        <w:rPr>
          <w:rFonts w:cstheme="minorHAnsi"/>
        </w:rPr>
        <w:t xml:space="preserve">, </w:t>
      </w:r>
      <w:proofErr w:type="spellStart"/>
      <w:r w:rsidRPr="005E6872">
        <w:rPr>
          <w:rFonts w:cstheme="minorHAnsi"/>
        </w:rPr>
        <w:t>Stilo</w:t>
      </w:r>
      <w:proofErr w:type="spellEnd"/>
      <w:r w:rsidRPr="005E6872">
        <w:rPr>
          <w:rFonts w:cstheme="minorHAnsi"/>
        </w:rPr>
        <w:t>, Bari 2009.</w:t>
      </w:r>
    </w:p>
  </w:footnote>
  <w:footnote w:id="53">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A. </w:t>
      </w:r>
      <w:proofErr w:type="spellStart"/>
      <w:r w:rsidRPr="005E6872">
        <w:rPr>
          <w:rFonts w:cstheme="minorHAnsi"/>
          <w:smallCaps/>
        </w:rPr>
        <w:t>Caciotti</w:t>
      </w:r>
      <w:proofErr w:type="spellEnd"/>
      <w:r w:rsidRPr="005E6872">
        <w:rPr>
          <w:rFonts w:cstheme="minorHAnsi"/>
          <w:smallCaps/>
        </w:rPr>
        <w:t xml:space="preserve"> </w:t>
      </w:r>
      <w:r w:rsidRPr="005E6872">
        <w:rPr>
          <w:rFonts w:cstheme="minorHAnsi"/>
        </w:rPr>
        <w:t xml:space="preserve">- M. </w:t>
      </w:r>
      <w:proofErr w:type="spellStart"/>
      <w:r>
        <w:rPr>
          <w:rFonts w:cstheme="minorHAnsi"/>
          <w:smallCaps/>
        </w:rPr>
        <w:t>Melli</w:t>
      </w:r>
      <w:proofErr w:type="spellEnd"/>
      <w:r w:rsidRPr="005E6872">
        <w:rPr>
          <w:rFonts w:cstheme="minorHAnsi"/>
        </w:rPr>
        <w:t xml:space="preserve">, </w:t>
      </w:r>
      <w:r w:rsidRPr="005E6872">
        <w:rPr>
          <w:rFonts w:cstheme="minorHAnsi"/>
          <w:i/>
        </w:rPr>
        <w:t>Os Franciscanos e o uso do dinheiro</w:t>
      </w:r>
      <w:r w:rsidRPr="005E6872">
        <w:rPr>
          <w:rFonts w:cstheme="minorHAnsi"/>
        </w:rPr>
        <w:t xml:space="preserve">, Biblioteca </w:t>
      </w:r>
      <w:proofErr w:type="spellStart"/>
      <w:r w:rsidRPr="005E6872">
        <w:rPr>
          <w:rFonts w:cstheme="minorHAnsi"/>
        </w:rPr>
        <w:t>Francescana</w:t>
      </w:r>
      <w:proofErr w:type="spellEnd"/>
      <w:r w:rsidRPr="005E6872">
        <w:rPr>
          <w:rFonts w:cstheme="minorHAnsi"/>
        </w:rPr>
        <w:t xml:space="preserve">, Milão 2011; M. </w:t>
      </w:r>
      <w:proofErr w:type="spellStart"/>
      <w:r w:rsidRPr="005E6872">
        <w:rPr>
          <w:rFonts w:cstheme="minorHAnsi"/>
          <w:smallCaps/>
        </w:rPr>
        <w:t>Carbajo</w:t>
      </w:r>
      <w:proofErr w:type="spellEnd"/>
      <w:r w:rsidRPr="005E6872">
        <w:rPr>
          <w:rFonts w:cstheme="minorHAnsi"/>
          <w:smallCaps/>
        </w:rPr>
        <w:t xml:space="preserve"> </w:t>
      </w:r>
      <w:proofErr w:type="spellStart"/>
      <w:r w:rsidRPr="005E6872">
        <w:rPr>
          <w:rFonts w:cstheme="minorHAnsi"/>
          <w:smallCaps/>
        </w:rPr>
        <w:t>Núñez</w:t>
      </w:r>
      <w:proofErr w:type="spellEnd"/>
      <w:r w:rsidRPr="005E6872">
        <w:rPr>
          <w:rFonts w:cstheme="minorHAnsi"/>
          <w:smallCaps/>
        </w:rPr>
        <w:t xml:space="preserve">, </w:t>
      </w:r>
      <w:r w:rsidRPr="005E6872">
        <w:rPr>
          <w:rFonts w:cstheme="minorHAnsi"/>
          <w:i/>
        </w:rPr>
        <w:t>Economia Franciscana. Uma proposta para superar a crise</w:t>
      </w:r>
      <w:r w:rsidRPr="005E6872">
        <w:rPr>
          <w:rFonts w:cstheme="minorHAnsi"/>
        </w:rPr>
        <w:t>, EDB, Bolonha, 2014.</w:t>
      </w:r>
    </w:p>
  </w:footnote>
  <w:footnote w:id="54">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Cf. M. </w:t>
      </w:r>
      <w:r w:rsidRPr="005E6872">
        <w:rPr>
          <w:rFonts w:cstheme="minorHAnsi"/>
          <w:smallCaps/>
        </w:rPr>
        <w:t xml:space="preserve">De </w:t>
      </w:r>
      <w:proofErr w:type="spellStart"/>
      <w:r w:rsidRPr="005E6872">
        <w:rPr>
          <w:rFonts w:cstheme="minorHAnsi"/>
          <w:smallCaps/>
        </w:rPr>
        <w:t>Marzi</w:t>
      </w:r>
      <w:proofErr w:type="spellEnd"/>
      <w:r w:rsidRPr="005E6872">
        <w:rPr>
          <w:rFonts w:cstheme="minorHAnsi"/>
          <w:smallCaps/>
        </w:rPr>
        <w:t>,</w:t>
      </w:r>
      <w:r w:rsidRPr="005E6872">
        <w:rPr>
          <w:rFonts w:cstheme="minorHAnsi"/>
        </w:rPr>
        <w:t xml:space="preserve"> </w:t>
      </w:r>
      <w:r w:rsidRPr="005E6872">
        <w:rPr>
          <w:rFonts w:cstheme="minorHAnsi"/>
          <w:i/>
        </w:rPr>
        <w:t>S. Francesco d'</w:t>
      </w:r>
      <w:proofErr w:type="spellStart"/>
      <w:r w:rsidRPr="005E6872">
        <w:rPr>
          <w:rFonts w:cstheme="minorHAnsi"/>
          <w:i/>
        </w:rPr>
        <w:t>Assisi</w:t>
      </w:r>
      <w:proofErr w:type="spellEnd"/>
      <w:r w:rsidRPr="005E6872">
        <w:rPr>
          <w:rFonts w:cstheme="minorHAnsi"/>
          <w:i/>
        </w:rPr>
        <w:t xml:space="preserve"> e ecologia</w:t>
      </w:r>
      <w:r w:rsidRPr="005E6872">
        <w:rPr>
          <w:rFonts w:cstheme="minorHAnsi"/>
        </w:rPr>
        <w:t xml:space="preserve">, Borla, Roma 1981; L. </w:t>
      </w:r>
      <w:proofErr w:type="spellStart"/>
      <w:r w:rsidRPr="005E6872">
        <w:rPr>
          <w:rFonts w:cstheme="minorHAnsi"/>
          <w:smallCaps/>
        </w:rPr>
        <w:t>Mathieu</w:t>
      </w:r>
      <w:proofErr w:type="spellEnd"/>
      <w:r w:rsidRPr="005E6872">
        <w:rPr>
          <w:rFonts w:cstheme="minorHAnsi"/>
        </w:rPr>
        <w:t xml:space="preserve">, </w:t>
      </w:r>
      <w:r w:rsidRPr="005E6872">
        <w:rPr>
          <w:rFonts w:cstheme="minorHAnsi"/>
          <w:i/>
        </w:rPr>
        <w:t>A Trindade criativa segundo São Boaventura</w:t>
      </w:r>
      <w:r w:rsidRPr="005E6872">
        <w:rPr>
          <w:rFonts w:cstheme="minorHAnsi"/>
        </w:rPr>
        <w:t xml:space="preserve">, Biblioteca Franciscana, Milão 1994; </w:t>
      </w:r>
      <w:r w:rsidRPr="005E6872">
        <w:rPr>
          <w:rFonts w:cstheme="minorHAnsi"/>
          <w:smallCaps/>
        </w:rPr>
        <w:t xml:space="preserve">F. Uribe </w:t>
      </w:r>
      <w:r w:rsidRPr="005E6872">
        <w:rPr>
          <w:rFonts w:cstheme="minorHAnsi"/>
        </w:rPr>
        <w:t xml:space="preserve">(ed.), </w:t>
      </w:r>
      <w:r w:rsidRPr="005E6872">
        <w:rPr>
          <w:rFonts w:cstheme="minorHAnsi"/>
          <w:i/>
        </w:rPr>
        <w:t>O “</w:t>
      </w:r>
      <w:proofErr w:type="spellStart"/>
      <w:r w:rsidRPr="005E6872">
        <w:rPr>
          <w:rFonts w:cstheme="minorHAnsi"/>
          <w:i/>
        </w:rPr>
        <w:t>Liber</w:t>
      </w:r>
      <w:proofErr w:type="spellEnd"/>
      <w:r w:rsidRPr="005E6872">
        <w:rPr>
          <w:rFonts w:cstheme="minorHAnsi"/>
          <w:i/>
        </w:rPr>
        <w:t xml:space="preserve"> </w:t>
      </w:r>
      <w:proofErr w:type="spellStart"/>
      <w:r w:rsidRPr="005E6872">
        <w:rPr>
          <w:rFonts w:cstheme="minorHAnsi"/>
          <w:i/>
        </w:rPr>
        <w:t>naturae</w:t>
      </w:r>
      <w:proofErr w:type="spellEnd"/>
      <w:r w:rsidRPr="005E6872">
        <w:rPr>
          <w:rFonts w:cstheme="minorHAnsi"/>
          <w:i/>
        </w:rPr>
        <w:t>” na “</w:t>
      </w:r>
      <w:proofErr w:type="spellStart"/>
      <w:r w:rsidRPr="005E6872">
        <w:rPr>
          <w:rFonts w:cstheme="minorHAnsi"/>
          <w:i/>
        </w:rPr>
        <w:t>Lectio</w:t>
      </w:r>
      <w:proofErr w:type="spellEnd"/>
      <w:r w:rsidRPr="005E6872">
        <w:rPr>
          <w:rFonts w:cstheme="minorHAnsi"/>
          <w:i/>
        </w:rPr>
        <w:t xml:space="preserve"> antoniana”</w:t>
      </w:r>
      <w:r w:rsidRPr="005E6872">
        <w:rPr>
          <w:rFonts w:cstheme="minorHAnsi"/>
        </w:rPr>
        <w:t xml:space="preserve">, </w:t>
      </w:r>
      <w:proofErr w:type="spellStart"/>
      <w:r w:rsidRPr="005E6872">
        <w:rPr>
          <w:rFonts w:cstheme="minorHAnsi"/>
        </w:rPr>
        <w:t>Antonianum</w:t>
      </w:r>
      <w:proofErr w:type="spellEnd"/>
      <w:r w:rsidRPr="005E6872">
        <w:rPr>
          <w:rFonts w:cstheme="minorHAnsi"/>
        </w:rPr>
        <w:t xml:space="preserve">, Roma 1996; L. </w:t>
      </w:r>
      <w:proofErr w:type="spellStart"/>
      <w:r>
        <w:rPr>
          <w:rFonts w:cstheme="minorHAnsi"/>
          <w:smallCaps/>
        </w:rPr>
        <w:t>Profili</w:t>
      </w:r>
      <w:proofErr w:type="spellEnd"/>
      <w:r w:rsidRPr="005E6872">
        <w:rPr>
          <w:rFonts w:cstheme="minorHAnsi"/>
        </w:rPr>
        <w:t xml:space="preserve">, </w:t>
      </w:r>
      <w:r w:rsidRPr="005E6872">
        <w:rPr>
          <w:rFonts w:cstheme="minorHAnsi"/>
          <w:i/>
        </w:rPr>
        <w:t>O livro da criação lido com São Francisco</w:t>
      </w:r>
      <w:r w:rsidRPr="005E6872">
        <w:rPr>
          <w:rFonts w:cstheme="minorHAnsi"/>
        </w:rPr>
        <w:t xml:space="preserve">, Porciúncula, Assis 1997; G. </w:t>
      </w:r>
      <w:proofErr w:type="spellStart"/>
      <w:proofErr w:type="gramStart"/>
      <w:r w:rsidRPr="005E6872">
        <w:rPr>
          <w:rFonts w:cstheme="minorHAnsi"/>
          <w:smallCaps/>
        </w:rPr>
        <w:t>Beschin</w:t>
      </w:r>
      <w:proofErr w:type="spellEnd"/>
      <w:r w:rsidRPr="005E6872">
        <w:rPr>
          <w:rFonts w:cstheme="minorHAnsi"/>
          <w:smallCaps/>
        </w:rPr>
        <w:t xml:space="preserve"> </w:t>
      </w:r>
      <w:r w:rsidRPr="005E6872">
        <w:rPr>
          <w:rFonts w:cstheme="minorHAnsi"/>
        </w:rPr>
        <w:t>,</w:t>
      </w:r>
      <w:proofErr w:type="gramEnd"/>
      <w:r w:rsidRPr="005E6872">
        <w:rPr>
          <w:rFonts w:cstheme="minorHAnsi"/>
        </w:rPr>
        <w:t xml:space="preserve"> "A criatura símbolo do criador em São Boaventura à luz da razão e da fé", em </w:t>
      </w:r>
      <w:proofErr w:type="spellStart"/>
      <w:r w:rsidRPr="005E6872">
        <w:rPr>
          <w:rFonts w:cstheme="minorHAnsi"/>
          <w:i/>
        </w:rPr>
        <w:t>Doctor</w:t>
      </w:r>
      <w:proofErr w:type="spellEnd"/>
      <w:r w:rsidRPr="005E6872">
        <w:rPr>
          <w:rFonts w:cstheme="minorHAnsi"/>
          <w:i/>
        </w:rPr>
        <w:t xml:space="preserve"> </w:t>
      </w:r>
      <w:proofErr w:type="spellStart"/>
      <w:r w:rsidRPr="005E6872">
        <w:rPr>
          <w:rFonts w:cstheme="minorHAnsi"/>
          <w:i/>
        </w:rPr>
        <w:t>Seraphicus</w:t>
      </w:r>
      <w:proofErr w:type="spellEnd"/>
      <w:r w:rsidRPr="005E6872">
        <w:rPr>
          <w:rFonts w:cstheme="minorHAnsi"/>
          <w:i/>
        </w:rPr>
        <w:t xml:space="preserve"> </w:t>
      </w:r>
      <w:r w:rsidRPr="005E6872">
        <w:rPr>
          <w:rFonts w:cstheme="minorHAnsi"/>
        </w:rPr>
        <w:t>47 (2000), 43-64.</w:t>
      </w:r>
    </w:p>
  </w:footnote>
  <w:footnote w:id="55">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As Constituições usam o termo genérico </w:t>
      </w:r>
      <w:r w:rsidRPr="005E6872">
        <w:rPr>
          <w:rFonts w:cstheme="minorHAnsi"/>
          <w:i/>
        </w:rPr>
        <w:t>criatura</w:t>
      </w:r>
      <w:r w:rsidRPr="005E6872">
        <w:rPr>
          <w:rFonts w:cstheme="minorHAnsi"/>
        </w:rPr>
        <w:t xml:space="preserve">. Nem anjos (inclusive caídos) nem animais aparecem, embora tenham lugar na história da salvação e na espiritualidade franciscana. Cf. </w:t>
      </w:r>
      <w:r w:rsidRPr="005E6872">
        <w:rPr>
          <w:rFonts w:cstheme="minorHAnsi"/>
          <w:smallCaps/>
        </w:rPr>
        <w:t xml:space="preserve">F. </w:t>
      </w:r>
      <w:proofErr w:type="spellStart"/>
      <w:r w:rsidRPr="005E6872">
        <w:rPr>
          <w:rFonts w:cstheme="minorHAnsi"/>
          <w:smallCaps/>
        </w:rPr>
        <w:t>Cardini</w:t>
      </w:r>
      <w:proofErr w:type="spellEnd"/>
      <w:r w:rsidRPr="005E6872">
        <w:rPr>
          <w:rFonts w:cstheme="minorHAnsi"/>
        </w:rPr>
        <w:t xml:space="preserve">, «Francisco de Assis e os animais», in </w:t>
      </w:r>
      <w:proofErr w:type="spellStart"/>
      <w:r w:rsidRPr="005E6872">
        <w:rPr>
          <w:rFonts w:cstheme="minorHAnsi"/>
          <w:i/>
        </w:rPr>
        <w:t>Franciscan</w:t>
      </w:r>
      <w:proofErr w:type="spellEnd"/>
      <w:r w:rsidRPr="005E6872">
        <w:rPr>
          <w:rFonts w:cstheme="minorHAnsi"/>
          <w:i/>
        </w:rPr>
        <w:t xml:space="preserve"> </w:t>
      </w:r>
      <w:proofErr w:type="spellStart"/>
      <w:r w:rsidRPr="005E6872">
        <w:rPr>
          <w:rFonts w:cstheme="minorHAnsi"/>
          <w:i/>
        </w:rPr>
        <w:t>Studies</w:t>
      </w:r>
      <w:proofErr w:type="spellEnd"/>
      <w:r w:rsidRPr="005E6872">
        <w:rPr>
          <w:rFonts w:cstheme="minorHAnsi"/>
          <w:i/>
        </w:rPr>
        <w:t xml:space="preserve"> </w:t>
      </w:r>
      <w:r w:rsidRPr="005E6872">
        <w:rPr>
          <w:rFonts w:cstheme="minorHAnsi"/>
        </w:rPr>
        <w:t xml:space="preserve">78 (1981), 7-46: </w:t>
      </w:r>
      <w:r>
        <w:rPr>
          <w:rFonts w:cstheme="minorHAnsi"/>
          <w:smallCaps/>
        </w:rPr>
        <w:t>Id</w:t>
      </w:r>
      <w:r w:rsidRPr="005E6872">
        <w:rPr>
          <w:rFonts w:cstheme="minorHAnsi"/>
        </w:rPr>
        <w:t xml:space="preserve">., «O lobo de </w:t>
      </w:r>
      <w:proofErr w:type="spellStart"/>
      <w:r w:rsidRPr="005E6872">
        <w:rPr>
          <w:rFonts w:cstheme="minorHAnsi"/>
        </w:rPr>
        <w:t>Gubbio</w:t>
      </w:r>
      <w:proofErr w:type="spellEnd"/>
      <w:r w:rsidRPr="005E6872">
        <w:rPr>
          <w:rFonts w:cstheme="minorHAnsi"/>
        </w:rPr>
        <w:t xml:space="preserve">. Dimensão histórica e dimensão antropológica de uma “lenda” », in </w:t>
      </w:r>
      <w:proofErr w:type="spellStart"/>
      <w:r w:rsidRPr="005E6872">
        <w:rPr>
          <w:rFonts w:cstheme="minorHAnsi"/>
          <w:i/>
        </w:rPr>
        <w:t>Franciscan</w:t>
      </w:r>
      <w:proofErr w:type="spellEnd"/>
      <w:r w:rsidRPr="005E6872">
        <w:rPr>
          <w:rFonts w:cstheme="minorHAnsi"/>
          <w:i/>
        </w:rPr>
        <w:t xml:space="preserve"> </w:t>
      </w:r>
      <w:proofErr w:type="spellStart"/>
      <w:r w:rsidRPr="005E6872">
        <w:rPr>
          <w:rFonts w:cstheme="minorHAnsi"/>
          <w:i/>
        </w:rPr>
        <w:t>Studies</w:t>
      </w:r>
      <w:proofErr w:type="spellEnd"/>
      <w:r w:rsidRPr="005E6872">
        <w:rPr>
          <w:rFonts w:cstheme="minorHAnsi"/>
          <w:i/>
        </w:rPr>
        <w:t xml:space="preserve"> </w:t>
      </w:r>
      <w:r w:rsidRPr="005E6872">
        <w:rPr>
          <w:rFonts w:cstheme="minorHAnsi"/>
        </w:rPr>
        <w:t>74 (1977), 315-343.</w:t>
      </w:r>
    </w:p>
  </w:footnote>
  <w:footnote w:id="56">
    <w:p w:rsidR="004F6CCE" w:rsidRPr="005E6872" w:rsidRDefault="004F6CCE" w:rsidP="005E6872">
      <w:pPr>
        <w:pStyle w:val="Textodenotaderodap"/>
        <w:ind w:left="284"/>
        <w:jc w:val="both"/>
        <w:rPr>
          <w:rFonts w:cstheme="minorHAnsi"/>
          <w:smallCaps/>
        </w:rPr>
      </w:pPr>
      <w:r w:rsidRPr="005E6872">
        <w:rPr>
          <w:rStyle w:val="Refdenotaderodap"/>
          <w:rFonts w:cstheme="minorHAnsi"/>
        </w:rPr>
        <w:footnoteRef/>
      </w:r>
      <w:r w:rsidRPr="005E6872">
        <w:rPr>
          <w:rFonts w:cstheme="minorHAnsi"/>
        </w:rPr>
        <w:t xml:space="preserve">No contexto franciscano, a referência agora clássica é a </w:t>
      </w:r>
      <w:r w:rsidRPr="005E6872">
        <w:rPr>
          <w:rFonts w:cstheme="minorHAnsi"/>
          <w:smallCaps/>
        </w:rPr>
        <w:t xml:space="preserve">J. </w:t>
      </w:r>
      <w:proofErr w:type="spellStart"/>
      <w:r w:rsidRPr="005E6872">
        <w:rPr>
          <w:rFonts w:cstheme="minorHAnsi"/>
          <w:smallCaps/>
        </w:rPr>
        <w:t>Ratzinger</w:t>
      </w:r>
      <w:proofErr w:type="spellEnd"/>
      <w:r w:rsidRPr="005E6872">
        <w:rPr>
          <w:rFonts w:cstheme="minorHAnsi"/>
          <w:smallCaps/>
        </w:rPr>
        <w:t xml:space="preserve">, </w:t>
      </w:r>
      <w:r w:rsidRPr="005E6872">
        <w:rPr>
          <w:rFonts w:cstheme="minorHAnsi"/>
          <w:i/>
        </w:rPr>
        <w:t>São Boaventura. A teologia da história</w:t>
      </w:r>
      <w:r w:rsidRPr="005E6872">
        <w:rPr>
          <w:rFonts w:cstheme="minorHAnsi"/>
        </w:rPr>
        <w:t xml:space="preserve">, </w:t>
      </w:r>
      <w:proofErr w:type="spellStart"/>
      <w:r w:rsidRPr="005E6872">
        <w:rPr>
          <w:rFonts w:cstheme="minorHAnsi"/>
        </w:rPr>
        <w:t>Nardini</w:t>
      </w:r>
      <w:proofErr w:type="spellEnd"/>
      <w:r w:rsidRPr="005E6872">
        <w:rPr>
          <w:rFonts w:cstheme="minorHAnsi"/>
        </w:rPr>
        <w:t>, Florença 1991 (ou. 1959).</w:t>
      </w:r>
    </w:p>
  </w:footnote>
  <w:footnote w:id="57">
    <w:p w:rsidR="004F6CCE" w:rsidRPr="005E6872" w:rsidRDefault="004F6CCE" w:rsidP="005E6872">
      <w:pPr>
        <w:spacing w:after="0" w:line="240" w:lineRule="auto"/>
        <w:ind w:left="284"/>
        <w:jc w:val="both"/>
        <w:rPr>
          <w:rFonts w:cstheme="minorHAnsi"/>
          <w:sz w:val="20"/>
          <w:szCs w:val="20"/>
        </w:rPr>
      </w:pPr>
      <w:r w:rsidRPr="005E6872">
        <w:rPr>
          <w:rStyle w:val="Refdenotaderodap"/>
          <w:rFonts w:cstheme="minorHAnsi"/>
          <w:sz w:val="20"/>
          <w:szCs w:val="20"/>
        </w:rPr>
        <w:footnoteRef/>
      </w:r>
      <w:r w:rsidRPr="005E6872">
        <w:rPr>
          <w:rFonts w:cstheme="minorHAnsi"/>
          <w:sz w:val="20"/>
          <w:szCs w:val="20"/>
        </w:rPr>
        <w:t xml:space="preserve">Sobre a </w:t>
      </w:r>
      <w:proofErr w:type="spellStart"/>
      <w:r w:rsidRPr="005E6872">
        <w:rPr>
          <w:rFonts w:cstheme="minorHAnsi"/>
          <w:sz w:val="20"/>
          <w:szCs w:val="20"/>
        </w:rPr>
        <w:t>mariologia</w:t>
      </w:r>
      <w:proofErr w:type="spellEnd"/>
      <w:r w:rsidRPr="005E6872">
        <w:rPr>
          <w:rFonts w:cstheme="minorHAnsi"/>
          <w:sz w:val="20"/>
          <w:szCs w:val="20"/>
        </w:rPr>
        <w:t xml:space="preserve"> franciscana ver o número de </w:t>
      </w:r>
      <w:proofErr w:type="spellStart"/>
      <w:r w:rsidRPr="005E6872">
        <w:rPr>
          <w:rFonts w:cstheme="minorHAnsi"/>
          <w:i/>
          <w:iCs/>
          <w:sz w:val="20"/>
          <w:szCs w:val="20"/>
        </w:rPr>
        <w:t>Quaderni</w:t>
      </w:r>
      <w:proofErr w:type="spellEnd"/>
      <w:r w:rsidRPr="005E6872">
        <w:rPr>
          <w:rFonts w:cstheme="minorHAnsi"/>
          <w:i/>
          <w:iCs/>
          <w:sz w:val="20"/>
          <w:szCs w:val="20"/>
        </w:rPr>
        <w:t xml:space="preserve"> </w:t>
      </w:r>
      <w:proofErr w:type="spellStart"/>
      <w:r w:rsidRPr="005E6872">
        <w:rPr>
          <w:rFonts w:cstheme="minorHAnsi"/>
          <w:i/>
          <w:iCs/>
          <w:sz w:val="20"/>
          <w:szCs w:val="20"/>
        </w:rPr>
        <w:t>di</w:t>
      </w:r>
      <w:proofErr w:type="spellEnd"/>
      <w:r w:rsidRPr="005E6872">
        <w:rPr>
          <w:rFonts w:cstheme="minorHAnsi"/>
          <w:i/>
          <w:iCs/>
          <w:sz w:val="20"/>
          <w:szCs w:val="20"/>
        </w:rPr>
        <w:t xml:space="preserve"> </w:t>
      </w:r>
      <w:proofErr w:type="spellStart"/>
      <w:r w:rsidRPr="005E6872">
        <w:rPr>
          <w:rFonts w:cstheme="minorHAnsi"/>
          <w:i/>
          <w:iCs/>
          <w:sz w:val="20"/>
          <w:szCs w:val="20"/>
        </w:rPr>
        <w:t>spiritualità</w:t>
      </w:r>
      <w:proofErr w:type="spellEnd"/>
      <w:r w:rsidRPr="005E6872">
        <w:rPr>
          <w:rFonts w:cstheme="minorHAnsi"/>
          <w:i/>
          <w:iCs/>
          <w:sz w:val="20"/>
          <w:szCs w:val="20"/>
        </w:rPr>
        <w:t xml:space="preserve"> </w:t>
      </w:r>
      <w:proofErr w:type="spellStart"/>
      <w:r w:rsidRPr="005E6872">
        <w:rPr>
          <w:rFonts w:cstheme="minorHAnsi"/>
          <w:i/>
          <w:iCs/>
          <w:sz w:val="20"/>
          <w:szCs w:val="20"/>
        </w:rPr>
        <w:t>Franciscan</w:t>
      </w:r>
      <w:proofErr w:type="spellEnd"/>
      <w:r w:rsidRPr="005E6872">
        <w:rPr>
          <w:rFonts w:cstheme="minorHAnsi"/>
          <w:i/>
          <w:iCs/>
          <w:sz w:val="20"/>
          <w:szCs w:val="20"/>
        </w:rPr>
        <w:t xml:space="preserve"> </w:t>
      </w:r>
      <w:r w:rsidRPr="005E6872">
        <w:rPr>
          <w:rFonts w:cstheme="minorHAnsi"/>
          <w:sz w:val="20"/>
          <w:szCs w:val="20"/>
        </w:rPr>
        <w:t xml:space="preserve">22 (2000); S. </w:t>
      </w:r>
      <w:proofErr w:type="spellStart"/>
      <w:r w:rsidRPr="005E6872">
        <w:rPr>
          <w:rFonts w:cstheme="minorHAnsi"/>
          <w:smallCaps/>
          <w:sz w:val="20"/>
          <w:szCs w:val="20"/>
        </w:rPr>
        <w:t>Cecchin</w:t>
      </w:r>
      <w:proofErr w:type="spellEnd"/>
      <w:r w:rsidRPr="005E6872">
        <w:rPr>
          <w:rFonts w:cstheme="minorHAnsi"/>
          <w:sz w:val="20"/>
          <w:szCs w:val="20"/>
        </w:rPr>
        <w:t xml:space="preserve">, </w:t>
      </w:r>
      <w:r w:rsidRPr="005E6872">
        <w:rPr>
          <w:rFonts w:cstheme="minorHAnsi"/>
          <w:i/>
          <w:iCs/>
          <w:sz w:val="20"/>
          <w:szCs w:val="20"/>
        </w:rPr>
        <w:t>Maria Senhora Santa e Imaculada no pensamento franciscano</w:t>
      </w:r>
      <w:r w:rsidRPr="005E6872">
        <w:rPr>
          <w:rFonts w:cstheme="minorHAnsi"/>
          <w:sz w:val="20"/>
          <w:szCs w:val="20"/>
        </w:rPr>
        <w:t xml:space="preserve">, Pontifícia Academia Mariana </w:t>
      </w:r>
      <w:proofErr w:type="spellStart"/>
      <w:r w:rsidRPr="005E6872">
        <w:rPr>
          <w:rFonts w:cstheme="minorHAnsi"/>
          <w:sz w:val="20"/>
          <w:szCs w:val="20"/>
        </w:rPr>
        <w:t>Internationalis</w:t>
      </w:r>
      <w:proofErr w:type="spellEnd"/>
      <w:r w:rsidRPr="005E6872">
        <w:rPr>
          <w:rFonts w:cstheme="minorHAnsi"/>
          <w:sz w:val="20"/>
          <w:szCs w:val="20"/>
        </w:rPr>
        <w:t xml:space="preserve">, Cidade do Vaticano, 2001; G. </w:t>
      </w:r>
      <w:proofErr w:type="spellStart"/>
      <w:r w:rsidRPr="005E6872">
        <w:rPr>
          <w:rFonts w:cstheme="minorHAnsi"/>
          <w:smallCaps/>
          <w:sz w:val="20"/>
          <w:szCs w:val="20"/>
        </w:rPr>
        <w:t>Salonia</w:t>
      </w:r>
      <w:proofErr w:type="spellEnd"/>
      <w:r w:rsidRPr="005E6872">
        <w:rPr>
          <w:rFonts w:cstheme="minorHAnsi"/>
          <w:smallCaps/>
          <w:sz w:val="20"/>
          <w:szCs w:val="20"/>
        </w:rPr>
        <w:t xml:space="preserve">, " </w:t>
      </w:r>
      <w:r w:rsidRPr="005E6872">
        <w:rPr>
          <w:rFonts w:cstheme="minorHAnsi"/>
          <w:sz w:val="20"/>
          <w:szCs w:val="20"/>
        </w:rPr>
        <w:t xml:space="preserve">Maria: caminho da beleza como caminho da salvação", na </w:t>
      </w:r>
      <w:r w:rsidRPr="005E6872">
        <w:rPr>
          <w:rFonts w:cstheme="minorHAnsi"/>
          <w:i/>
          <w:sz w:val="20"/>
          <w:szCs w:val="20"/>
        </w:rPr>
        <w:t xml:space="preserve">Itália Franciscana </w:t>
      </w:r>
      <w:r w:rsidRPr="005E6872">
        <w:rPr>
          <w:rFonts w:cstheme="minorHAnsi"/>
          <w:sz w:val="20"/>
          <w:szCs w:val="20"/>
        </w:rPr>
        <w:t>78 (2005), 67-84.</w:t>
      </w:r>
    </w:p>
  </w:footnote>
  <w:footnote w:id="58">
    <w:p w:rsidR="004F6CCE" w:rsidRPr="005E6872" w:rsidRDefault="004F6CCE" w:rsidP="005E6872">
      <w:pPr>
        <w:spacing w:after="0" w:line="240" w:lineRule="auto"/>
        <w:ind w:left="284"/>
        <w:jc w:val="both"/>
        <w:rPr>
          <w:rFonts w:cstheme="minorHAnsi"/>
          <w:sz w:val="20"/>
          <w:szCs w:val="20"/>
        </w:rPr>
      </w:pPr>
      <w:r w:rsidRPr="005E6872">
        <w:rPr>
          <w:rStyle w:val="Refdenotaderodap"/>
          <w:rFonts w:cstheme="minorHAnsi"/>
          <w:sz w:val="20"/>
          <w:szCs w:val="20"/>
        </w:rPr>
        <w:footnoteRef/>
      </w:r>
      <w:r w:rsidRPr="005E6872">
        <w:rPr>
          <w:rFonts w:cstheme="minorHAnsi"/>
          <w:sz w:val="20"/>
          <w:szCs w:val="20"/>
        </w:rPr>
        <w:t xml:space="preserve">Cf. </w:t>
      </w:r>
      <w:r w:rsidRPr="005E6872">
        <w:rPr>
          <w:rFonts w:cstheme="minorHAnsi"/>
          <w:smallCaps/>
          <w:sz w:val="20"/>
          <w:szCs w:val="20"/>
        </w:rPr>
        <w:t xml:space="preserve">F. </w:t>
      </w:r>
      <w:proofErr w:type="spellStart"/>
      <w:r w:rsidRPr="005E6872">
        <w:rPr>
          <w:rFonts w:cstheme="minorHAnsi"/>
          <w:smallCaps/>
          <w:sz w:val="20"/>
          <w:szCs w:val="20"/>
        </w:rPr>
        <w:t>Elizondo</w:t>
      </w:r>
      <w:proofErr w:type="spellEnd"/>
      <w:r w:rsidRPr="005E6872">
        <w:rPr>
          <w:rFonts w:cstheme="minorHAnsi"/>
          <w:smallCaps/>
          <w:sz w:val="20"/>
          <w:szCs w:val="20"/>
        </w:rPr>
        <w:t xml:space="preserve">, " </w:t>
      </w:r>
      <w:r w:rsidRPr="005E6872">
        <w:rPr>
          <w:rFonts w:cstheme="minorHAnsi"/>
          <w:sz w:val="20"/>
          <w:szCs w:val="20"/>
        </w:rPr>
        <w:t xml:space="preserve">Cristo y San Francisco </w:t>
      </w:r>
      <w:proofErr w:type="spellStart"/>
      <w:r w:rsidRPr="005E6872">
        <w:rPr>
          <w:rFonts w:cstheme="minorHAnsi"/>
          <w:sz w:val="20"/>
          <w:szCs w:val="20"/>
        </w:rPr>
        <w:t>en</w:t>
      </w:r>
      <w:proofErr w:type="spellEnd"/>
      <w:r w:rsidRPr="005E6872">
        <w:rPr>
          <w:rFonts w:cstheme="minorHAnsi"/>
          <w:sz w:val="20"/>
          <w:szCs w:val="20"/>
        </w:rPr>
        <w:t xml:space="preserve"> </w:t>
      </w:r>
      <w:proofErr w:type="spellStart"/>
      <w:r w:rsidRPr="005E6872">
        <w:rPr>
          <w:rFonts w:cstheme="minorHAnsi"/>
          <w:sz w:val="20"/>
          <w:szCs w:val="20"/>
        </w:rPr>
        <w:t>la</w:t>
      </w:r>
      <w:proofErr w:type="spellEnd"/>
      <w:r w:rsidRPr="005E6872">
        <w:rPr>
          <w:rFonts w:cstheme="minorHAnsi"/>
          <w:sz w:val="20"/>
          <w:szCs w:val="20"/>
        </w:rPr>
        <w:t xml:space="preserve"> </w:t>
      </w:r>
      <w:proofErr w:type="spellStart"/>
      <w:r w:rsidRPr="005E6872">
        <w:rPr>
          <w:rFonts w:cstheme="minorHAnsi"/>
          <w:sz w:val="20"/>
          <w:szCs w:val="20"/>
        </w:rPr>
        <w:t>constituciones</w:t>
      </w:r>
      <w:proofErr w:type="spellEnd"/>
      <w:r w:rsidRPr="005E6872">
        <w:rPr>
          <w:rFonts w:cstheme="minorHAnsi"/>
          <w:sz w:val="20"/>
          <w:szCs w:val="20"/>
        </w:rPr>
        <w:t xml:space="preserve"> </w:t>
      </w:r>
      <w:proofErr w:type="spellStart"/>
      <w:r w:rsidRPr="005E6872">
        <w:rPr>
          <w:rFonts w:cstheme="minorHAnsi"/>
          <w:sz w:val="20"/>
          <w:szCs w:val="20"/>
        </w:rPr>
        <w:t>capuchinas</w:t>
      </w:r>
      <w:proofErr w:type="spellEnd"/>
      <w:r w:rsidRPr="005E6872">
        <w:rPr>
          <w:rFonts w:cstheme="minorHAnsi"/>
          <w:sz w:val="20"/>
          <w:szCs w:val="20"/>
        </w:rPr>
        <w:t xml:space="preserve"> de 1536", em </w:t>
      </w:r>
      <w:proofErr w:type="spellStart"/>
      <w:r w:rsidRPr="005E6872">
        <w:rPr>
          <w:rFonts w:cstheme="minorHAnsi"/>
          <w:i/>
          <w:sz w:val="20"/>
          <w:szCs w:val="20"/>
        </w:rPr>
        <w:t>Laurentianum</w:t>
      </w:r>
      <w:proofErr w:type="spellEnd"/>
      <w:r w:rsidRPr="005E6872">
        <w:rPr>
          <w:rFonts w:cstheme="minorHAnsi"/>
          <w:i/>
          <w:sz w:val="20"/>
          <w:szCs w:val="20"/>
        </w:rPr>
        <w:t xml:space="preserve"> </w:t>
      </w:r>
      <w:r w:rsidRPr="005E6872">
        <w:rPr>
          <w:rFonts w:cstheme="minorHAnsi"/>
          <w:sz w:val="20"/>
          <w:szCs w:val="20"/>
        </w:rPr>
        <w:t xml:space="preserve">24 (1983), 76-115; O. </w:t>
      </w:r>
      <w:proofErr w:type="spellStart"/>
      <w:r w:rsidRPr="005E6872">
        <w:rPr>
          <w:rFonts w:cstheme="minorHAnsi"/>
          <w:smallCaps/>
          <w:sz w:val="20"/>
          <w:szCs w:val="20"/>
        </w:rPr>
        <w:t>Schmucki</w:t>
      </w:r>
      <w:proofErr w:type="spellEnd"/>
      <w:r w:rsidRPr="005E6872">
        <w:rPr>
          <w:rFonts w:cstheme="minorHAnsi"/>
          <w:smallCaps/>
          <w:sz w:val="20"/>
          <w:szCs w:val="20"/>
        </w:rPr>
        <w:t>,</w:t>
      </w:r>
      <w:r w:rsidRPr="005E6872">
        <w:rPr>
          <w:rFonts w:cstheme="minorHAnsi"/>
          <w:sz w:val="20"/>
          <w:szCs w:val="20"/>
        </w:rPr>
        <w:t xml:space="preserve"> </w:t>
      </w:r>
      <w:r w:rsidRPr="005E6872">
        <w:rPr>
          <w:rFonts w:cstheme="minorHAnsi"/>
          <w:i/>
          <w:sz w:val="20"/>
          <w:szCs w:val="20"/>
        </w:rPr>
        <w:t xml:space="preserve">A figura de São Francisco nas primeiras Constituições capuchinhas de 1529 </w:t>
      </w:r>
      <w:r w:rsidRPr="005E6872">
        <w:rPr>
          <w:rFonts w:cstheme="minorHAnsi"/>
          <w:sz w:val="20"/>
          <w:szCs w:val="20"/>
        </w:rPr>
        <w:t xml:space="preserve">(Os Frades Capuchinhos. Ajudas para a leitura de documentos e testemunhos do primeiro século. 4), </w:t>
      </w:r>
      <w:proofErr w:type="spellStart"/>
      <w:r w:rsidRPr="005E6872">
        <w:rPr>
          <w:rFonts w:cstheme="minorHAnsi"/>
          <w:sz w:val="20"/>
          <w:szCs w:val="20"/>
        </w:rPr>
        <w:t>CISPCap</w:t>
      </w:r>
      <w:proofErr w:type="spellEnd"/>
      <w:r w:rsidRPr="005E6872">
        <w:rPr>
          <w:rFonts w:cstheme="minorHAnsi"/>
          <w:sz w:val="20"/>
          <w:szCs w:val="20"/>
        </w:rPr>
        <w:t xml:space="preserve">, Roma 1989; </w:t>
      </w:r>
      <w:r w:rsidRPr="005E6872">
        <w:rPr>
          <w:rFonts w:cstheme="minorHAnsi"/>
          <w:smallCaps/>
          <w:sz w:val="20"/>
          <w:szCs w:val="20"/>
        </w:rPr>
        <w:t xml:space="preserve">Id., </w:t>
      </w:r>
      <w:r w:rsidRPr="005E6872">
        <w:rPr>
          <w:rFonts w:cstheme="minorHAnsi"/>
          <w:i/>
          <w:sz w:val="20"/>
          <w:szCs w:val="20"/>
        </w:rPr>
        <w:t xml:space="preserve">A figura histórica e espiritual de São Francisco nas Constituições Capuchinhas de 1536 </w:t>
      </w:r>
      <w:r w:rsidRPr="005E6872">
        <w:rPr>
          <w:rFonts w:cstheme="minorHAnsi"/>
          <w:sz w:val="20"/>
          <w:szCs w:val="20"/>
        </w:rPr>
        <w:t xml:space="preserve">(Os Frades Capuchinhos. Ajudas para a leitura dos documentos e testemunhos do primeiro século. 5), </w:t>
      </w:r>
      <w:proofErr w:type="spellStart"/>
      <w:r w:rsidRPr="005E6872">
        <w:rPr>
          <w:rFonts w:cstheme="minorHAnsi"/>
          <w:sz w:val="20"/>
          <w:szCs w:val="20"/>
        </w:rPr>
        <w:t>CISPCap</w:t>
      </w:r>
      <w:proofErr w:type="spellEnd"/>
      <w:r w:rsidRPr="005E6872">
        <w:rPr>
          <w:rFonts w:cstheme="minorHAnsi"/>
          <w:sz w:val="20"/>
          <w:szCs w:val="20"/>
        </w:rPr>
        <w:t xml:space="preserve">, Roma 1989; J. </w:t>
      </w:r>
      <w:proofErr w:type="spellStart"/>
      <w:r w:rsidRPr="005E6872">
        <w:rPr>
          <w:rFonts w:cstheme="minorHAnsi"/>
          <w:smallCaps/>
          <w:sz w:val="20"/>
          <w:szCs w:val="20"/>
        </w:rPr>
        <w:t>Kazmierczak</w:t>
      </w:r>
      <w:proofErr w:type="spellEnd"/>
      <w:r w:rsidRPr="005E6872">
        <w:rPr>
          <w:rFonts w:cstheme="minorHAnsi"/>
          <w:smallCaps/>
          <w:sz w:val="20"/>
          <w:szCs w:val="20"/>
        </w:rPr>
        <w:t xml:space="preserve">, </w:t>
      </w:r>
      <w:r w:rsidRPr="005E6872">
        <w:rPr>
          <w:rFonts w:cstheme="minorHAnsi"/>
          <w:i/>
          <w:sz w:val="20"/>
          <w:szCs w:val="20"/>
        </w:rPr>
        <w:t xml:space="preserve">São Francisco nas Constituições dos Frades Menores Capuchinhos </w:t>
      </w:r>
      <w:r w:rsidRPr="005E6872">
        <w:rPr>
          <w:rFonts w:cstheme="minorHAnsi"/>
          <w:sz w:val="20"/>
          <w:szCs w:val="20"/>
        </w:rPr>
        <w:t>(</w:t>
      </w:r>
      <w:proofErr w:type="spellStart"/>
      <w:r w:rsidRPr="005E6872">
        <w:rPr>
          <w:rFonts w:cstheme="minorHAnsi"/>
          <w:sz w:val="20"/>
          <w:szCs w:val="20"/>
        </w:rPr>
        <w:t>Dissertationes</w:t>
      </w:r>
      <w:proofErr w:type="spellEnd"/>
      <w:r w:rsidRPr="005E6872">
        <w:rPr>
          <w:rFonts w:cstheme="minorHAnsi"/>
          <w:sz w:val="20"/>
          <w:szCs w:val="20"/>
        </w:rPr>
        <w:t xml:space="preserve"> ad </w:t>
      </w:r>
      <w:proofErr w:type="spellStart"/>
      <w:r w:rsidRPr="005E6872">
        <w:rPr>
          <w:rFonts w:cstheme="minorHAnsi"/>
          <w:sz w:val="20"/>
          <w:szCs w:val="20"/>
        </w:rPr>
        <w:t>Doctoratum</w:t>
      </w:r>
      <w:proofErr w:type="spellEnd"/>
      <w:r w:rsidRPr="005E6872">
        <w:rPr>
          <w:rFonts w:cstheme="minorHAnsi"/>
          <w:sz w:val="20"/>
          <w:szCs w:val="20"/>
        </w:rPr>
        <w:t xml:space="preserve">. 323), </w:t>
      </w:r>
      <w:proofErr w:type="spellStart"/>
      <w:r w:rsidRPr="005E6872">
        <w:rPr>
          <w:rFonts w:cstheme="minorHAnsi"/>
          <w:sz w:val="20"/>
          <w:szCs w:val="20"/>
        </w:rPr>
        <w:t>Antonianum</w:t>
      </w:r>
      <w:proofErr w:type="spellEnd"/>
      <w:r w:rsidRPr="005E6872">
        <w:rPr>
          <w:rFonts w:cstheme="minorHAnsi"/>
          <w:sz w:val="20"/>
          <w:szCs w:val="20"/>
        </w:rPr>
        <w:t>, Roma 1991.</w:t>
      </w:r>
    </w:p>
  </w:footnote>
  <w:footnote w:id="59">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Sobre o impacto no mundo franciscano cf. P. </w:t>
      </w:r>
      <w:r w:rsidRPr="005E6872">
        <w:rPr>
          <w:rFonts w:cstheme="minorHAnsi"/>
          <w:smallCaps/>
        </w:rPr>
        <w:t xml:space="preserve">Martinelli </w:t>
      </w:r>
      <w:r w:rsidRPr="005E6872">
        <w:rPr>
          <w:rFonts w:cstheme="minorHAnsi"/>
        </w:rPr>
        <w:t xml:space="preserve">(ed.), </w:t>
      </w:r>
      <w:r w:rsidRPr="005E6872">
        <w:rPr>
          <w:rFonts w:cstheme="minorHAnsi"/>
          <w:i/>
        </w:rPr>
        <w:t>A renovação da vida consagrada e da família franci</w:t>
      </w:r>
      <w:r>
        <w:rPr>
          <w:rFonts w:cstheme="minorHAnsi"/>
          <w:i/>
        </w:rPr>
        <w:t>scana</w:t>
      </w:r>
      <w:r w:rsidRPr="005E6872">
        <w:rPr>
          <w:rFonts w:cstheme="minorHAnsi"/>
        </w:rPr>
        <w:t xml:space="preserve">, EDB, Bolonha 2007. Para os capuchinhos </w:t>
      </w:r>
      <w:proofErr w:type="spellStart"/>
      <w:r w:rsidRPr="005E6872">
        <w:rPr>
          <w:rFonts w:cstheme="minorHAnsi"/>
        </w:rPr>
        <w:t>cf</w:t>
      </w:r>
      <w:proofErr w:type="spellEnd"/>
      <w:r w:rsidRPr="005E6872">
        <w:rPr>
          <w:rFonts w:cstheme="minorHAnsi"/>
        </w:rPr>
        <w:t xml:space="preserve"> F. </w:t>
      </w:r>
      <w:r>
        <w:rPr>
          <w:rFonts w:cstheme="minorHAnsi"/>
          <w:smallCaps/>
        </w:rPr>
        <w:t>Neri</w:t>
      </w:r>
      <w:r w:rsidRPr="005E6872">
        <w:rPr>
          <w:rFonts w:cstheme="minorHAnsi"/>
        </w:rPr>
        <w:t xml:space="preserve">, "A recepção do Vaticano II na Ordem dos Frades Menores Capuchinhos", </w:t>
      </w:r>
      <w:r>
        <w:rPr>
          <w:rFonts w:cstheme="minorHAnsi"/>
          <w:i/>
        </w:rPr>
        <w:t>ibid</w:t>
      </w:r>
      <w:r w:rsidRPr="005E6872">
        <w:rPr>
          <w:rFonts w:cstheme="minorHAnsi"/>
        </w:rPr>
        <w:t>., 167-183.</w:t>
      </w:r>
    </w:p>
  </w:footnote>
  <w:footnote w:id="60">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As principais referências ao magistério de Paulo VI incluem a Carta Encíclica </w:t>
      </w:r>
      <w:proofErr w:type="spellStart"/>
      <w:r w:rsidRPr="005E6872">
        <w:rPr>
          <w:rFonts w:cstheme="minorHAnsi"/>
          <w:i/>
        </w:rPr>
        <w:t>Ecclesiam</w:t>
      </w:r>
      <w:proofErr w:type="spellEnd"/>
      <w:r w:rsidRPr="005E6872">
        <w:rPr>
          <w:rFonts w:cstheme="minorHAnsi"/>
          <w:i/>
        </w:rPr>
        <w:t xml:space="preserve"> suam </w:t>
      </w:r>
      <w:r w:rsidRPr="005E6872">
        <w:rPr>
          <w:rFonts w:cstheme="minorHAnsi"/>
        </w:rPr>
        <w:t xml:space="preserve">(1964), a Carta Apostólica </w:t>
      </w:r>
      <w:proofErr w:type="spellStart"/>
      <w:r w:rsidRPr="005E6872">
        <w:rPr>
          <w:rFonts w:cstheme="minorHAnsi"/>
          <w:i/>
        </w:rPr>
        <w:t>Ecclesiae</w:t>
      </w:r>
      <w:proofErr w:type="spellEnd"/>
      <w:r w:rsidRPr="005E6872">
        <w:rPr>
          <w:rFonts w:cstheme="minorHAnsi"/>
          <w:i/>
        </w:rPr>
        <w:t xml:space="preserve"> </w:t>
      </w:r>
      <w:proofErr w:type="spellStart"/>
      <w:r w:rsidRPr="005E6872">
        <w:rPr>
          <w:rFonts w:cstheme="minorHAnsi"/>
          <w:i/>
        </w:rPr>
        <w:t>Sanctae</w:t>
      </w:r>
      <w:proofErr w:type="spellEnd"/>
      <w:r w:rsidRPr="005E6872">
        <w:rPr>
          <w:rFonts w:cstheme="minorHAnsi"/>
          <w:i/>
        </w:rPr>
        <w:t xml:space="preserve"> </w:t>
      </w:r>
      <w:r w:rsidRPr="005E6872">
        <w:rPr>
          <w:rFonts w:cstheme="minorHAnsi"/>
        </w:rPr>
        <w:t xml:space="preserve">(1966), a Constituição Apostólica </w:t>
      </w:r>
      <w:proofErr w:type="spellStart"/>
      <w:r w:rsidRPr="005E6872">
        <w:rPr>
          <w:rFonts w:cstheme="minorHAnsi"/>
          <w:i/>
        </w:rPr>
        <w:t>Paenitemini</w:t>
      </w:r>
      <w:proofErr w:type="spellEnd"/>
      <w:r w:rsidRPr="005E6872">
        <w:rPr>
          <w:rFonts w:cstheme="minorHAnsi"/>
          <w:i/>
        </w:rPr>
        <w:t xml:space="preserve"> </w:t>
      </w:r>
      <w:r w:rsidRPr="005E6872">
        <w:rPr>
          <w:rFonts w:cstheme="minorHAnsi"/>
        </w:rPr>
        <w:t xml:space="preserve">(1966), a Exortação Apostólica </w:t>
      </w:r>
      <w:proofErr w:type="spellStart"/>
      <w:r w:rsidRPr="005E6872">
        <w:rPr>
          <w:rFonts w:cstheme="minorHAnsi"/>
          <w:i/>
        </w:rPr>
        <w:t>Evangelica</w:t>
      </w:r>
      <w:proofErr w:type="spellEnd"/>
      <w:r w:rsidRPr="005E6872">
        <w:rPr>
          <w:rFonts w:cstheme="minorHAnsi"/>
          <w:i/>
        </w:rPr>
        <w:t xml:space="preserve"> </w:t>
      </w:r>
      <w:proofErr w:type="spellStart"/>
      <w:r w:rsidRPr="005E6872">
        <w:rPr>
          <w:rFonts w:cstheme="minorHAnsi"/>
          <w:i/>
        </w:rPr>
        <w:t>Testificatio</w:t>
      </w:r>
      <w:proofErr w:type="spellEnd"/>
      <w:r w:rsidRPr="005E6872">
        <w:rPr>
          <w:rFonts w:cstheme="minorHAnsi"/>
          <w:i/>
        </w:rPr>
        <w:t xml:space="preserve"> </w:t>
      </w:r>
      <w:r w:rsidRPr="005E6872">
        <w:rPr>
          <w:rFonts w:cstheme="minorHAnsi"/>
        </w:rPr>
        <w:t xml:space="preserve">(1971), a Exortação Apostólica </w:t>
      </w:r>
      <w:proofErr w:type="spellStart"/>
      <w:r w:rsidRPr="005E6872">
        <w:rPr>
          <w:rFonts w:cstheme="minorHAnsi"/>
          <w:i/>
        </w:rPr>
        <w:t>Marialis</w:t>
      </w:r>
      <w:proofErr w:type="spellEnd"/>
      <w:r w:rsidRPr="005E6872">
        <w:rPr>
          <w:rFonts w:cstheme="minorHAnsi"/>
          <w:i/>
        </w:rPr>
        <w:t xml:space="preserve"> </w:t>
      </w:r>
      <w:proofErr w:type="spellStart"/>
      <w:r w:rsidRPr="005E6872">
        <w:rPr>
          <w:rFonts w:cstheme="minorHAnsi"/>
          <w:i/>
        </w:rPr>
        <w:t>cultus</w:t>
      </w:r>
      <w:proofErr w:type="spellEnd"/>
      <w:r w:rsidRPr="005E6872">
        <w:rPr>
          <w:rFonts w:cstheme="minorHAnsi"/>
          <w:i/>
        </w:rPr>
        <w:t xml:space="preserve"> </w:t>
      </w:r>
      <w:r w:rsidRPr="005E6872">
        <w:rPr>
          <w:rFonts w:cstheme="minorHAnsi"/>
        </w:rPr>
        <w:t xml:space="preserve">(1974), a Exortação Apostólica </w:t>
      </w:r>
      <w:proofErr w:type="spellStart"/>
      <w:r w:rsidRPr="005E6872">
        <w:rPr>
          <w:rFonts w:cstheme="minorHAnsi"/>
          <w:i/>
        </w:rPr>
        <w:t>Evangelii</w:t>
      </w:r>
      <w:proofErr w:type="spellEnd"/>
      <w:r w:rsidRPr="005E6872">
        <w:rPr>
          <w:rFonts w:cstheme="minorHAnsi"/>
          <w:i/>
        </w:rPr>
        <w:t xml:space="preserve"> </w:t>
      </w:r>
      <w:proofErr w:type="spellStart"/>
      <w:r w:rsidRPr="005E6872">
        <w:rPr>
          <w:rFonts w:cstheme="minorHAnsi"/>
          <w:i/>
        </w:rPr>
        <w:t>nuntiandi</w:t>
      </w:r>
      <w:proofErr w:type="spellEnd"/>
      <w:r w:rsidRPr="005E6872">
        <w:rPr>
          <w:rFonts w:cstheme="minorHAnsi"/>
          <w:i/>
        </w:rPr>
        <w:t xml:space="preserve"> </w:t>
      </w:r>
      <w:r w:rsidRPr="005E6872">
        <w:rPr>
          <w:rFonts w:cstheme="minorHAnsi"/>
        </w:rPr>
        <w:t xml:space="preserve">(1975). Cf. também </w:t>
      </w:r>
      <w:r w:rsidRPr="005E6872">
        <w:rPr>
          <w:rFonts w:cstheme="minorHAnsi"/>
          <w:smallCaps/>
        </w:rPr>
        <w:t xml:space="preserve">Paulo </w:t>
      </w:r>
      <w:r w:rsidRPr="005E6872">
        <w:rPr>
          <w:rFonts w:cstheme="minorHAnsi"/>
        </w:rPr>
        <w:t xml:space="preserve">VI, </w:t>
      </w:r>
      <w:r w:rsidRPr="005E6872">
        <w:rPr>
          <w:rFonts w:cstheme="minorHAnsi"/>
          <w:i/>
        </w:rPr>
        <w:t>Caros Capuchinhos</w:t>
      </w:r>
      <w:proofErr w:type="gramStart"/>
      <w:r w:rsidRPr="005E6872">
        <w:rPr>
          <w:rFonts w:cstheme="minorHAnsi"/>
          <w:i/>
        </w:rPr>
        <w:t xml:space="preserve">... </w:t>
      </w:r>
      <w:r w:rsidRPr="005E6872">
        <w:rPr>
          <w:rFonts w:cstheme="minorHAnsi"/>
        </w:rPr>
        <w:t>,</w:t>
      </w:r>
      <w:proofErr w:type="gramEnd"/>
      <w:r w:rsidRPr="005E6872">
        <w:rPr>
          <w:rFonts w:cstheme="minorHAnsi"/>
        </w:rPr>
        <w:t xml:space="preserve"> Frei </w:t>
      </w:r>
      <w:proofErr w:type="spellStart"/>
      <w:r w:rsidRPr="005E6872">
        <w:rPr>
          <w:rFonts w:cstheme="minorHAnsi"/>
        </w:rPr>
        <w:t>Indovino</w:t>
      </w:r>
      <w:proofErr w:type="spellEnd"/>
      <w:r w:rsidRPr="005E6872">
        <w:rPr>
          <w:rFonts w:cstheme="minorHAnsi"/>
        </w:rPr>
        <w:t>, Perugia 1985, que reúne onze intervenções realizadas entre 1963 e 1976.</w:t>
      </w:r>
    </w:p>
  </w:footnote>
  <w:footnote w:id="61">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Citações e referências ao</w:t>
      </w:r>
      <w:r w:rsidRPr="005E6872">
        <w:rPr>
          <w:rFonts w:cstheme="minorHAnsi"/>
          <w:i/>
        </w:rPr>
        <w:t xml:space="preserve"> </w:t>
      </w:r>
      <w:r w:rsidRPr="005E6872">
        <w:rPr>
          <w:rFonts w:cstheme="minorHAnsi"/>
        </w:rPr>
        <w:t xml:space="preserve">Carta encíclica </w:t>
      </w:r>
      <w:r w:rsidRPr="005E6872">
        <w:rPr>
          <w:rFonts w:cstheme="minorHAnsi"/>
          <w:i/>
        </w:rPr>
        <w:t xml:space="preserve">Laborem </w:t>
      </w:r>
      <w:proofErr w:type="spellStart"/>
      <w:r w:rsidRPr="005E6872">
        <w:rPr>
          <w:rFonts w:cstheme="minorHAnsi"/>
          <w:i/>
        </w:rPr>
        <w:t>exercens</w:t>
      </w:r>
      <w:proofErr w:type="spellEnd"/>
      <w:r w:rsidRPr="005E6872">
        <w:rPr>
          <w:rFonts w:cstheme="minorHAnsi"/>
        </w:rPr>
        <w:t xml:space="preserve">. (1981), a Exortação Apostólica </w:t>
      </w:r>
      <w:proofErr w:type="spellStart"/>
      <w:r w:rsidRPr="005E6872">
        <w:rPr>
          <w:rFonts w:cstheme="minorHAnsi"/>
          <w:i/>
        </w:rPr>
        <w:t>Familiaris</w:t>
      </w:r>
      <w:proofErr w:type="spellEnd"/>
      <w:r w:rsidRPr="005E6872">
        <w:rPr>
          <w:rFonts w:cstheme="minorHAnsi"/>
          <w:i/>
        </w:rPr>
        <w:t xml:space="preserve"> </w:t>
      </w:r>
      <w:proofErr w:type="spellStart"/>
      <w:r w:rsidRPr="005E6872">
        <w:rPr>
          <w:rFonts w:cstheme="minorHAnsi"/>
          <w:i/>
        </w:rPr>
        <w:t>consortio</w:t>
      </w:r>
      <w:proofErr w:type="spellEnd"/>
      <w:r w:rsidRPr="005E6872">
        <w:rPr>
          <w:rFonts w:cstheme="minorHAnsi"/>
          <w:i/>
        </w:rPr>
        <w:t xml:space="preserve"> </w:t>
      </w:r>
      <w:r w:rsidRPr="005E6872">
        <w:rPr>
          <w:rFonts w:cstheme="minorHAnsi"/>
        </w:rPr>
        <w:t xml:space="preserve">(1981), a Exortação Apostólica </w:t>
      </w:r>
      <w:proofErr w:type="spellStart"/>
      <w:r w:rsidRPr="005E6872">
        <w:rPr>
          <w:rFonts w:cstheme="minorHAnsi"/>
          <w:i/>
        </w:rPr>
        <w:t>Redemptionis</w:t>
      </w:r>
      <w:proofErr w:type="spellEnd"/>
      <w:r w:rsidRPr="005E6872">
        <w:rPr>
          <w:rFonts w:cstheme="minorHAnsi"/>
          <w:i/>
        </w:rPr>
        <w:t xml:space="preserve"> </w:t>
      </w:r>
      <w:proofErr w:type="spellStart"/>
      <w:r w:rsidRPr="005E6872">
        <w:rPr>
          <w:rFonts w:cstheme="minorHAnsi"/>
          <w:i/>
        </w:rPr>
        <w:t>donum</w:t>
      </w:r>
      <w:proofErr w:type="spellEnd"/>
      <w:r w:rsidRPr="005E6872">
        <w:rPr>
          <w:rFonts w:cstheme="minorHAnsi"/>
          <w:i/>
        </w:rPr>
        <w:t xml:space="preserve"> </w:t>
      </w:r>
      <w:r w:rsidRPr="005E6872">
        <w:rPr>
          <w:rFonts w:cstheme="minorHAnsi"/>
        </w:rPr>
        <w:t xml:space="preserve">(1984), a Carta Encíclica </w:t>
      </w:r>
      <w:proofErr w:type="spellStart"/>
      <w:r w:rsidRPr="005E6872">
        <w:rPr>
          <w:rFonts w:cstheme="minorHAnsi"/>
          <w:i/>
        </w:rPr>
        <w:t>Redemptoris</w:t>
      </w:r>
      <w:proofErr w:type="spellEnd"/>
      <w:r w:rsidRPr="005E6872">
        <w:rPr>
          <w:rFonts w:cstheme="minorHAnsi"/>
          <w:i/>
        </w:rPr>
        <w:t xml:space="preserve"> </w:t>
      </w:r>
      <w:proofErr w:type="spellStart"/>
      <w:r w:rsidRPr="005E6872">
        <w:rPr>
          <w:rFonts w:cstheme="minorHAnsi"/>
          <w:i/>
        </w:rPr>
        <w:t>Mater</w:t>
      </w:r>
      <w:proofErr w:type="spellEnd"/>
      <w:r w:rsidRPr="005E6872">
        <w:rPr>
          <w:rFonts w:cstheme="minorHAnsi"/>
          <w:i/>
        </w:rPr>
        <w:t xml:space="preserve"> </w:t>
      </w:r>
      <w:r w:rsidRPr="005E6872">
        <w:rPr>
          <w:rFonts w:cstheme="minorHAnsi"/>
        </w:rPr>
        <w:t>(1987),</w:t>
      </w:r>
      <w:r w:rsidRPr="005E6872">
        <w:rPr>
          <w:rFonts w:cstheme="minorHAnsi"/>
          <w:i/>
        </w:rPr>
        <w:t xml:space="preserve"> </w:t>
      </w:r>
      <w:r w:rsidRPr="005E6872">
        <w:rPr>
          <w:rFonts w:cstheme="minorHAnsi"/>
        </w:rPr>
        <w:t xml:space="preserve">a Carta Encíclica </w:t>
      </w:r>
      <w:proofErr w:type="spellStart"/>
      <w:r w:rsidRPr="005E6872">
        <w:rPr>
          <w:rFonts w:cstheme="minorHAnsi"/>
          <w:i/>
        </w:rPr>
        <w:t>Sollecitudo</w:t>
      </w:r>
      <w:proofErr w:type="spellEnd"/>
      <w:r w:rsidRPr="005E6872">
        <w:rPr>
          <w:rFonts w:cstheme="minorHAnsi"/>
          <w:i/>
        </w:rPr>
        <w:t xml:space="preserve"> rei </w:t>
      </w:r>
      <w:proofErr w:type="spellStart"/>
      <w:r w:rsidRPr="005E6872">
        <w:rPr>
          <w:rFonts w:cstheme="minorHAnsi"/>
          <w:i/>
        </w:rPr>
        <w:t>socialis</w:t>
      </w:r>
      <w:proofErr w:type="spellEnd"/>
      <w:r w:rsidRPr="005E6872">
        <w:rPr>
          <w:rFonts w:cstheme="minorHAnsi"/>
          <w:i/>
        </w:rPr>
        <w:t xml:space="preserve"> </w:t>
      </w:r>
      <w:r w:rsidRPr="005E6872">
        <w:rPr>
          <w:rFonts w:cstheme="minorHAnsi"/>
        </w:rPr>
        <w:t xml:space="preserve">(1987), a Exortação Apostólica </w:t>
      </w:r>
      <w:proofErr w:type="spellStart"/>
      <w:r w:rsidRPr="005E6872">
        <w:rPr>
          <w:rFonts w:cstheme="minorHAnsi"/>
          <w:i/>
        </w:rPr>
        <w:t>Christifideles</w:t>
      </w:r>
      <w:proofErr w:type="spellEnd"/>
      <w:r w:rsidRPr="005E6872">
        <w:rPr>
          <w:rFonts w:cstheme="minorHAnsi"/>
          <w:i/>
        </w:rPr>
        <w:t xml:space="preserve"> </w:t>
      </w:r>
      <w:proofErr w:type="spellStart"/>
      <w:r w:rsidRPr="005E6872">
        <w:rPr>
          <w:rFonts w:cstheme="minorHAnsi"/>
          <w:i/>
        </w:rPr>
        <w:t>laici</w:t>
      </w:r>
      <w:proofErr w:type="spellEnd"/>
      <w:r w:rsidRPr="005E6872">
        <w:rPr>
          <w:rFonts w:cstheme="minorHAnsi"/>
          <w:i/>
        </w:rPr>
        <w:t xml:space="preserve"> </w:t>
      </w:r>
      <w:r w:rsidRPr="005E6872">
        <w:rPr>
          <w:rFonts w:cstheme="minorHAnsi"/>
        </w:rPr>
        <w:t xml:space="preserve">(1988), a Carta Apostólica </w:t>
      </w:r>
      <w:proofErr w:type="spellStart"/>
      <w:r w:rsidRPr="005E6872">
        <w:rPr>
          <w:rFonts w:cstheme="minorHAnsi"/>
          <w:i/>
        </w:rPr>
        <w:t>Euntes</w:t>
      </w:r>
      <w:proofErr w:type="spellEnd"/>
      <w:r w:rsidRPr="005E6872">
        <w:rPr>
          <w:rFonts w:cstheme="minorHAnsi"/>
          <w:i/>
        </w:rPr>
        <w:t xml:space="preserve"> in </w:t>
      </w:r>
      <w:proofErr w:type="spellStart"/>
      <w:r w:rsidRPr="005E6872">
        <w:rPr>
          <w:rFonts w:cstheme="minorHAnsi"/>
          <w:i/>
        </w:rPr>
        <w:t>mundum</w:t>
      </w:r>
      <w:proofErr w:type="spellEnd"/>
      <w:r w:rsidRPr="005E6872">
        <w:rPr>
          <w:rFonts w:cstheme="minorHAnsi"/>
          <w:i/>
        </w:rPr>
        <w:t xml:space="preserve"> </w:t>
      </w:r>
      <w:r w:rsidRPr="005E6872">
        <w:rPr>
          <w:rFonts w:cstheme="minorHAnsi"/>
        </w:rPr>
        <w:t xml:space="preserve">(1988), a Carta Apostólica </w:t>
      </w:r>
      <w:proofErr w:type="spellStart"/>
      <w:r w:rsidRPr="005E6872">
        <w:rPr>
          <w:rFonts w:cstheme="minorHAnsi"/>
          <w:i/>
        </w:rPr>
        <w:t>Mulieris</w:t>
      </w:r>
      <w:proofErr w:type="spellEnd"/>
      <w:r w:rsidRPr="005E6872">
        <w:rPr>
          <w:rFonts w:cstheme="minorHAnsi"/>
          <w:i/>
        </w:rPr>
        <w:t xml:space="preserve"> </w:t>
      </w:r>
      <w:proofErr w:type="spellStart"/>
      <w:r w:rsidRPr="005E6872">
        <w:rPr>
          <w:rFonts w:cstheme="minorHAnsi"/>
          <w:i/>
        </w:rPr>
        <w:t>dignitatem</w:t>
      </w:r>
      <w:proofErr w:type="spellEnd"/>
      <w:r w:rsidRPr="005E6872">
        <w:rPr>
          <w:rFonts w:cstheme="minorHAnsi"/>
          <w:i/>
        </w:rPr>
        <w:t xml:space="preserve"> </w:t>
      </w:r>
      <w:r w:rsidRPr="005E6872">
        <w:rPr>
          <w:rFonts w:cstheme="minorHAnsi"/>
        </w:rPr>
        <w:t xml:space="preserve">(1988), a Carta Apostólica </w:t>
      </w:r>
      <w:proofErr w:type="spellStart"/>
      <w:r w:rsidRPr="005E6872">
        <w:rPr>
          <w:rFonts w:cstheme="minorHAnsi"/>
          <w:i/>
        </w:rPr>
        <w:t>Redemptoris</w:t>
      </w:r>
      <w:proofErr w:type="spellEnd"/>
      <w:r w:rsidRPr="005E6872">
        <w:rPr>
          <w:rFonts w:cstheme="minorHAnsi"/>
          <w:i/>
        </w:rPr>
        <w:t xml:space="preserve"> </w:t>
      </w:r>
      <w:proofErr w:type="spellStart"/>
      <w:r w:rsidRPr="005E6872">
        <w:rPr>
          <w:rFonts w:cstheme="minorHAnsi"/>
          <w:i/>
        </w:rPr>
        <w:t>missio</w:t>
      </w:r>
      <w:proofErr w:type="spellEnd"/>
      <w:r w:rsidRPr="005E6872">
        <w:rPr>
          <w:rFonts w:cstheme="minorHAnsi"/>
          <w:i/>
        </w:rPr>
        <w:t xml:space="preserve"> </w:t>
      </w:r>
      <w:r w:rsidRPr="005E6872">
        <w:rPr>
          <w:rFonts w:cstheme="minorHAnsi"/>
        </w:rPr>
        <w:t xml:space="preserve">(1990), a </w:t>
      </w:r>
      <w:proofErr w:type="spellStart"/>
      <w:r w:rsidRPr="005E6872">
        <w:rPr>
          <w:rFonts w:cstheme="minorHAnsi"/>
          <w:i/>
        </w:rPr>
        <w:t>Tertio</w:t>
      </w:r>
      <w:proofErr w:type="spellEnd"/>
      <w:r w:rsidRPr="005E6872">
        <w:rPr>
          <w:rFonts w:cstheme="minorHAnsi"/>
          <w:i/>
        </w:rPr>
        <w:t xml:space="preserve"> apostólica </w:t>
      </w:r>
      <w:proofErr w:type="spellStart"/>
      <w:r w:rsidRPr="005E6872">
        <w:rPr>
          <w:rFonts w:cstheme="minorHAnsi"/>
          <w:i/>
        </w:rPr>
        <w:t>Millennio</w:t>
      </w:r>
      <w:proofErr w:type="spellEnd"/>
      <w:r w:rsidRPr="005E6872">
        <w:rPr>
          <w:rFonts w:cstheme="minorHAnsi"/>
          <w:i/>
        </w:rPr>
        <w:t xml:space="preserve"> Adveniente </w:t>
      </w:r>
      <w:r w:rsidRPr="005E6872">
        <w:rPr>
          <w:rFonts w:cstheme="minorHAnsi"/>
        </w:rPr>
        <w:t xml:space="preserve">(1994), a Carta Encíclica </w:t>
      </w:r>
      <w:proofErr w:type="spellStart"/>
      <w:r w:rsidRPr="005E6872">
        <w:rPr>
          <w:rFonts w:cstheme="minorHAnsi"/>
          <w:i/>
        </w:rPr>
        <w:t>Orientale</w:t>
      </w:r>
      <w:proofErr w:type="spellEnd"/>
      <w:r w:rsidRPr="005E6872">
        <w:rPr>
          <w:rFonts w:cstheme="minorHAnsi"/>
          <w:i/>
        </w:rPr>
        <w:t xml:space="preserve"> </w:t>
      </w:r>
      <w:proofErr w:type="spellStart"/>
      <w:r w:rsidRPr="005E6872">
        <w:rPr>
          <w:rFonts w:cstheme="minorHAnsi"/>
          <w:i/>
        </w:rPr>
        <w:t>lumen</w:t>
      </w:r>
      <w:proofErr w:type="spellEnd"/>
      <w:r w:rsidRPr="005E6872">
        <w:rPr>
          <w:rFonts w:cstheme="minorHAnsi"/>
          <w:i/>
        </w:rPr>
        <w:t xml:space="preserve"> </w:t>
      </w:r>
      <w:r w:rsidRPr="005E6872">
        <w:rPr>
          <w:rFonts w:cstheme="minorHAnsi"/>
        </w:rPr>
        <w:t xml:space="preserve">(1995), a Carta Encíclica </w:t>
      </w:r>
      <w:proofErr w:type="spellStart"/>
      <w:r w:rsidRPr="005E6872">
        <w:rPr>
          <w:rFonts w:cstheme="minorHAnsi"/>
          <w:i/>
        </w:rPr>
        <w:t>Evangelium</w:t>
      </w:r>
      <w:proofErr w:type="spellEnd"/>
      <w:r w:rsidRPr="005E6872">
        <w:rPr>
          <w:rFonts w:cstheme="minorHAnsi"/>
          <w:i/>
        </w:rPr>
        <w:t xml:space="preserve"> vitae </w:t>
      </w:r>
      <w:r w:rsidRPr="005E6872">
        <w:rPr>
          <w:rFonts w:cstheme="minorHAnsi"/>
        </w:rPr>
        <w:t xml:space="preserve">(1995), a Carta Apostólica </w:t>
      </w:r>
      <w:r w:rsidRPr="005E6872">
        <w:rPr>
          <w:rFonts w:cstheme="minorHAnsi"/>
          <w:i/>
        </w:rPr>
        <w:t xml:space="preserve">Dies </w:t>
      </w:r>
      <w:proofErr w:type="spellStart"/>
      <w:r w:rsidRPr="005E6872">
        <w:rPr>
          <w:rFonts w:cstheme="minorHAnsi"/>
          <w:i/>
        </w:rPr>
        <w:t>Domini</w:t>
      </w:r>
      <w:proofErr w:type="spellEnd"/>
      <w:r w:rsidRPr="005E6872">
        <w:rPr>
          <w:rFonts w:cstheme="minorHAnsi"/>
          <w:i/>
        </w:rPr>
        <w:t xml:space="preserve"> </w:t>
      </w:r>
      <w:r w:rsidRPr="005E6872">
        <w:rPr>
          <w:rFonts w:cstheme="minorHAnsi"/>
        </w:rPr>
        <w:t xml:space="preserve">(1998), a Carta Apostólica </w:t>
      </w:r>
      <w:r w:rsidRPr="005E6872">
        <w:rPr>
          <w:rFonts w:cstheme="minorHAnsi"/>
          <w:i/>
        </w:rPr>
        <w:t xml:space="preserve">Novo </w:t>
      </w:r>
      <w:proofErr w:type="spellStart"/>
      <w:r w:rsidRPr="005E6872">
        <w:rPr>
          <w:rFonts w:cstheme="minorHAnsi"/>
          <w:i/>
        </w:rPr>
        <w:t>millennio</w:t>
      </w:r>
      <w:proofErr w:type="spellEnd"/>
      <w:r w:rsidRPr="005E6872">
        <w:rPr>
          <w:rFonts w:cstheme="minorHAnsi"/>
          <w:i/>
        </w:rPr>
        <w:t xml:space="preserve"> </w:t>
      </w:r>
      <w:proofErr w:type="spellStart"/>
      <w:r w:rsidRPr="005E6872">
        <w:rPr>
          <w:rFonts w:cstheme="minorHAnsi"/>
          <w:i/>
        </w:rPr>
        <w:t>ineunte</w:t>
      </w:r>
      <w:proofErr w:type="spellEnd"/>
      <w:r w:rsidRPr="005E6872">
        <w:rPr>
          <w:rFonts w:cstheme="minorHAnsi"/>
          <w:i/>
        </w:rPr>
        <w:t xml:space="preserve"> </w:t>
      </w:r>
      <w:r w:rsidRPr="005E6872">
        <w:rPr>
          <w:rFonts w:cstheme="minorHAnsi"/>
        </w:rPr>
        <w:t xml:space="preserve">(2001). </w:t>
      </w:r>
      <w:proofErr w:type="spellStart"/>
      <w:r w:rsidRPr="005E6872">
        <w:rPr>
          <w:rFonts w:cstheme="minorHAnsi"/>
        </w:rPr>
        <w:t>Cf</w:t>
      </w:r>
      <w:proofErr w:type="spellEnd"/>
      <w:r w:rsidRPr="005E6872">
        <w:rPr>
          <w:rFonts w:cstheme="minorHAnsi"/>
        </w:rPr>
        <w:t xml:space="preserve"> também </w:t>
      </w:r>
      <w:r w:rsidRPr="005E6872">
        <w:rPr>
          <w:rFonts w:cstheme="minorHAnsi"/>
          <w:smallCaps/>
        </w:rPr>
        <w:t xml:space="preserve">João Paulo </w:t>
      </w:r>
      <w:r w:rsidRPr="005E6872">
        <w:rPr>
          <w:rFonts w:cstheme="minorHAnsi"/>
        </w:rPr>
        <w:t xml:space="preserve">II, </w:t>
      </w:r>
      <w:r w:rsidRPr="005E6872">
        <w:rPr>
          <w:rFonts w:cstheme="minorHAnsi"/>
          <w:i/>
        </w:rPr>
        <w:t>Caros Frades Capuchinhos… (Homilias</w:t>
      </w:r>
      <w:r>
        <w:rPr>
          <w:rFonts w:cstheme="minorHAnsi"/>
          <w:i/>
        </w:rPr>
        <w:t>, discursos, cartas. 1978-2005)</w:t>
      </w:r>
      <w:r w:rsidRPr="005E6872">
        <w:rPr>
          <w:rFonts w:cstheme="minorHAnsi"/>
        </w:rPr>
        <w:t>, c. por F. Neri, Itália franciscana, Roma 2006.</w:t>
      </w:r>
    </w:p>
  </w:footnote>
  <w:footnote w:id="62">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De onde se cita a Encíclica</w:t>
      </w:r>
      <w:r w:rsidRPr="005E6872">
        <w:rPr>
          <w:rFonts w:cstheme="minorHAnsi"/>
          <w:smallCaps/>
        </w:rPr>
        <w:t xml:space="preserve"> </w:t>
      </w:r>
      <w:r w:rsidRPr="005E6872">
        <w:rPr>
          <w:rFonts w:cstheme="minorHAnsi"/>
          <w:i/>
        </w:rPr>
        <w:t xml:space="preserve">Caritas in </w:t>
      </w:r>
      <w:proofErr w:type="spellStart"/>
      <w:r w:rsidRPr="005E6872">
        <w:rPr>
          <w:rFonts w:cstheme="minorHAnsi"/>
          <w:i/>
        </w:rPr>
        <w:t>veritate</w:t>
      </w:r>
      <w:proofErr w:type="spellEnd"/>
      <w:r w:rsidRPr="005E6872">
        <w:rPr>
          <w:rFonts w:cstheme="minorHAnsi"/>
          <w:i/>
        </w:rPr>
        <w:t xml:space="preserve"> </w:t>
      </w:r>
      <w:r w:rsidRPr="005E6872">
        <w:rPr>
          <w:rFonts w:cstheme="minorHAnsi"/>
        </w:rPr>
        <w:t xml:space="preserve">(2009) e a Exortação Apostólica </w:t>
      </w:r>
      <w:r w:rsidRPr="005E6872">
        <w:rPr>
          <w:rFonts w:cstheme="minorHAnsi"/>
          <w:i/>
        </w:rPr>
        <w:t xml:space="preserve">Verbum </w:t>
      </w:r>
      <w:proofErr w:type="spellStart"/>
      <w:r w:rsidRPr="005E6872">
        <w:rPr>
          <w:rFonts w:cstheme="minorHAnsi"/>
          <w:i/>
        </w:rPr>
        <w:t>Domini</w:t>
      </w:r>
      <w:proofErr w:type="spellEnd"/>
      <w:r w:rsidRPr="005E6872">
        <w:rPr>
          <w:rFonts w:cstheme="minorHAnsi"/>
          <w:i/>
        </w:rPr>
        <w:t xml:space="preserve"> </w:t>
      </w:r>
      <w:r w:rsidRPr="005E6872">
        <w:rPr>
          <w:rFonts w:cstheme="minorHAnsi"/>
        </w:rPr>
        <w:t>(2010).</w:t>
      </w:r>
    </w:p>
  </w:footnote>
  <w:footnote w:id="63">
    <w:p w:rsidR="004F6CCE" w:rsidRPr="005E6872" w:rsidRDefault="004F6CCE" w:rsidP="005E6872">
      <w:pPr>
        <w:pStyle w:val="Textodenotaderodap"/>
        <w:ind w:left="284"/>
        <w:jc w:val="both"/>
        <w:rPr>
          <w:rFonts w:cstheme="minorHAnsi"/>
          <w: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F. </w:t>
      </w:r>
      <w:r w:rsidRPr="005E6872">
        <w:rPr>
          <w:rFonts w:cstheme="minorHAnsi"/>
          <w:smallCaps/>
        </w:rPr>
        <w:t xml:space="preserve">Neri, </w:t>
      </w:r>
      <w:r w:rsidRPr="005E6872">
        <w:rPr>
          <w:rFonts w:cstheme="minorHAnsi"/>
        </w:rPr>
        <w:t>"O Mistério Trinitário nas Constituições dos Capuchinhos", cit., 275-278.</w:t>
      </w:r>
    </w:p>
  </w:footnote>
  <w:footnote w:id="64">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r w:rsidRPr="005E6872">
        <w:rPr>
          <w:rFonts w:cstheme="minorHAnsi"/>
        </w:rPr>
        <w:t xml:space="preserve">As Constituições muitas vezes exigem explicitamente a maturidade humana, em seus aspectos espirituais, intelectuais, psíquicos, afetivos, sexuais (19,3f; 26,4; 30,2; 31,1; 32,1,3; 42,3; 78,1; 96,1; 172,1). </w:t>
      </w:r>
      <w:proofErr w:type="spellStart"/>
      <w:r w:rsidRPr="005E6872">
        <w:rPr>
          <w:rFonts w:cstheme="minorHAnsi"/>
        </w:rPr>
        <w:t>Cf</w:t>
      </w:r>
      <w:proofErr w:type="spellEnd"/>
      <w:r w:rsidRPr="005E6872">
        <w:rPr>
          <w:rFonts w:cstheme="minorHAnsi"/>
        </w:rPr>
        <w:t xml:space="preserve"> G. </w:t>
      </w:r>
      <w:proofErr w:type="spellStart"/>
      <w:r w:rsidRPr="005E6872">
        <w:rPr>
          <w:rFonts w:cstheme="minorHAnsi"/>
          <w:smallCaps/>
        </w:rPr>
        <w:t>Salonia</w:t>
      </w:r>
      <w:proofErr w:type="spellEnd"/>
      <w:r w:rsidRPr="005E6872">
        <w:rPr>
          <w:rFonts w:cstheme="minorHAnsi"/>
          <w:smallCaps/>
        </w:rPr>
        <w:t xml:space="preserve">, </w:t>
      </w:r>
      <w:r w:rsidRPr="005E6872">
        <w:rPr>
          <w:rFonts w:cstheme="minorHAnsi"/>
        </w:rPr>
        <w:t xml:space="preserve">"Maturidade", no </w:t>
      </w:r>
      <w:r w:rsidRPr="005E6872">
        <w:rPr>
          <w:rFonts w:cstheme="minorHAnsi"/>
          <w:i/>
        </w:rPr>
        <w:t>Dic</w:t>
      </w:r>
      <w:r w:rsidR="00DF35E6">
        <w:rPr>
          <w:rFonts w:cstheme="minorHAnsi"/>
          <w:i/>
        </w:rPr>
        <w:t>ionário de Ciências da Educação</w:t>
      </w:r>
      <w:r w:rsidRPr="005E6872">
        <w:rPr>
          <w:rFonts w:cstheme="minorHAnsi"/>
        </w:rPr>
        <w:t>, LAS-LDC-SEI, Roma 1997, 662-665</w:t>
      </w:r>
      <w:r w:rsidR="00DF35E6">
        <w:rPr>
          <w:rFonts w:cstheme="minorHAnsi"/>
        </w:rPr>
        <w:t xml:space="preserve">. </w:t>
      </w:r>
    </w:p>
  </w:footnote>
  <w:footnote w:id="65">
    <w:p w:rsidR="004F6CCE" w:rsidRPr="005E6872" w:rsidRDefault="004F6CCE" w:rsidP="005E6872">
      <w:pPr>
        <w:pStyle w:val="Textodenotaderodap"/>
        <w:ind w:left="284"/>
        <w:jc w:val="both"/>
        <w:rPr>
          <w:rFonts w:cstheme="minorHAnsi"/>
        </w:rPr>
      </w:pPr>
      <w:r w:rsidRPr="005E6872">
        <w:rPr>
          <w:rStyle w:val="Refdenotaderodap"/>
          <w:rFonts w:cstheme="minorHAnsi"/>
        </w:rPr>
        <w:footnoteRef/>
      </w:r>
      <w:proofErr w:type="spellStart"/>
      <w:r w:rsidRPr="005E6872">
        <w:rPr>
          <w:rFonts w:cstheme="minorHAnsi"/>
        </w:rPr>
        <w:t>Cf</w:t>
      </w:r>
      <w:proofErr w:type="spellEnd"/>
      <w:r w:rsidRPr="005E6872">
        <w:rPr>
          <w:rFonts w:cstheme="minorHAnsi"/>
        </w:rPr>
        <w:t xml:space="preserve"> </w:t>
      </w:r>
      <w:r w:rsidRPr="005E6872">
        <w:rPr>
          <w:rFonts w:cstheme="minorHAnsi"/>
          <w:smallCaps/>
        </w:rPr>
        <w:t xml:space="preserve">A. </w:t>
      </w:r>
      <w:proofErr w:type="spellStart"/>
      <w:r w:rsidRPr="005E6872">
        <w:rPr>
          <w:rFonts w:cstheme="minorHAnsi"/>
          <w:smallCaps/>
        </w:rPr>
        <w:t>Spadaro</w:t>
      </w:r>
      <w:proofErr w:type="spellEnd"/>
      <w:r w:rsidRPr="005E6872">
        <w:rPr>
          <w:rFonts w:cstheme="minorHAnsi"/>
        </w:rPr>
        <w:t xml:space="preserve">, «“Acorda o </w:t>
      </w:r>
      <w:proofErr w:type="gramStart"/>
      <w:r w:rsidRPr="005E6872">
        <w:rPr>
          <w:rFonts w:cstheme="minorHAnsi"/>
        </w:rPr>
        <w:t>mundo!”</w:t>
      </w:r>
      <w:proofErr w:type="gramEnd"/>
      <w:r w:rsidRPr="005E6872">
        <w:rPr>
          <w:rFonts w:cstheme="minorHAnsi"/>
        </w:rPr>
        <w:t xml:space="preserve">. Conversa do Papa Francisco com os Superiores Gerais”, in </w:t>
      </w:r>
      <w:r w:rsidRPr="005E6872">
        <w:rPr>
          <w:rFonts w:cstheme="minorHAnsi"/>
          <w:i/>
        </w:rPr>
        <w:t xml:space="preserve">La </w:t>
      </w:r>
      <w:proofErr w:type="spellStart"/>
      <w:r w:rsidRPr="005E6872">
        <w:rPr>
          <w:rFonts w:cstheme="minorHAnsi"/>
          <w:i/>
        </w:rPr>
        <w:t>Civiltà</w:t>
      </w:r>
      <w:proofErr w:type="spellEnd"/>
      <w:r w:rsidRPr="005E6872">
        <w:rPr>
          <w:rFonts w:cstheme="minorHAnsi"/>
          <w:i/>
        </w:rPr>
        <w:t xml:space="preserve"> </w:t>
      </w:r>
      <w:proofErr w:type="spellStart"/>
      <w:r w:rsidRPr="005E6872">
        <w:rPr>
          <w:rFonts w:cstheme="minorHAnsi"/>
          <w:i/>
        </w:rPr>
        <w:t>Cattolica</w:t>
      </w:r>
      <w:proofErr w:type="spellEnd"/>
      <w:r w:rsidRPr="005E6872">
        <w:rPr>
          <w:rFonts w:cstheme="minorHAnsi"/>
          <w:i/>
        </w:rPr>
        <w:t xml:space="preserve"> </w:t>
      </w:r>
      <w:r w:rsidRPr="005E6872">
        <w:rPr>
          <w:rFonts w:cstheme="minorHAnsi"/>
        </w:rPr>
        <w:t xml:space="preserve">164 (2014/1), </w:t>
      </w:r>
      <w:proofErr w:type="gramStart"/>
      <w:r w:rsidRPr="005E6872">
        <w:rPr>
          <w:rFonts w:cstheme="minorHAnsi"/>
        </w:rPr>
        <w:t>3 nota</w:t>
      </w:r>
      <w:proofErr w:type="gramEnd"/>
      <w:r w:rsidRPr="005E6872">
        <w:rPr>
          <w:rFonts w:cstheme="minorHAnsi"/>
        </w:rPr>
        <w:t xml:space="preserve"> 1. A carta </w:t>
      </w:r>
      <w:r w:rsidRPr="005E6872">
        <w:rPr>
          <w:rFonts w:cstheme="minorHAnsi"/>
          <w:i/>
        </w:rPr>
        <w:t xml:space="preserve">Identidade e pertencimento dos Frades Menores Capuchinhos </w:t>
      </w:r>
      <w:r w:rsidRPr="005E6872">
        <w:rPr>
          <w:rFonts w:cstheme="minorHAnsi"/>
        </w:rPr>
        <w:t>está ligada ao que foi indicado pelo Papa naquele encontro.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AAACB6"/>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2136"/>
        </w:tabs>
        <w:ind w:left="2136"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02CC"/>
    <w:rsid w:val="0000026F"/>
    <w:rsid w:val="00001FB1"/>
    <w:rsid w:val="0000424F"/>
    <w:rsid w:val="000045AF"/>
    <w:rsid w:val="00006C19"/>
    <w:rsid w:val="00006F85"/>
    <w:rsid w:val="000160E1"/>
    <w:rsid w:val="00020D9A"/>
    <w:rsid w:val="00022D83"/>
    <w:rsid w:val="000247E2"/>
    <w:rsid w:val="00025F82"/>
    <w:rsid w:val="00027BB7"/>
    <w:rsid w:val="00027D2B"/>
    <w:rsid w:val="000315D8"/>
    <w:rsid w:val="00032AFE"/>
    <w:rsid w:val="00033EF6"/>
    <w:rsid w:val="00034A90"/>
    <w:rsid w:val="00037BB7"/>
    <w:rsid w:val="00037D22"/>
    <w:rsid w:val="0004284D"/>
    <w:rsid w:val="0004390E"/>
    <w:rsid w:val="00043FBE"/>
    <w:rsid w:val="000449D1"/>
    <w:rsid w:val="00053A97"/>
    <w:rsid w:val="00053E46"/>
    <w:rsid w:val="000646A5"/>
    <w:rsid w:val="000662E6"/>
    <w:rsid w:val="00071082"/>
    <w:rsid w:val="0007126D"/>
    <w:rsid w:val="00071D17"/>
    <w:rsid w:val="00072104"/>
    <w:rsid w:val="00072C22"/>
    <w:rsid w:val="000746DE"/>
    <w:rsid w:val="000748B1"/>
    <w:rsid w:val="0007758C"/>
    <w:rsid w:val="00077AAA"/>
    <w:rsid w:val="000813DB"/>
    <w:rsid w:val="00082C45"/>
    <w:rsid w:val="00082D11"/>
    <w:rsid w:val="0008653F"/>
    <w:rsid w:val="00086F94"/>
    <w:rsid w:val="000922DC"/>
    <w:rsid w:val="000A4C87"/>
    <w:rsid w:val="000B0A0D"/>
    <w:rsid w:val="000B1D8F"/>
    <w:rsid w:val="000B2BDA"/>
    <w:rsid w:val="000B38B8"/>
    <w:rsid w:val="000B4732"/>
    <w:rsid w:val="000B475E"/>
    <w:rsid w:val="000D4CAB"/>
    <w:rsid w:val="000E105D"/>
    <w:rsid w:val="000E354B"/>
    <w:rsid w:val="000E39B8"/>
    <w:rsid w:val="000E5957"/>
    <w:rsid w:val="000F3B4B"/>
    <w:rsid w:val="000F5D53"/>
    <w:rsid w:val="000F6793"/>
    <w:rsid w:val="000F73EC"/>
    <w:rsid w:val="000F7AC2"/>
    <w:rsid w:val="00101A12"/>
    <w:rsid w:val="00104A5C"/>
    <w:rsid w:val="001105BD"/>
    <w:rsid w:val="00113342"/>
    <w:rsid w:val="00113A95"/>
    <w:rsid w:val="00114E7E"/>
    <w:rsid w:val="00116F95"/>
    <w:rsid w:val="0012294D"/>
    <w:rsid w:val="00127B85"/>
    <w:rsid w:val="00132195"/>
    <w:rsid w:val="00134D8F"/>
    <w:rsid w:val="00143B97"/>
    <w:rsid w:val="00144CA3"/>
    <w:rsid w:val="00145DF2"/>
    <w:rsid w:val="0014785C"/>
    <w:rsid w:val="00151F32"/>
    <w:rsid w:val="00154806"/>
    <w:rsid w:val="00155F50"/>
    <w:rsid w:val="00160639"/>
    <w:rsid w:val="0016284D"/>
    <w:rsid w:val="001633F0"/>
    <w:rsid w:val="00166E29"/>
    <w:rsid w:val="00167929"/>
    <w:rsid w:val="00171FA5"/>
    <w:rsid w:val="00172E70"/>
    <w:rsid w:val="00174D6B"/>
    <w:rsid w:val="0018356B"/>
    <w:rsid w:val="00187335"/>
    <w:rsid w:val="00190E99"/>
    <w:rsid w:val="001943A6"/>
    <w:rsid w:val="00194E32"/>
    <w:rsid w:val="0019632D"/>
    <w:rsid w:val="001A0BE0"/>
    <w:rsid w:val="001A1478"/>
    <w:rsid w:val="001A24D9"/>
    <w:rsid w:val="001A3FB0"/>
    <w:rsid w:val="001A68B9"/>
    <w:rsid w:val="001A713A"/>
    <w:rsid w:val="001A726C"/>
    <w:rsid w:val="001A743C"/>
    <w:rsid w:val="001A78EC"/>
    <w:rsid w:val="001A7BAA"/>
    <w:rsid w:val="001B1BAD"/>
    <w:rsid w:val="001B22AA"/>
    <w:rsid w:val="001B4BF7"/>
    <w:rsid w:val="001B7379"/>
    <w:rsid w:val="001C1C60"/>
    <w:rsid w:val="001C2802"/>
    <w:rsid w:val="001C31F2"/>
    <w:rsid w:val="001C59D1"/>
    <w:rsid w:val="001C5C7C"/>
    <w:rsid w:val="001C69E7"/>
    <w:rsid w:val="001D07C7"/>
    <w:rsid w:val="001D2205"/>
    <w:rsid w:val="001D3977"/>
    <w:rsid w:val="001D3E8B"/>
    <w:rsid w:val="001D4FB9"/>
    <w:rsid w:val="001D75EE"/>
    <w:rsid w:val="001D790A"/>
    <w:rsid w:val="001E1D44"/>
    <w:rsid w:val="001E31C6"/>
    <w:rsid w:val="001E3EE1"/>
    <w:rsid w:val="001E5218"/>
    <w:rsid w:val="001E5A17"/>
    <w:rsid w:val="001E658F"/>
    <w:rsid w:val="001E6B47"/>
    <w:rsid w:val="001E6E34"/>
    <w:rsid w:val="001F69B8"/>
    <w:rsid w:val="001F709D"/>
    <w:rsid w:val="00204B57"/>
    <w:rsid w:val="00206131"/>
    <w:rsid w:val="00214129"/>
    <w:rsid w:val="002212A0"/>
    <w:rsid w:val="00221758"/>
    <w:rsid w:val="00221DC5"/>
    <w:rsid w:val="002231CF"/>
    <w:rsid w:val="00223297"/>
    <w:rsid w:val="002277D8"/>
    <w:rsid w:val="00231712"/>
    <w:rsid w:val="002329CA"/>
    <w:rsid w:val="00235444"/>
    <w:rsid w:val="00235A1F"/>
    <w:rsid w:val="00235C11"/>
    <w:rsid w:val="00236991"/>
    <w:rsid w:val="00240071"/>
    <w:rsid w:val="00246264"/>
    <w:rsid w:val="00247C05"/>
    <w:rsid w:val="002611E2"/>
    <w:rsid w:val="002629E4"/>
    <w:rsid w:val="00263E3B"/>
    <w:rsid w:val="002655F4"/>
    <w:rsid w:val="00267D44"/>
    <w:rsid w:val="00273CFF"/>
    <w:rsid w:val="002772FB"/>
    <w:rsid w:val="00282026"/>
    <w:rsid w:val="00284057"/>
    <w:rsid w:val="00284869"/>
    <w:rsid w:val="00295BE4"/>
    <w:rsid w:val="002966F1"/>
    <w:rsid w:val="0029747F"/>
    <w:rsid w:val="002A052C"/>
    <w:rsid w:val="002A0B6B"/>
    <w:rsid w:val="002A0D60"/>
    <w:rsid w:val="002A0DA6"/>
    <w:rsid w:val="002A37D9"/>
    <w:rsid w:val="002A4C1D"/>
    <w:rsid w:val="002A5384"/>
    <w:rsid w:val="002A7D7B"/>
    <w:rsid w:val="002B27BD"/>
    <w:rsid w:val="002B2A3C"/>
    <w:rsid w:val="002B32E6"/>
    <w:rsid w:val="002B368D"/>
    <w:rsid w:val="002B7B89"/>
    <w:rsid w:val="002C03CB"/>
    <w:rsid w:val="002C0D85"/>
    <w:rsid w:val="002C184A"/>
    <w:rsid w:val="002C3DCC"/>
    <w:rsid w:val="002C5CB0"/>
    <w:rsid w:val="002D1A1D"/>
    <w:rsid w:val="002E3792"/>
    <w:rsid w:val="002E58C3"/>
    <w:rsid w:val="002E79EC"/>
    <w:rsid w:val="002F0C15"/>
    <w:rsid w:val="002F2966"/>
    <w:rsid w:val="002F462D"/>
    <w:rsid w:val="002F4E00"/>
    <w:rsid w:val="002F5623"/>
    <w:rsid w:val="00300F4C"/>
    <w:rsid w:val="00302AA7"/>
    <w:rsid w:val="00313C6A"/>
    <w:rsid w:val="003148CD"/>
    <w:rsid w:val="00314EA4"/>
    <w:rsid w:val="00316539"/>
    <w:rsid w:val="00317469"/>
    <w:rsid w:val="00323369"/>
    <w:rsid w:val="00323763"/>
    <w:rsid w:val="00336AD7"/>
    <w:rsid w:val="003403EC"/>
    <w:rsid w:val="00341446"/>
    <w:rsid w:val="0035061A"/>
    <w:rsid w:val="00351C45"/>
    <w:rsid w:val="00352308"/>
    <w:rsid w:val="00353A3A"/>
    <w:rsid w:val="003553C1"/>
    <w:rsid w:val="00356CA3"/>
    <w:rsid w:val="00357519"/>
    <w:rsid w:val="00357C5D"/>
    <w:rsid w:val="00360224"/>
    <w:rsid w:val="0036271C"/>
    <w:rsid w:val="00364F7E"/>
    <w:rsid w:val="00365D8D"/>
    <w:rsid w:val="0037207C"/>
    <w:rsid w:val="00372156"/>
    <w:rsid w:val="0037666A"/>
    <w:rsid w:val="003768D6"/>
    <w:rsid w:val="003773CF"/>
    <w:rsid w:val="00382577"/>
    <w:rsid w:val="0038575E"/>
    <w:rsid w:val="00385F78"/>
    <w:rsid w:val="00386C0B"/>
    <w:rsid w:val="00394D4B"/>
    <w:rsid w:val="003A31D2"/>
    <w:rsid w:val="003A4543"/>
    <w:rsid w:val="003A5D31"/>
    <w:rsid w:val="003A6092"/>
    <w:rsid w:val="003A6AB7"/>
    <w:rsid w:val="003A6FF6"/>
    <w:rsid w:val="003B30E5"/>
    <w:rsid w:val="003B6332"/>
    <w:rsid w:val="003B6B15"/>
    <w:rsid w:val="003B7216"/>
    <w:rsid w:val="003C1B3A"/>
    <w:rsid w:val="003C3919"/>
    <w:rsid w:val="003C3D84"/>
    <w:rsid w:val="003C3E7E"/>
    <w:rsid w:val="003D19C0"/>
    <w:rsid w:val="003D22AC"/>
    <w:rsid w:val="003D3073"/>
    <w:rsid w:val="003D48B6"/>
    <w:rsid w:val="003D5284"/>
    <w:rsid w:val="003E4C6A"/>
    <w:rsid w:val="003E57C9"/>
    <w:rsid w:val="003F1589"/>
    <w:rsid w:val="003F2359"/>
    <w:rsid w:val="003F2783"/>
    <w:rsid w:val="003F3052"/>
    <w:rsid w:val="003F30C2"/>
    <w:rsid w:val="004011C6"/>
    <w:rsid w:val="0040136D"/>
    <w:rsid w:val="00403436"/>
    <w:rsid w:val="004038A4"/>
    <w:rsid w:val="00404B32"/>
    <w:rsid w:val="00406854"/>
    <w:rsid w:val="00410006"/>
    <w:rsid w:val="004111B4"/>
    <w:rsid w:val="004111C8"/>
    <w:rsid w:val="00415B00"/>
    <w:rsid w:val="00415DD4"/>
    <w:rsid w:val="004174B0"/>
    <w:rsid w:val="004229BF"/>
    <w:rsid w:val="0042307A"/>
    <w:rsid w:val="0042512A"/>
    <w:rsid w:val="00425AD0"/>
    <w:rsid w:val="00430D40"/>
    <w:rsid w:val="004344D1"/>
    <w:rsid w:val="00442CF1"/>
    <w:rsid w:val="00446A1E"/>
    <w:rsid w:val="00450237"/>
    <w:rsid w:val="00456F74"/>
    <w:rsid w:val="00464FED"/>
    <w:rsid w:val="00467B1C"/>
    <w:rsid w:val="004717BB"/>
    <w:rsid w:val="00475C62"/>
    <w:rsid w:val="004760D6"/>
    <w:rsid w:val="0048077C"/>
    <w:rsid w:val="004816B4"/>
    <w:rsid w:val="0048175A"/>
    <w:rsid w:val="00483113"/>
    <w:rsid w:val="004843C2"/>
    <w:rsid w:val="004910C8"/>
    <w:rsid w:val="00492136"/>
    <w:rsid w:val="00494698"/>
    <w:rsid w:val="00494B2F"/>
    <w:rsid w:val="004954B8"/>
    <w:rsid w:val="00496F0C"/>
    <w:rsid w:val="004A270F"/>
    <w:rsid w:val="004A6A49"/>
    <w:rsid w:val="004A6B04"/>
    <w:rsid w:val="004A78DE"/>
    <w:rsid w:val="004B1D6F"/>
    <w:rsid w:val="004B4326"/>
    <w:rsid w:val="004B5657"/>
    <w:rsid w:val="004C48FD"/>
    <w:rsid w:val="004C4EDE"/>
    <w:rsid w:val="004C75B6"/>
    <w:rsid w:val="004C7DD0"/>
    <w:rsid w:val="004D0337"/>
    <w:rsid w:val="004D1655"/>
    <w:rsid w:val="004D3B41"/>
    <w:rsid w:val="004D4C01"/>
    <w:rsid w:val="004E073A"/>
    <w:rsid w:val="004E3218"/>
    <w:rsid w:val="004E4E92"/>
    <w:rsid w:val="004E641D"/>
    <w:rsid w:val="004E76FA"/>
    <w:rsid w:val="004F1F1A"/>
    <w:rsid w:val="004F29B0"/>
    <w:rsid w:val="004F4B3E"/>
    <w:rsid w:val="004F59E0"/>
    <w:rsid w:val="004F6CCE"/>
    <w:rsid w:val="00504289"/>
    <w:rsid w:val="0050559B"/>
    <w:rsid w:val="0050675A"/>
    <w:rsid w:val="00511D78"/>
    <w:rsid w:val="00512AE4"/>
    <w:rsid w:val="005136E7"/>
    <w:rsid w:val="00513D35"/>
    <w:rsid w:val="00514365"/>
    <w:rsid w:val="00514F2E"/>
    <w:rsid w:val="00516384"/>
    <w:rsid w:val="00517692"/>
    <w:rsid w:val="005236C7"/>
    <w:rsid w:val="00523E30"/>
    <w:rsid w:val="005303D8"/>
    <w:rsid w:val="0053135F"/>
    <w:rsid w:val="00537176"/>
    <w:rsid w:val="005373AB"/>
    <w:rsid w:val="0053780C"/>
    <w:rsid w:val="005421CD"/>
    <w:rsid w:val="005442D8"/>
    <w:rsid w:val="00544FF0"/>
    <w:rsid w:val="00546FA2"/>
    <w:rsid w:val="00547A88"/>
    <w:rsid w:val="005521B6"/>
    <w:rsid w:val="00553641"/>
    <w:rsid w:val="00553772"/>
    <w:rsid w:val="00554FCA"/>
    <w:rsid w:val="005578DA"/>
    <w:rsid w:val="00565BA2"/>
    <w:rsid w:val="005660C3"/>
    <w:rsid w:val="00570716"/>
    <w:rsid w:val="00574613"/>
    <w:rsid w:val="005802EB"/>
    <w:rsid w:val="005844D5"/>
    <w:rsid w:val="00585A2F"/>
    <w:rsid w:val="005928DB"/>
    <w:rsid w:val="00597766"/>
    <w:rsid w:val="00597834"/>
    <w:rsid w:val="005978C6"/>
    <w:rsid w:val="005A5A53"/>
    <w:rsid w:val="005A5CD1"/>
    <w:rsid w:val="005A7974"/>
    <w:rsid w:val="005A7F42"/>
    <w:rsid w:val="005B0D49"/>
    <w:rsid w:val="005B1211"/>
    <w:rsid w:val="005B2597"/>
    <w:rsid w:val="005B3401"/>
    <w:rsid w:val="005B6E0E"/>
    <w:rsid w:val="005B73A1"/>
    <w:rsid w:val="005C2F3F"/>
    <w:rsid w:val="005C6BA5"/>
    <w:rsid w:val="005C6E05"/>
    <w:rsid w:val="005C7362"/>
    <w:rsid w:val="005D0592"/>
    <w:rsid w:val="005D09B1"/>
    <w:rsid w:val="005D13BD"/>
    <w:rsid w:val="005D16C1"/>
    <w:rsid w:val="005D3645"/>
    <w:rsid w:val="005D526F"/>
    <w:rsid w:val="005D6E12"/>
    <w:rsid w:val="005E2E47"/>
    <w:rsid w:val="005E3018"/>
    <w:rsid w:val="005E47C1"/>
    <w:rsid w:val="005E5AB7"/>
    <w:rsid w:val="005E6872"/>
    <w:rsid w:val="005E7246"/>
    <w:rsid w:val="005E798C"/>
    <w:rsid w:val="005F2296"/>
    <w:rsid w:val="006000DD"/>
    <w:rsid w:val="00600852"/>
    <w:rsid w:val="00606FCD"/>
    <w:rsid w:val="00611393"/>
    <w:rsid w:val="00611854"/>
    <w:rsid w:val="00612078"/>
    <w:rsid w:val="006167BB"/>
    <w:rsid w:val="00616DBD"/>
    <w:rsid w:val="006200A7"/>
    <w:rsid w:val="0062026B"/>
    <w:rsid w:val="006269FF"/>
    <w:rsid w:val="00627888"/>
    <w:rsid w:val="006304B5"/>
    <w:rsid w:val="006308D5"/>
    <w:rsid w:val="006352BB"/>
    <w:rsid w:val="00640053"/>
    <w:rsid w:val="00640EBD"/>
    <w:rsid w:val="00641C2E"/>
    <w:rsid w:val="00641FBE"/>
    <w:rsid w:val="0064300A"/>
    <w:rsid w:val="006506BC"/>
    <w:rsid w:val="00651BD3"/>
    <w:rsid w:val="00651E8C"/>
    <w:rsid w:val="006526EE"/>
    <w:rsid w:val="00653609"/>
    <w:rsid w:val="00654202"/>
    <w:rsid w:val="00662AE8"/>
    <w:rsid w:val="006637C4"/>
    <w:rsid w:val="006663ED"/>
    <w:rsid w:val="00670B08"/>
    <w:rsid w:val="00673584"/>
    <w:rsid w:val="00677551"/>
    <w:rsid w:val="0067758E"/>
    <w:rsid w:val="006821E4"/>
    <w:rsid w:val="00684255"/>
    <w:rsid w:val="00685C0D"/>
    <w:rsid w:val="00686FF8"/>
    <w:rsid w:val="00687061"/>
    <w:rsid w:val="006879D5"/>
    <w:rsid w:val="006905F1"/>
    <w:rsid w:val="00690986"/>
    <w:rsid w:val="00691768"/>
    <w:rsid w:val="00692B65"/>
    <w:rsid w:val="00692C85"/>
    <w:rsid w:val="00694BE1"/>
    <w:rsid w:val="00694F5B"/>
    <w:rsid w:val="006A0534"/>
    <w:rsid w:val="006A369C"/>
    <w:rsid w:val="006A7B1F"/>
    <w:rsid w:val="006B1DDD"/>
    <w:rsid w:val="006B1F12"/>
    <w:rsid w:val="006B32D5"/>
    <w:rsid w:val="006B3D78"/>
    <w:rsid w:val="006B5296"/>
    <w:rsid w:val="006B683D"/>
    <w:rsid w:val="006C0BD6"/>
    <w:rsid w:val="006C7167"/>
    <w:rsid w:val="006D013B"/>
    <w:rsid w:val="006D1FEB"/>
    <w:rsid w:val="006D2320"/>
    <w:rsid w:val="006D2CCA"/>
    <w:rsid w:val="006D3BE5"/>
    <w:rsid w:val="006E1A9E"/>
    <w:rsid w:val="006E3BAA"/>
    <w:rsid w:val="006E6A8D"/>
    <w:rsid w:val="006F138E"/>
    <w:rsid w:val="006F5B28"/>
    <w:rsid w:val="006F7427"/>
    <w:rsid w:val="0070002C"/>
    <w:rsid w:val="00701A8F"/>
    <w:rsid w:val="007043E0"/>
    <w:rsid w:val="00706B34"/>
    <w:rsid w:val="00711443"/>
    <w:rsid w:val="00714830"/>
    <w:rsid w:val="0071717D"/>
    <w:rsid w:val="00717E1C"/>
    <w:rsid w:val="0072056E"/>
    <w:rsid w:val="00721536"/>
    <w:rsid w:val="00725244"/>
    <w:rsid w:val="0072627F"/>
    <w:rsid w:val="00726EE4"/>
    <w:rsid w:val="0072709B"/>
    <w:rsid w:val="00727730"/>
    <w:rsid w:val="00727E74"/>
    <w:rsid w:val="007352B6"/>
    <w:rsid w:val="00737366"/>
    <w:rsid w:val="007425E2"/>
    <w:rsid w:val="0074307B"/>
    <w:rsid w:val="00744310"/>
    <w:rsid w:val="00745A7C"/>
    <w:rsid w:val="00750AFF"/>
    <w:rsid w:val="00752659"/>
    <w:rsid w:val="00754F1C"/>
    <w:rsid w:val="0075768C"/>
    <w:rsid w:val="00762E94"/>
    <w:rsid w:val="007648D9"/>
    <w:rsid w:val="007649E6"/>
    <w:rsid w:val="00776AD2"/>
    <w:rsid w:val="00776B45"/>
    <w:rsid w:val="0077775C"/>
    <w:rsid w:val="00782F39"/>
    <w:rsid w:val="007831FB"/>
    <w:rsid w:val="00791D57"/>
    <w:rsid w:val="00797463"/>
    <w:rsid w:val="007A6940"/>
    <w:rsid w:val="007A7BAC"/>
    <w:rsid w:val="007B2A82"/>
    <w:rsid w:val="007B4CC5"/>
    <w:rsid w:val="007B522A"/>
    <w:rsid w:val="007B65E2"/>
    <w:rsid w:val="007B6F75"/>
    <w:rsid w:val="007C1B18"/>
    <w:rsid w:val="007C1D20"/>
    <w:rsid w:val="007C25EF"/>
    <w:rsid w:val="007C28F5"/>
    <w:rsid w:val="007C2BA1"/>
    <w:rsid w:val="007C2F1E"/>
    <w:rsid w:val="007C6399"/>
    <w:rsid w:val="007D0295"/>
    <w:rsid w:val="007D0F06"/>
    <w:rsid w:val="007D2E13"/>
    <w:rsid w:val="007D2E28"/>
    <w:rsid w:val="007D4B6A"/>
    <w:rsid w:val="007E2D7D"/>
    <w:rsid w:val="007E66EE"/>
    <w:rsid w:val="007E7683"/>
    <w:rsid w:val="007E7BAE"/>
    <w:rsid w:val="007F0F0B"/>
    <w:rsid w:val="007F13D3"/>
    <w:rsid w:val="007F30D4"/>
    <w:rsid w:val="007F37CF"/>
    <w:rsid w:val="007F521B"/>
    <w:rsid w:val="007F5532"/>
    <w:rsid w:val="007F5DED"/>
    <w:rsid w:val="007F5F26"/>
    <w:rsid w:val="007F6D65"/>
    <w:rsid w:val="0080069C"/>
    <w:rsid w:val="00802C45"/>
    <w:rsid w:val="00803AF5"/>
    <w:rsid w:val="00804641"/>
    <w:rsid w:val="0081052D"/>
    <w:rsid w:val="008106EA"/>
    <w:rsid w:val="008133DC"/>
    <w:rsid w:val="00816E6C"/>
    <w:rsid w:val="00820002"/>
    <w:rsid w:val="00821754"/>
    <w:rsid w:val="008303B9"/>
    <w:rsid w:val="00831071"/>
    <w:rsid w:val="00832EF2"/>
    <w:rsid w:val="008336C6"/>
    <w:rsid w:val="00834BE0"/>
    <w:rsid w:val="008360D4"/>
    <w:rsid w:val="00840C60"/>
    <w:rsid w:val="00841DC3"/>
    <w:rsid w:val="00845233"/>
    <w:rsid w:val="00850C92"/>
    <w:rsid w:val="00855A06"/>
    <w:rsid w:val="00856744"/>
    <w:rsid w:val="008572FF"/>
    <w:rsid w:val="0086037B"/>
    <w:rsid w:val="008655A8"/>
    <w:rsid w:val="008716CA"/>
    <w:rsid w:val="008728EA"/>
    <w:rsid w:val="00875673"/>
    <w:rsid w:val="00875D5B"/>
    <w:rsid w:val="00882E0A"/>
    <w:rsid w:val="00882F77"/>
    <w:rsid w:val="00886B3A"/>
    <w:rsid w:val="00886C12"/>
    <w:rsid w:val="00887597"/>
    <w:rsid w:val="0088774E"/>
    <w:rsid w:val="00890F97"/>
    <w:rsid w:val="0089486D"/>
    <w:rsid w:val="008949FB"/>
    <w:rsid w:val="00895619"/>
    <w:rsid w:val="00896703"/>
    <w:rsid w:val="00897486"/>
    <w:rsid w:val="008A06F5"/>
    <w:rsid w:val="008A071E"/>
    <w:rsid w:val="008A2E26"/>
    <w:rsid w:val="008A2FAE"/>
    <w:rsid w:val="008A356F"/>
    <w:rsid w:val="008A5A21"/>
    <w:rsid w:val="008B46D9"/>
    <w:rsid w:val="008B5958"/>
    <w:rsid w:val="008C0F5F"/>
    <w:rsid w:val="008C2E6E"/>
    <w:rsid w:val="008C49BB"/>
    <w:rsid w:val="008C5401"/>
    <w:rsid w:val="008C5ADA"/>
    <w:rsid w:val="008D3D97"/>
    <w:rsid w:val="008D49EA"/>
    <w:rsid w:val="008D527B"/>
    <w:rsid w:val="008D78DD"/>
    <w:rsid w:val="008F0C8A"/>
    <w:rsid w:val="008F134E"/>
    <w:rsid w:val="008F2936"/>
    <w:rsid w:val="008F4D35"/>
    <w:rsid w:val="008F5C7C"/>
    <w:rsid w:val="008F7B12"/>
    <w:rsid w:val="009003FE"/>
    <w:rsid w:val="00905022"/>
    <w:rsid w:val="0091169B"/>
    <w:rsid w:val="00911C25"/>
    <w:rsid w:val="00912BF2"/>
    <w:rsid w:val="00913A58"/>
    <w:rsid w:val="0091644B"/>
    <w:rsid w:val="0091753D"/>
    <w:rsid w:val="00922A60"/>
    <w:rsid w:val="0092309F"/>
    <w:rsid w:val="009241DF"/>
    <w:rsid w:val="009259D6"/>
    <w:rsid w:val="00925C07"/>
    <w:rsid w:val="00926172"/>
    <w:rsid w:val="00926AD4"/>
    <w:rsid w:val="009272A8"/>
    <w:rsid w:val="00930791"/>
    <w:rsid w:val="0093324B"/>
    <w:rsid w:val="0093677F"/>
    <w:rsid w:val="009424E4"/>
    <w:rsid w:val="0094259C"/>
    <w:rsid w:val="00943F6B"/>
    <w:rsid w:val="00947951"/>
    <w:rsid w:val="009514B6"/>
    <w:rsid w:val="00954400"/>
    <w:rsid w:val="009553E1"/>
    <w:rsid w:val="00962379"/>
    <w:rsid w:val="009631ED"/>
    <w:rsid w:val="009639C7"/>
    <w:rsid w:val="00966CE1"/>
    <w:rsid w:val="00966F8A"/>
    <w:rsid w:val="009673B2"/>
    <w:rsid w:val="0097051C"/>
    <w:rsid w:val="0097243D"/>
    <w:rsid w:val="00972FB8"/>
    <w:rsid w:val="00974537"/>
    <w:rsid w:val="0097471A"/>
    <w:rsid w:val="00975241"/>
    <w:rsid w:val="009754D9"/>
    <w:rsid w:val="0097683C"/>
    <w:rsid w:val="009821E7"/>
    <w:rsid w:val="009840FA"/>
    <w:rsid w:val="00984CEB"/>
    <w:rsid w:val="00987648"/>
    <w:rsid w:val="0099212D"/>
    <w:rsid w:val="00992606"/>
    <w:rsid w:val="00994481"/>
    <w:rsid w:val="00996E66"/>
    <w:rsid w:val="009A0449"/>
    <w:rsid w:val="009A4DE1"/>
    <w:rsid w:val="009A5AC9"/>
    <w:rsid w:val="009A6AC3"/>
    <w:rsid w:val="009B087D"/>
    <w:rsid w:val="009B1B45"/>
    <w:rsid w:val="009B359B"/>
    <w:rsid w:val="009B4675"/>
    <w:rsid w:val="009B4CD2"/>
    <w:rsid w:val="009B720D"/>
    <w:rsid w:val="009C0243"/>
    <w:rsid w:val="009C46C6"/>
    <w:rsid w:val="009D1990"/>
    <w:rsid w:val="009D3041"/>
    <w:rsid w:val="009D3466"/>
    <w:rsid w:val="009D4872"/>
    <w:rsid w:val="009D77EF"/>
    <w:rsid w:val="009E0C4F"/>
    <w:rsid w:val="009E3DBB"/>
    <w:rsid w:val="009E5BFE"/>
    <w:rsid w:val="009E74F7"/>
    <w:rsid w:val="009F0A54"/>
    <w:rsid w:val="009F24B9"/>
    <w:rsid w:val="009F5B26"/>
    <w:rsid w:val="009F67EE"/>
    <w:rsid w:val="009F6957"/>
    <w:rsid w:val="009F69A3"/>
    <w:rsid w:val="00A010AE"/>
    <w:rsid w:val="00A02D6D"/>
    <w:rsid w:val="00A04E0F"/>
    <w:rsid w:val="00A07126"/>
    <w:rsid w:val="00A11AE5"/>
    <w:rsid w:val="00A13CED"/>
    <w:rsid w:val="00A140E3"/>
    <w:rsid w:val="00A1567F"/>
    <w:rsid w:val="00A16AE9"/>
    <w:rsid w:val="00A17CA8"/>
    <w:rsid w:val="00A23777"/>
    <w:rsid w:val="00A2437B"/>
    <w:rsid w:val="00A2700A"/>
    <w:rsid w:val="00A318B0"/>
    <w:rsid w:val="00A324CF"/>
    <w:rsid w:val="00A4020F"/>
    <w:rsid w:val="00A40387"/>
    <w:rsid w:val="00A40890"/>
    <w:rsid w:val="00A43102"/>
    <w:rsid w:val="00A4446C"/>
    <w:rsid w:val="00A448E1"/>
    <w:rsid w:val="00A453DC"/>
    <w:rsid w:val="00A457C8"/>
    <w:rsid w:val="00A5313F"/>
    <w:rsid w:val="00A537C4"/>
    <w:rsid w:val="00A54A6B"/>
    <w:rsid w:val="00A5617F"/>
    <w:rsid w:val="00A61DE6"/>
    <w:rsid w:val="00A63D5F"/>
    <w:rsid w:val="00A6642F"/>
    <w:rsid w:val="00A66DD0"/>
    <w:rsid w:val="00A6797A"/>
    <w:rsid w:val="00A724B4"/>
    <w:rsid w:val="00A75103"/>
    <w:rsid w:val="00A75F6B"/>
    <w:rsid w:val="00A76439"/>
    <w:rsid w:val="00A77D44"/>
    <w:rsid w:val="00A824A5"/>
    <w:rsid w:val="00A83EB4"/>
    <w:rsid w:val="00A860D4"/>
    <w:rsid w:val="00A87C0E"/>
    <w:rsid w:val="00A92451"/>
    <w:rsid w:val="00A9764E"/>
    <w:rsid w:val="00AA1A31"/>
    <w:rsid w:val="00AA2641"/>
    <w:rsid w:val="00AA4AF9"/>
    <w:rsid w:val="00AA5C43"/>
    <w:rsid w:val="00AA7194"/>
    <w:rsid w:val="00AB084F"/>
    <w:rsid w:val="00AB41A6"/>
    <w:rsid w:val="00AB4F59"/>
    <w:rsid w:val="00AC0BFB"/>
    <w:rsid w:val="00AC268E"/>
    <w:rsid w:val="00AC3261"/>
    <w:rsid w:val="00AC3367"/>
    <w:rsid w:val="00AC43CA"/>
    <w:rsid w:val="00AC4A20"/>
    <w:rsid w:val="00AC4DA5"/>
    <w:rsid w:val="00AC54A6"/>
    <w:rsid w:val="00AC70F2"/>
    <w:rsid w:val="00AC7CCA"/>
    <w:rsid w:val="00AC7EFC"/>
    <w:rsid w:val="00AD1704"/>
    <w:rsid w:val="00AD1797"/>
    <w:rsid w:val="00AD4E9A"/>
    <w:rsid w:val="00AD5EAC"/>
    <w:rsid w:val="00AD603D"/>
    <w:rsid w:val="00AE3453"/>
    <w:rsid w:val="00AE7CCA"/>
    <w:rsid w:val="00AF0A44"/>
    <w:rsid w:val="00AF0B0B"/>
    <w:rsid w:val="00AF3885"/>
    <w:rsid w:val="00AF3DAC"/>
    <w:rsid w:val="00AF4C67"/>
    <w:rsid w:val="00AF56A2"/>
    <w:rsid w:val="00AF5974"/>
    <w:rsid w:val="00AF695D"/>
    <w:rsid w:val="00B028CF"/>
    <w:rsid w:val="00B03A63"/>
    <w:rsid w:val="00B04D74"/>
    <w:rsid w:val="00B05319"/>
    <w:rsid w:val="00B063F5"/>
    <w:rsid w:val="00B14260"/>
    <w:rsid w:val="00B16E8C"/>
    <w:rsid w:val="00B232CD"/>
    <w:rsid w:val="00B253B3"/>
    <w:rsid w:val="00B3458E"/>
    <w:rsid w:val="00B36884"/>
    <w:rsid w:val="00B37929"/>
    <w:rsid w:val="00B37F9A"/>
    <w:rsid w:val="00B4125A"/>
    <w:rsid w:val="00B44B5A"/>
    <w:rsid w:val="00B44C59"/>
    <w:rsid w:val="00B4510B"/>
    <w:rsid w:val="00B478EA"/>
    <w:rsid w:val="00B526AA"/>
    <w:rsid w:val="00B52953"/>
    <w:rsid w:val="00B52AA9"/>
    <w:rsid w:val="00B54441"/>
    <w:rsid w:val="00B6510B"/>
    <w:rsid w:val="00B71628"/>
    <w:rsid w:val="00B769EC"/>
    <w:rsid w:val="00B77456"/>
    <w:rsid w:val="00B801CA"/>
    <w:rsid w:val="00B806B8"/>
    <w:rsid w:val="00B85AD6"/>
    <w:rsid w:val="00B87AE0"/>
    <w:rsid w:val="00B87DF9"/>
    <w:rsid w:val="00B92FFF"/>
    <w:rsid w:val="00B9443A"/>
    <w:rsid w:val="00B94732"/>
    <w:rsid w:val="00B964FB"/>
    <w:rsid w:val="00B96A9D"/>
    <w:rsid w:val="00B97676"/>
    <w:rsid w:val="00B977E1"/>
    <w:rsid w:val="00B97D2F"/>
    <w:rsid w:val="00BA08DF"/>
    <w:rsid w:val="00BA2E66"/>
    <w:rsid w:val="00BB143C"/>
    <w:rsid w:val="00BB287E"/>
    <w:rsid w:val="00BB3455"/>
    <w:rsid w:val="00BB3987"/>
    <w:rsid w:val="00BB5F1C"/>
    <w:rsid w:val="00BB69AA"/>
    <w:rsid w:val="00BC206E"/>
    <w:rsid w:val="00BC2B14"/>
    <w:rsid w:val="00BC37F2"/>
    <w:rsid w:val="00BC3A36"/>
    <w:rsid w:val="00BC6324"/>
    <w:rsid w:val="00BD20B4"/>
    <w:rsid w:val="00BD36F1"/>
    <w:rsid w:val="00BE0340"/>
    <w:rsid w:val="00BE31F9"/>
    <w:rsid w:val="00BE3D4F"/>
    <w:rsid w:val="00BE5E29"/>
    <w:rsid w:val="00BF4857"/>
    <w:rsid w:val="00C000A1"/>
    <w:rsid w:val="00C00DEC"/>
    <w:rsid w:val="00C03440"/>
    <w:rsid w:val="00C06231"/>
    <w:rsid w:val="00C06A1A"/>
    <w:rsid w:val="00C07436"/>
    <w:rsid w:val="00C0758D"/>
    <w:rsid w:val="00C102CC"/>
    <w:rsid w:val="00C12BBB"/>
    <w:rsid w:val="00C13F21"/>
    <w:rsid w:val="00C255E8"/>
    <w:rsid w:val="00C261EA"/>
    <w:rsid w:val="00C31C18"/>
    <w:rsid w:val="00C34196"/>
    <w:rsid w:val="00C3461B"/>
    <w:rsid w:val="00C362F7"/>
    <w:rsid w:val="00C3656C"/>
    <w:rsid w:val="00C37401"/>
    <w:rsid w:val="00C42091"/>
    <w:rsid w:val="00C43A5C"/>
    <w:rsid w:val="00C46FD4"/>
    <w:rsid w:val="00C503B7"/>
    <w:rsid w:val="00C50A36"/>
    <w:rsid w:val="00C50D8C"/>
    <w:rsid w:val="00C54905"/>
    <w:rsid w:val="00C56A13"/>
    <w:rsid w:val="00C6059C"/>
    <w:rsid w:val="00C642AB"/>
    <w:rsid w:val="00C6664A"/>
    <w:rsid w:val="00C66A08"/>
    <w:rsid w:val="00C67553"/>
    <w:rsid w:val="00C67CEC"/>
    <w:rsid w:val="00C71934"/>
    <w:rsid w:val="00C7344B"/>
    <w:rsid w:val="00C75D02"/>
    <w:rsid w:val="00C80E1E"/>
    <w:rsid w:val="00C82F41"/>
    <w:rsid w:val="00C855F7"/>
    <w:rsid w:val="00C9104C"/>
    <w:rsid w:val="00C92F18"/>
    <w:rsid w:val="00C93E94"/>
    <w:rsid w:val="00C956E7"/>
    <w:rsid w:val="00C96E0C"/>
    <w:rsid w:val="00CA1414"/>
    <w:rsid w:val="00CA3411"/>
    <w:rsid w:val="00CA4EF1"/>
    <w:rsid w:val="00CA545D"/>
    <w:rsid w:val="00CA68DD"/>
    <w:rsid w:val="00CB06B3"/>
    <w:rsid w:val="00CB0786"/>
    <w:rsid w:val="00CB0DDF"/>
    <w:rsid w:val="00CB77BD"/>
    <w:rsid w:val="00CB7CB6"/>
    <w:rsid w:val="00CB7F8D"/>
    <w:rsid w:val="00CC3DF2"/>
    <w:rsid w:val="00CC5070"/>
    <w:rsid w:val="00CC5855"/>
    <w:rsid w:val="00CD75AF"/>
    <w:rsid w:val="00CD75E4"/>
    <w:rsid w:val="00CE2962"/>
    <w:rsid w:val="00CE3613"/>
    <w:rsid w:val="00CE6F8D"/>
    <w:rsid w:val="00CE7265"/>
    <w:rsid w:val="00CE75F6"/>
    <w:rsid w:val="00CF0743"/>
    <w:rsid w:val="00CF07C2"/>
    <w:rsid w:val="00CF0DDA"/>
    <w:rsid w:val="00CF1504"/>
    <w:rsid w:val="00CF364B"/>
    <w:rsid w:val="00CF3BC2"/>
    <w:rsid w:val="00D0009F"/>
    <w:rsid w:val="00D00E0C"/>
    <w:rsid w:val="00D010E0"/>
    <w:rsid w:val="00D03135"/>
    <w:rsid w:val="00D05DB1"/>
    <w:rsid w:val="00D07311"/>
    <w:rsid w:val="00D11DC6"/>
    <w:rsid w:val="00D12A09"/>
    <w:rsid w:val="00D12A53"/>
    <w:rsid w:val="00D12CC5"/>
    <w:rsid w:val="00D13EC0"/>
    <w:rsid w:val="00D1445B"/>
    <w:rsid w:val="00D14ECF"/>
    <w:rsid w:val="00D16703"/>
    <w:rsid w:val="00D20191"/>
    <w:rsid w:val="00D2046D"/>
    <w:rsid w:val="00D21A8D"/>
    <w:rsid w:val="00D22AB0"/>
    <w:rsid w:val="00D23D67"/>
    <w:rsid w:val="00D25B63"/>
    <w:rsid w:val="00D30252"/>
    <w:rsid w:val="00D30A0A"/>
    <w:rsid w:val="00D3220A"/>
    <w:rsid w:val="00D32C0D"/>
    <w:rsid w:val="00D35AEA"/>
    <w:rsid w:val="00D40679"/>
    <w:rsid w:val="00D40C41"/>
    <w:rsid w:val="00D42942"/>
    <w:rsid w:val="00D4461B"/>
    <w:rsid w:val="00D46C71"/>
    <w:rsid w:val="00D50982"/>
    <w:rsid w:val="00D50CE8"/>
    <w:rsid w:val="00D5556C"/>
    <w:rsid w:val="00D56602"/>
    <w:rsid w:val="00D56757"/>
    <w:rsid w:val="00D60F1B"/>
    <w:rsid w:val="00D645D4"/>
    <w:rsid w:val="00D649F4"/>
    <w:rsid w:val="00D6617D"/>
    <w:rsid w:val="00D72E5E"/>
    <w:rsid w:val="00D766AC"/>
    <w:rsid w:val="00D77453"/>
    <w:rsid w:val="00D81474"/>
    <w:rsid w:val="00D82225"/>
    <w:rsid w:val="00D82CA8"/>
    <w:rsid w:val="00D82E1A"/>
    <w:rsid w:val="00D84681"/>
    <w:rsid w:val="00D846A2"/>
    <w:rsid w:val="00D86D12"/>
    <w:rsid w:val="00D87486"/>
    <w:rsid w:val="00D9100A"/>
    <w:rsid w:val="00D91721"/>
    <w:rsid w:val="00D92DE9"/>
    <w:rsid w:val="00D932BD"/>
    <w:rsid w:val="00D932CA"/>
    <w:rsid w:val="00D94C6D"/>
    <w:rsid w:val="00D958E7"/>
    <w:rsid w:val="00D95DD2"/>
    <w:rsid w:val="00D96136"/>
    <w:rsid w:val="00D97464"/>
    <w:rsid w:val="00DA2F0D"/>
    <w:rsid w:val="00DA3C37"/>
    <w:rsid w:val="00DA4229"/>
    <w:rsid w:val="00DA4BAB"/>
    <w:rsid w:val="00DA7FBB"/>
    <w:rsid w:val="00DB0DF0"/>
    <w:rsid w:val="00DB29F6"/>
    <w:rsid w:val="00DB3B9C"/>
    <w:rsid w:val="00DB51A6"/>
    <w:rsid w:val="00DB6BE9"/>
    <w:rsid w:val="00DC1DA5"/>
    <w:rsid w:val="00DC38A9"/>
    <w:rsid w:val="00DC5C63"/>
    <w:rsid w:val="00DD099F"/>
    <w:rsid w:val="00DD1123"/>
    <w:rsid w:val="00DD33C6"/>
    <w:rsid w:val="00DE1788"/>
    <w:rsid w:val="00DE234A"/>
    <w:rsid w:val="00DE4EC6"/>
    <w:rsid w:val="00DE79D4"/>
    <w:rsid w:val="00DF08D4"/>
    <w:rsid w:val="00DF1E8F"/>
    <w:rsid w:val="00DF35E6"/>
    <w:rsid w:val="00DF42CE"/>
    <w:rsid w:val="00DF691C"/>
    <w:rsid w:val="00DF7991"/>
    <w:rsid w:val="00DF7D2B"/>
    <w:rsid w:val="00E02593"/>
    <w:rsid w:val="00E03EA6"/>
    <w:rsid w:val="00E03F20"/>
    <w:rsid w:val="00E0518A"/>
    <w:rsid w:val="00E079E8"/>
    <w:rsid w:val="00E107D7"/>
    <w:rsid w:val="00E11A35"/>
    <w:rsid w:val="00E13438"/>
    <w:rsid w:val="00E13E0F"/>
    <w:rsid w:val="00E14340"/>
    <w:rsid w:val="00E15B56"/>
    <w:rsid w:val="00E22D6A"/>
    <w:rsid w:val="00E236E2"/>
    <w:rsid w:val="00E26506"/>
    <w:rsid w:val="00E35F08"/>
    <w:rsid w:val="00E37C28"/>
    <w:rsid w:val="00E411CB"/>
    <w:rsid w:val="00E42496"/>
    <w:rsid w:val="00E4544F"/>
    <w:rsid w:val="00E46343"/>
    <w:rsid w:val="00E4755A"/>
    <w:rsid w:val="00E50642"/>
    <w:rsid w:val="00E541BE"/>
    <w:rsid w:val="00E566C9"/>
    <w:rsid w:val="00E60709"/>
    <w:rsid w:val="00E61B98"/>
    <w:rsid w:val="00E73602"/>
    <w:rsid w:val="00E74F53"/>
    <w:rsid w:val="00E751A5"/>
    <w:rsid w:val="00E76F32"/>
    <w:rsid w:val="00E7774B"/>
    <w:rsid w:val="00E831B9"/>
    <w:rsid w:val="00E83E8D"/>
    <w:rsid w:val="00E846E3"/>
    <w:rsid w:val="00E85F45"/>
    <w:rsid w:val="00E86208"/>
    <w:rsid w:val="00E92745"/>
    <w:rsid w:val="00E94101"/>
    <w:rsid w:val="00E95A2D"/>
    <w:rsid w:val="00E96AE0"/>
    <w:rsid w:val="00EA0049"/>
    <w:rsid w:val="00EA6688"/>
    <w:rsid w:val="00EB2A5D"/>
    <w:rsid w:val="00EB398D"/>
    <w:rsid w:val="00EB5848"/>
    <w:rsid w:val="00EB5A26"/>
    <w:rsid w:val="00EC0EE2"/>
    <w:rsid w:val="00EC5331"/>
    <w:rsid w:val="00ED18C2"/>
    <w:rsid w:val="00ED3DA5"/>
    <w:rsid w:val="00ED61B7"/>
    <w:rsid w:val="00ED6F45"/>
    <w:rsid w:val="00ED70B0"/>
    <w:rsid w:val="00ED7651"/>
    <w:rsid w:val="00EE043E"/>
    <w:rsid w:val="00EE06B2"/>
    <w:rsid w:val="00EE0871"/>
    <w:rsid w:val="00EE13BC"/>
    <w:rsid w:val="00EE1F11"/>
    <w:rsid w:val="00EE2204"/>
    <w:rsid w:val="00EE50CB"/>
    <w:rsid w:val="00EE530D"/>
    <w:rsid w:val="00EE58FF"/>
    <w:rsid w:val="00EE6AF6"/>
    <w:rsid w:val="00EF07A8"/>
    <w:rsid w:val="00EF4725"/>
    <w:rsid w:val="00EF4F84"/>
    <w:rsid w:val="00F007CC"/>
    <w:rsid w:val="00F00ACB"/>
    <w:rsid w:val="00F01ECE"/>
    <w:rsid w:val="00F02CA6"/>
    <w:rsid w:val="00F02D18"/>
    <w:rsid w:val="00F04B3D"/>
    <w:rsid w:val="00F04BEB"/>
    <w:rsid w:val="00F05E23"/>
    <w:rsid w:val="00F06B93"/>
    <w:rsid w:val="00F11DB9"/>
    <w:rsid w:val="00F12E55"/>
    <w:rsid w:val="00F148F4"/>
    <w:rsid w:val="00F16C66"/>
    <w:rsid w:val="00F16F01"/>
    <w:rsid w:val="00F20A9C"/>
    <w:rsid w:val="00F214D6"/>
    <w:rsid w:val="00F22C13"/>
    <w:rsid w:val="00F251B9"/>
    <w:rsid w:val="00F26DC0"/>
    <w:rsid w:val="00F32001"/>
    <w:rsid w:val="00F32F9B"/>
    <w:rsid w:val="00F33D56"/>
    <w:rsid w:val="00F3404E"/>
    <w:rsid w:val="00F3462C"/>
    <w:rsid w:val="00F34A57"/>
    <w:rsid w:val="00F35373"/>
    <w:rsid w:val="00F35993"/>
    <w:rsid w:val="00F4026B"/>
    <w:rsid w:val="00F507CE"/>
    <w:rsid w:val="00F52A2B"/>
    <w:rsid w:val="00F60722"/>
    <w:rsid w:val="00F61810"/>
    <w:rsid w:val="00F638F7"/>
    <w:rsid w:val="00F63E74"/>
    <w:rsid w:val="00F64D71"/>
    <w:rsid w:val="00F659C1"/>
    <w:rsid w:val="00F6681B"/>
    <w:rsid w:val="00F671B5"/>
    <w:rsid w:val="00F67A82"/>
    <w:rsid w:val="00F714F4"/>
    <w:rsid w:val="00F725AC"/>
    <w:rsid w:val="00F72ED7"/>
    <w:rsid w:val="00F731E5"/>
    <w:rsid w:val="00F77336"/>
    <w:rsid w:val="00F77D1D"/>
    <w:rsid w:val="00F8021E"/>
    <w:rsid w:val="00F8259C"/>
    <w:rsid w:val="00F84C2B"/>
    <w:rsid w:val="00F85A7C"/>
    <w:rsid w:val="00F85AF4"/>
    <w:rsid w:val="00F9049D"/>
    <w:rsid w:val="00F90E7C"/>
    <w:rsid w:val="00F94176"/>
    <w:rsid w:val="00F97D0F"/>
    <w:rsid w:val="00FA0F5D"/>
    <w:rsid w:val="00FA23D5"/>
    <w:rsid w:val="00FA2A46"/>
    <w:rsid w:val="00FA2E46"/>
    <w:rsid w:val="00FA7D1C"/>
    <w:rsid w:val="00FB32A2"/>
    <w:rsid w:val="00FB430B"/>
    <w:rsid w:val="00FB4850"/>
    <w:rsid w:val="00FB4C36"/>
    <w:rsid w:val="00FB54BB"/>
    <w:rsid w:val="00FB7F5E"/>
    <w:rsid w:val="00FC0318"/>
    <w:rsid w:val="00FC0A16"/>
    <w:rsid w:val="00FC1ECA"/>
    <w:rsid w:val="00FC404F"/>
    <w:rsid w:val="00FD0B6B"/>
    <w:rsid w:val="00FD0F7A"/>
    <w:rsid w:val="00FD1644"/>
    <w:rsid w:val="00FE41DC"/>
    <w:rsid w:val="00FE4BAD"/>
    <w:rsid w:val="00FE53E3"/>
    <w:rsid w:val="00FE6419"/>
    <w:rsid w:val="00FE677B"/>
    <w:rsid w:val="00FE7A80"/>
    <w:rsid w:val="00FF07C0"/>
    <w:rsid w:val="00FF1A95"/>
    <w:rsid w:val="00FF291E"/>
    <w:rsid w:val="00FF4F5F"/>
    <w:rsid w:val="00FF5D14"/>
    <w:rsid w:val="00FF6602"/>
    <w:rsid w:val="00FF7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384"/>
  </w:style>
  <w:style w:type="paragraph" w:styleId="Ttulo1">
    <w:name w:val="heading 1"/>
    <w:basedOn w:val="Normal"/>
    <w:next w:val="Normal"/>
    <w:link w:val="Ttulo1Char"/>
    <w:uiPriority w:val="9"/>
    <w:qFormat/>
    <w:rsid w:val="00EE2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E2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20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EE2204"/>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EE2204"/>
    <w:pPr>
      <w:ind w:left="283" w:hanging="283"/>
      <w:contextualSpacing/>
    </w:pPr>
  </w:style>
  <w:style w:type="paragraph" w:styleId="Lista2">
    <w:name w:val="List 2"/>
    <w:basedOn w:val="Normal"/>
    <w:uiPriority w:val="99"/>
    <w:unhideWhenUsed/>
    <w:rsid w:val="00EE2204"/>
    <w:pPr>
      <w:ind w:left="566" w:hanging="283"/>
      <w:contextualSpacing/>
    </w:pPr>
  </w:style>
  <w:style w:type="paragraph" w:styleId="Commarcadores2">
    <w:name w:val="List Bullet 2"/>
    <w:basedOn w:val="Normal"/>
    <w:uiPriority w:val="99"/>
    <w:unhideWhenUsed/>
    <w:rsid w:val="00EE2204"/>
    <w:pPr>
      <w:numPr>
        <w:numId w:val="1"/>
      </w:numPr>
      <w:contextualSpacing/>
    </w:pPr>
  </w:style>
  <w:style w:type="paragraph" w:styleId="Listadecontinuao2">
    <w:name w:val="List Continue 2"/>
    <w:basedOn w:val="Normal"/>
    <w:uiPriority w:val="99"/>
    <w:unhideWhenUsed/>
    <w:rsid w:val="00EE2204"/>
    <w:pPr>
      <w:spacing w:after="120"/>
      <w:ind w:left="566"/>
      <w:contextualSpacing/>
    </w:pPr>
  </w:style>
  <w:style w:type="paragraph" w:styleId="Recuodecorpodetexto">
    <w:name w:val="Body Text Indent"/>
    <w:basedOn w:val="Normal"/>
    <w:link w:val="RecuodecorpodetextoChar"/>
    <w:uiPriority w:val="99"/>
    <w:unhideWhenUsed/>
    <w:rsid w:val="00EE2204"/>
    <w:pPr>
      <w:spacing w:after="120"/>
      <w:ind w:left="283"/>
    </w:pPr>
  </w:style>
  <w:style w:type="character" w:customStyle="1" w:styleId="RecuodecorpodetextoChar">
    <w:name w:val="Recuo de corpo de texto Char"/>
    <w:basedOn w:val="Fontepargpadro"/>
    <w:link w:val="Recuodecorpodetexto"/>
    <w:uiPriority w:val="99"/>
    <w:rsid w:val="00EE2204"/>
  </w:style>
  <w:style w:type="paragraph" w:styleId="Corpodetexto">
    <w:name w:val="Body Text"/>
    <w:basedOn w:val="Normal"/>
    <w:link w:val="CorpodetextoChar"/>
    <w:uiPriority w:val="99"/>
    <w:semiHidden/>
    <w:unhideWhenUsed/>
    <w:rsid w:val="00EE2204"/>
    <w:pPr>
      <w:spacing w:after="120"/>
    </w:pPr>
  </w:style>
  <w:style w:type="character" w:customStyle="1" w:styleId="CorpodetextoChar">
    <w:name w:val="Corpo de texto Char"/>
    <w:basedOn w:val="Fontepargpadro"/>
    <w:link w:val="Corpodetexto"/>
    <w:uiPriority w:val="99"/>
    <w:semiHidden/>
    <w:rsid w:val="00EE2204"/>
  </w:style>
  <w:style w:type="paragraph" w:styleId="Primeirorecuodecorpodetexto">
    <w:name w:val="Body Text First Indent"/>
    <w:basedOn w:val="Corpodetexto"/>
    <w:link w:val="PrimeirorecuodecorpodetextoChar"/>
    <w:uiPriority w:val="99"/>
    <w:unhideWhenUsed/>
    <w:rsid w:val="00EE2204"/>
    <w:pPr>
      <w:spacing w:after="200"/>
      <w:ind w:firstLine="360"/>
    </w:pPr>
  </w:style>
  <w:style w:type="character" w:customStyle="1" w:styleId="PrimeirorecuodecorpodetextoChar">
    <w:name w:val="Primeiro recuo de corpo de texto Char"/>
    <w:basedOn w:val="CorpodetextoChar"/>
    <w:link w:val="Primeirorecuodecorpodetexto"/>
    <w:uiPriority w:val="99"/>
    <w:rsid w:val="00EE2204"/>
  </w:style>
  <w:style w:type="paragraph" w:styleId="Textodenotaderodap">
    <w:name w:val="footnote text"/>
    <w:basedOn w:val="Normal"/>
    <w:link w:val="TextodenotaderodapChar"/>
    <w:uiPriority w:val="99"/>
    <w:unhideWhenUsed/>
    <w:rsid w:val="00C56A1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56A13"/>
    <w:rPr>
      <w:sz w:val="20"/>
      <w:szCs w:val="20"/>
    </w:rPr>
  </w:style>
  <w:style w:type="character" w:styleId="Refdenotaderodap">
    <w:name w:val="footnote reference"/>
    <w:basedOn w:val="Fontepargpadro"/>
    <w:unhideWhenUsed/>
    <w:rsid w:val="00C56A13"/>
    <w:rPr>
      <w:vertAlign w:val="superscript"/>
    </w:rPr>
  </w:style>
  <w:style w:type="character" w:styleId="Hyperlink">
    <w:name w:val="Hyperlink"/>
    <w:basedOn w:val="Fontepargpadro"/>
    <w:uiPriority w:val="99"/>
    <w:unhideWhenUsed/>
    <w:rsid w:val="00D94C6D"/>
    <w:rPr>
      <w:color w:val="0000FF" w:themeColor="hyperlink"/>
      <w:u w:val="single"/>
    </w:rPr>
  </w:style>
  <w:style w:type="character" w:styleId="HiperlinkVisitado">
    <w:name w:val="FollowedHyperlink"/>
    <w:basedOn w:val="Fontepargpadro"/>
    <w:uiPriority w:val="99"/>
    <w:semiHidden/>
    <w:unhideWhenUsed/>
    <w:rsid w:val="00841DC3"/>
    <w:rPr>
      <w:color w:val="800080" w:themeColor="followedHyperlink"/>
      <w:u w:val="single"/>
    </w:rPr>
  </w:style>
  <w:style w:type="paragraph" w:styleId="Cabealho">
    <w:name w:val="header"/>
    <w:basedOn w:val="Normal"/>
    <w:link w:val="CabealhoChar"/>
    <w:uiPriority w:val="99"/>
    <w:unhideWhenUsed/>
    <w:rsid w:val="007F6D65"/>
    <w:pPr>
      <w:tabs>
        <w:tab w:val="center" w:pos="4819"/>
        <w:tab w:val="right" w:pos="9638"/>
      </w:tabs>
      <w:spacing w:after="0" w:line="240" w:lineRule="auto"/>
    </w:pPr>
  </w:style>
  <w:style w:type="character" w:customStyle="1" w:styleId="CabealhoChar">
    <w:name w:val="Cabeçalho Char"/>
    <w:basedOn w:val="Fontepargpadro"/>
    <w:link w:val="Cabealho"/>
    <w:uiPriority w:val="99"/>
    <w:rsid w:val="007F6D65"/>
  </w:style>
  <w:style w:type="paragraph" w:styleId="Rodap">
    <w:name w:val="footer"/>
    <w:basedOn w:val="Normal"/>
    <w:link w:val="RodapChar"/>
    <w:uiPriority w:val="99"/>
    <w:unhideWhenUsed/>
    <w:rsid w:val="007F6D65"/>
    <w:pPr>
      <w:tabs>
        <w:tab w:val="center" w:pos="4819"/>
        <w:tab w:val="right" w:pos="9638"/>
      </w:tabs>
      <w:spacing w:after="0" w:line="240" w:lineRule="auto"/>
    </w:pPr>
  </w:style>
  <w:style w:type="character" w:customStyle="1" w:styleId="RodapChar">
    <w:name w:val="Rodapé Char"/>
    <w:basedOn w:val="Fontepargpadro"/>
    <w:link w:val="Rodap"/>
    <w:uiPriority w:val="99"/>
    <w:rsid w:val="007F6D65"/>
  </w:style>
  <w:style w:type="paragraph" w:styleId="TextosemFormatao">
    <w:name w:val="Plain Text"/>
    <w:basedOn w:val="Normal"/>
    <w:link w:val="TextosemFormataoChar"/>
    <w:uiPriority w:val="99"/>
    <w:unhideWhenUsed/>
    <w:rsid w:val="00943F6B"/>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943F6B"/>
    <w:rPr>
      <w:rFonts w:ascii="Consolas" w:hAnsi="Consolas" w:cs="Consolas"/>
      <w:sz w:val="21"/>
      <w:szCs w:val="21"/>
    </w:rPr>
  </w:style>
  <w:style w:type="paragraph" w:styleId="Textodebalo">
    <w:name w:val="Balloon Text"/>
    <w:basedOn w:val="Normal"/>
    <w:link w:val="TextodebaloChar"/>
    <w:uiPriority w:val="99"/>
    <w:semiHidden/>
    <w:unhideWhenUsed/>
    <w:rsid w:val="00BB14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43C"/>
    <w:rPr>
      <w:rFonts w:ascii="Tahoma" w:hAnsi="Tahoma" w:cs="Tahoma"/>
      <w:sz w:val="16"/>
      <w:szCs w:val="16"/>
    </w:rPr>
  </w:style>
  <w:style w:type="paragraph" w:styleId="NormalWeb">
    <w:name w:val="Normal (Web)"/>
    <w:basedOn w:val="Normal"/>
    <w:uiPriority w:val="99"/>
    <w:semiHidden/>
    <w:unhideWhenUsed/>
    <w:rsid w:val="00BB143C"/>
    <w:rPr>
      <w:rFonts w:ascii="Times New Roman" w:hAnsi="Times New Roman" w:cs="Times New Roman"/>
      <w:sz w:val="24"/>
      <w:szCs w:val="24"/>
    </w:rPr>
  </w:style>
  <w:style w:type="table" w:styleId="Tabelacomgrade">
    <w:name w:val="Table Grid"/>
    <w:basedOn w:val="Tabelanormal"/>
    <w:uiPriority w:val="59"/>
    <w:rsid w:val="00E475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unhideWhenUsed/>
    <w:rsid w:val="007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876963605">
      <w:bodyDiv w:val="1"/>
      <w:marLeft w:val="0"/>
      <w:marRight w:val="0"/>
      <w:marTop w:val="0"/>
      <w:marBottom w:val="0"/>
      <w:divBdr>
        <w:top w:val="none" w:sz="0" w:space="0" w:color="auto"/>
        <w:left w:val="none" w:sz="0" w:space="0" w:color="auto"/>
        <w:bottom w:val="none" w:sz="0" w:space="0" w:color="auto"/>
        <w:right w:val="none" w:sz="0" w:space="0" w:color="auto"/>
      </w:divBdr>
    </w:div>
    <w:div w:id="1419058572">
      <w:bodyDiv w:val="1"/>
      <w:marLeft w:val="0"/>
      <w:marRight w:val="0"/>
      <w:marTop w:val="0"/>
      <w:marBottom w:val="0"/>
      <w:divBdr>
        <w:top w:val="none" w:sz="0" w:space="0" w:color="auto"/>
        <w:left w:val="none" w:sz="0" w:space="0" w:color="auto"/>
        <w:bottom w:val="none" w:sz="0" w:space="0" w:color="auto"/>
        <w:right w:val="none" w:sz="0" w:space="0" w:color="auto"/>
      </w:divBdr>
    </w:div>
    <w:div w:id="15152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75CE-EDFA-4C69-AC8E-9D2CE6CB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7101</TotalTime>
  <Pages>30</Pages>
  <Words>13891</Words>
  <Characters>75017</Characters>
  <Application>Microsoft Office Word</Application>
  <DocSecurity>0</DocSecurity>
  <Lines>625</Lines>
  <Paragraphs>177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Windows User</cp:lastModifiedBy>
  <cp:revision>121</cp:revision>
  <cp:lastPrinted>2022-09-07T11:08:00Z</cp:lastPrinted>
  <dcterms:created xsi:type="dcterms:W3CDTF">2014-10-18T07:48:00Z</dcterms:created>
  <dcterms:modified xsi:type="dcterms:W3CDTF">2023-03-26T09:46:00Z</dcterms:modified>
</cp:coreProperties>
</file>