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DB78" w14:textId="49656A60" w:rsidR="00C31C59" w:rsidRPr="00F56A86" w:rsidRDefault="00F56A86" w:rsidP="00F56A86">
      <w:pPr>
        <w:jc w:val="center"/>
        <w:rPr>
          <w:b/>
          <w:bCs/>
          <w:sz w:val="36"/>
          <w:szCs w:val="36"/>
        </w:rPr>
      </w:pPr>
      <w:r w:rsidRPr="00F56A86">
        <w:rPr>
          <w:b/>
          <w:bCs/>
          <w:sz w:val="36"/>
          <w:szCs w:val="36"/>
        </w:rPr>
        <w:t>Mother Maria Lorenza Longo</w:t>
      </w:r>
    </w:p>
    <w:p w14:paraId="77285C0A" w14:textId="77777777" w:rsidR="00F56A86" w:rsidRDefault="00F56A86" w:rsidP="00F56A86">
      <w:pPr>
        <w:jc w:val="center"/>
        <w:rPr>
          <w:b/>
          <w:bCs/>
        </w:rPr>
      </w:pPr>
      <w:r w:rsidRPr="00F417DE">
        <w:rPr>
          <w:b/>
          <w:bCs/>
        </w:rPr>
        <w:t>Letter of the General</w:t>
      </w:r>
      <w:r>
        <w:rPr>
          <w:b/>
          <w:bCs/>
        </w:rPr>
        <w:t xml:space="preserve"> Minister</w:t>
      </w:r>
    </w:p>
    <w:p w14:paraId="1568F915" w14:textId="77777777" w:rsidR="00F56A86" w:rsidRDefault="00F56A86"/>
    <w:p w14:paraId="24129310" w14:textId="77777777" w:rsidR="00C31C59" w:rsidRDefault="00C31C59"/>
    <w:p w14:paraId="4D36FB94" w14:textId="6D2E4B7B" w:rsidR="00D41747" w:rsidRDefault="00D41747">
      <w:r>
        <w:t>Prot. N. 00585/21</w:t>
      </w:r>
    </w:p>
    <w:p w14:paraId="27252130" w14:textId="77777777" w:rsidR="00D41747" w:rsidRDefault="00D41747"/>
    <w:p w14:paraId="2DB3B26B" w14:textId="5323E0C5" w:rsidR="00D41747" w:rsidRDefault="00135615" w:rsidP="00D41747">
      <w:pPr>
        <w:jc w:val="right"/>
      </w:pPr>
      <w:r>
        <w:t>To a</w:t>
      </w:r>
      <w:r w:rsidR="00D41747">
        <w:t>ll the Capuchin Poor Clare Nuns</w:t>
      </w:r>
    </w:p>
    <w:p w14:paraId="5C17C380" w14:textId="3A4FD21C" w:rsidR="00D41747" w:rsidRDefault="00D41747"/>
    <w:p w14:paraId="233C60CD" w14:textId="77777777" w:rsidR="00D41747" w:rsidRDefault="00D41747"/>
    <w:p w14:paraId="611A9114" w14:textId="5676FC23" w:rsidR="00A66EA9" w:rsidRDefault="00D41747">
      <w:r>
        <w:t>My Dear Sisters,</w:t>
      </w:r>
    </w:p>
    <w:p w14:paraId="457E8E64" w14:textId="5076E4B6" w:rsidR="00D41747" w:rsidRDefault="00D41747"/>
    <w:p w14:paraId="7C30EF9B" w14:textId="73B7EBEA" w:rsidR="00D41747" w:rsidRDefault="00D41747" w:rsidP="006E001E">
      <w:pPr>
        <w:jc w:val="center"/>
        <w:rPr>
          <w:i/>
          <w:iCs/>
        </w:rPr>
      </w:pPr>
      <w:r w:rsidRPr="006E001E">
        <w:rPr>
          <w:i/>
          <w:iCs/>
        </w:rPr>
        <w:t xml:space="preserve">May the </w:t>
      </w:r>
      <w:r w:rsidR="007F6A4F">
        <w:rPr>
          <w:i/>
          <w:iCs/>
        </w:rPr>
        <w:t>p</w:t>
      </w:r>
      <w:r w:rsidRPr="006E001E">
        <w:rPr>
          <w:i/>
          <w:iCs/>
        </w:rPr>
        <w:t>eace of the Lord be with you!</w:t>
      </w:r>
    </w:p>
    <w:p w14:paraId="7DF44280" w14:textId="77777777" w:rsidR="006E001E" w:rsidRPr="006E001E" w:rsidRDefault="006E001E" w:rsidP="006E001E">
      <w:pPr>
        <w:jc w:val="center"/>
        <w:rPr>
          <w:i/>
          <w:iCs/>
        </w:rPr>
      </w:pPr>
    </w:p>
    <w:p w14:paraId="3C0D77E8" w14:textId="0C8D7992" w:rsidR="00D41747" w:rsidRDefault="00D41747" w:rsidP="00135615">
      <w:pPr>
        <w:spacing w:line="276" w:lineRule="auto"/>
        <w:jc w:val="both"/>
      </w:pPr>
      <w:r>
        <w:t xml:space="preserve">1. </w:t>
      </w:r>
      <w:r w:rsidR="00FC012E" w:rsidRPr="00FC012E">
        <w:t xml:space="preserve">The imminent beatification of the </w:t>
      </w:r>
      <w:r w:rsidR="007F6A4F">
        <w:t>V</w:t>
      </w:r>
      <w:r w:rsidR="00FC012E" w:rsidRPr="00FC012E">
        <w:t xml:space="preserve">enerable </w:t>
      </w:r>
      <w:r w:rsidR="007F6A4F">
        <w:t>M</w:t>
      </w:r>
      <w:r w:rsidR="00FC012E" w:rsidRPr="00FC012E">
        <w:t xml:space="preserve">other Maria Lorenza Longo </w:t>
      </w:r>
      <w:r w:rsidR="00F77FBD">
        <w:t>is</w:t>
      </w:r>
      <w:r w:rsidR="00FC012E" w:rsidRPr="00FC012E">
        <w:t xml:space="preserve"> an excellent opportunity for starting a dialogue on the spiritual physiognomy of the found</w:t>
      </w:r>
      <w:r w:rsidR="00F77FBD">
        <w:t>ress</w:t>
      </w:r>
      <w:r w:rsidR="00FC012E" w:rsidRPr="00FC012E">
        <w:t xml:space="preserve"> of your first monastery and initiator of the Capuchin reform</w:t>
      </w:r>
      <w:r w:rsidR="00F77FBD">
        <w:t xml:space="preserve"> for women</w:t>
      </w:r>
      <w:r w:rsidR="00FC012E" w:rsidRPr="00FC012E">
        <w:t xml:space="preserve">, </w:t>
      </w:r>
      <w:r w:rsidR="00F77FBD">
        <w:t xml:space="preserve">which was certainly marked by her spirit and ideals and which </w:t>
      </w:r>
      <w:r w:rsidR="00FC012E" w:rsidRPr="00FC012E">
        <w:t>defined its</w:t>
      </w:r>
      <w:r w:rsidR="00F77FBD">
        <w:t xml:space="preserve"> </w:t>
      </w:r>
      <w:r w:rsidR="00F77FBD" w:rsidRPr="00F77FBD">
        <w:rPr>
          <w:i/>
          <w:iCs/>
        </w:rPr>
        <w:t>“proprio”</w:t>
      </w:r>
      <w:r w:rsidR="00F77FBD">
        <w:t>, or its own</w:t>
      </w:r>
      <w:r w:rsidR="00747173">
        <w:t xml:space="preserve"> </w:t>
      </w:r>
      <w:r w:rsidR="00FC012E" w:rsidRPr="00FC012E">
        <w:t>uniqueness</w:t>
      </w:r>
      <w:r w:rsidR="00F77FBD">
        <w:t>,</w:t>
      </w:r>
      <w:r w:rsidR="00FC012E" w:rsidRPr="00FC012E">
        <w:t xml:space="preserve"> within the Franciscan </w:t>
      </w:r>
      <w:r w:rsidR="00135615" w:rsidRPr="00FC012E">
        <w:t xml:space="preserve">Second </w:t>
      </w:r>
      <w:r w:rsidR="00FC012E" w:rsidRPr="00FC012E">
        <w:t>Ord</w:t>
      </w:r>
      <w:r w:rsidR="00F77FBD">
        <w:t>er.</w:t>
      </w:r>
    </w:p>
    <w:p w14:paraId="5AC43207" w14:textId="77777777" w:rsidR="00164628" w:rsidRDefault="00164628" w:rsidP="00135615">
      <w:pPr>
        <w:spacing w:line="276" w:lineRule="auto"/>
        <w:jc w:val="both"/>
      </w:pPr>
    </w:p>
    <w:p w14:paraId="6C595647" w14:textId="7B3B0EE5" w:rsidR="00D41747" w:rsidRDefault="00164628" w:rsidP="00135615">
      <w:pPr>
        <w:spacing w:line="276" w:lineRule="auto"/>
        <w:jc w:val="both"/>
      </w:pPr>
      <w:r w:rsidRPr="00164628">
        <w:t>Every Christian is called by the Lord to embody the Word,</w:t>
      </w:r>
      <w:r w:rsidR="007F5957">
        <w:t xml:space="preserve"> and</w:t>
      </w:r>
      <w:r w:rsidRPr="00164628">
        <w:t xml:space="preserve"> to make his</w:t>
      </w:r>
      <w:r w:rsidR="00F94208">
        <w:t xml:space="preserve"> or her</w:t>
      </w:r>
      <w:r w:rsidRPr="00164628">
        <w:t xml:space="preserve"> life a mission. As Pope Francis teaches,</w:t>
      </w:r>
      <w:r w:rsidRPr="00164628">
        <w:rPr>
          <w:rFonts w:ascii="Tahoma" w:hAnsi="Tahoma" w:cs="Tahoma"/>
          <w:color w:val="000000"/>
          <w:sz w:val="22"/>
          <w:szCs w:val="22"/>
          <w:shd w:val="clear" w:color="auto" w:fill="FFFFFF"/>
        </w:rPr>
        <w:t xml:space="preserve"> </w:t>
      </w:r>
      <w:r w:rsidRPr="00164628">
        <w:rPr>
          <w:i/>
          <w:iCs/>
        </w:rPr>
        <w:t>“every saint is a message which the Holy Spirit takes from the riches of Jesus Christ and gives to his peopl</w:t>
      </w:r>
      <w:r>
        <w:rPr>
          <w:i/>
          <w:iCs/>
        </w:rPr>
        <w:t>e.”</w:t>
      </w:r>
      <w:r>
        <w:rPr>
          <w:rStyle w:val="Rimandonotaapidipagina"/>
        </w:rPr>
        <w:footnoteReference w:id="1"/>
      </w:r>
      <w:r w:rsidR="008652BF">
        <w:rPr>
          <w:i/>
          <w:iCs/>
        </w:rPr>
        <w:t xml:space="preserve"> </w:t>
      </w:r>
      <w:r w:rsidR="008652BF" w:rsidRPr="008652BF">
        <w:t xml:space="preserve">And </w:t>
      </w:r>
      <w:r w:rsidR="00F94208">
        <w:t>upon</w:t>
      </w:r>
      <w:r w:rsidR="008652BF" w:rsidRPr="008652BF">
        <w:t xml:space="preserve"> coming to know this message, it </w:t>
      </w:r>
      <w:r w:rsidR="008652BF">
        <w:t>would</w:t>
      </w:r>
      <w:r w:rsidR="008652BF" w:rsidRPr="008652BF">
        <w:t xml:space="preserve"> not</w:t>
      </w:r>
      <w:r w:rsidR="008652BF">
        <w:t xml:space="preserve"> be</w:t>
      </w:r>
      <w:r w:rsidR="008652BF" w:rsidRPr="008652BF">
        <w:t xml:space="preserve"> necessary to dwell too much on the details, which could very well be subject to shadows and weaknesses.</w:t>
      </w:r>
      <w:r w:rsidR="008652BF" w:rsidRPr="008652BF">
        <w:rPr>
          <w:rFonts w:ascii="Tahoma" w:hAnsi="Tahoma" w:cs="Tahoma"/>
          <w:color w:val="000000"/>
          <w:sz w:val="22"/>
          <w:szCs w:val="22"/>
          <w:shd w:val="clear" w:color="auto" w:fill="FFFFFF"/>
        </w:rPr>
        <w:t xml:space="preserve"> </w:t>
      </w:r>
      <w:r w:rsidR="007F5957" w:rsidRPr="007F5957">
        <w:rPr>
          <w:rFonts w:ascii="Tahoma" w:hAnsi="Tahoma" w:cs="Tahoma"/>
          <w:i/>
          <w:iCs/>
          <w:color w:val="000000"/>
          <w:sz w:val="22"/>
          <w:szCs w:val="22"/>
          <w:shd w:val="clear" w:color="auto" w:fill="FFFFFF"/>
        </w:rPr>
        <w:t>“</w:t>
      </w:r>
      <w:r w:rsidR="008652BF" w:rsidRPr="007F5957">
        <w:rPr>
          <w:i/>
          <w:iCs/>
        </w:rPr>
        <w:t>What we need to contemplate is the totality of their life, their entire journey of growth in holiness, the reflection of Jesus Christ that emerges when we grasp their overall meaning as a person.</w:t>
      </w:r>
      <w:r w:rsidR="007F5957" w:rsidRPr="007F5957">
        <w:rPr>
          <w:i/>
          <w:iCs/>
        </w:rPr>
        <w:t>”</w:t>
      </w:r>
      <w:r w:rsidR="007F5957" w:rsidRPr="007F5957">
        <w:rPr>
          <w:rStyle w:val="Rimandonotaapidipagina"/>
        </w:rPr>
        <w:footnoteReference w:id="2"/>
      </w:r>
      <w:r w:rsidR="007F5957">
        <w:t xml:space="preserve"> </w:t>
      </w:r>
      <w:r w:rsidR="00F6292F" w:rsidRPr="00F6292F">
        <w:t>Let us</w:t>
      </w:r>
      <w:r w:rsidR="00F6292F">
        <w:t>,</w:t>
      </w:r>
      <w:r w:rsidR="00F6292F" w:rsidRPr="00F6292F">
        <w:t xml:space="preserve"> therefore</w:t>
      </w:r>
      <w:r w:rsidR="00F6292F">
        <w:t>,</w:t>
      </w:r>
      <w:r w:rsidR="00F6292F" w:rsidRPr="00F6292F">
        <w:t xml:space="preserve"> try to bring forth this "manner of holiness" of Mother Maria Lorenza, realizing that we also are invited to perceive the totality of our life as a mission. And therefore, to recognize the word that God wants to say to the world through us.</w:t>
      </w:r>
      <w:r w:rsidR="00F6292F">
        <w:rPr>
          <w:rStyle w:val="Rimandonotaapidipagina"/>
        </w:rPr>
        <w:footnoteReference w:id="3"/>
      </w:r>
    </w:p>
    <w:p w14:paraId="51949F0F" w14:textId="5EA985EA" w:rsidR="00F6292F" w:rsidRDefault="00F6292F" w:rsidP="00135615">
      <w:pPr>
        <w:spacing w:line="276" w:lineRule="auto"/>
        <w:jc w:val="both"/>
      </w:pPr>
    </w:p>
    <w:p w14:paraId="2883400B" w14:textId="77777777" w:rsidR="00E92244" w:rsidRDefault="00E92244" w:rsidP="00135615">
      <w:pPr>
        <w:spacing w:line="276" w:lineRule="auto"/>
        <w:jc w:val="both"/>
      </w:pPr>
    </w:p>
    <w:p w14:paraId="16B1054C" w14:textId="0BF5FCE4" w:rsidR="00F6292F" w:rsidRDefault="000E10A2" w:rsidP="00135615">
      <w:pPr>
        <w:spacing w:line="276" w:lineRule="auto"/>
        <w:jc w:val="both"/>
        <w:rPr>
          <w:b/>
          <w:bCs/>
        </w:rPr>
      </w:pPr>
      <w:r w:rsidRPr="000E10A2">
        <w:rPr>
          <w:b/>
          <w:bCs/>
        </w:rPr>
        <w:t xml:space="preserve">I. Maria Lorenza: pilgrimage and </w:t>
      </w:r>
      <w:r w:rsidR="00F94208">
        <w:rPr>
          <w:b/>
          <w:bCs/>
        </w:rPr>
        <w:t>eagerness to serve</w:t>
      </w:r>
    </w:p>
    <w:p w14:paraId="528110C4" w14:textId="12464044" w:rsidR="000E10A2" w:rsidRDefault="000E10A2" w:rsidP="00135615">
      <w:pPr>
        <w:spacing w:line="276" w:lineRule="auto"/>
        <w:jc w:val="both"/>
        <w:rPr>
          <w:b/>
          <w:bCs/>
        </w:rPr>
      </w:pPr>
    </w:p>
    <w:p w14:paraId="2C1C332B" w14:textId="439C3F88" w:rsidR="000E10A2" w:rsidRDefault="000E10A2" w:rsidP="00135615">
      <w:pPr>
        <w:spacing w:line="276" w:lineRule="auto"/>
        <w:jc w:val="both"/>
      </w:pPr>
      <w:r>
        <w:t xml:space="preserve">2. </w:t>
      </w:r>
      <w:r w:rsidR="00FB687B">
        <w:t xml:space="preserve">Maria </w:t>
      </w:r>
      <w:proofErr w:type="spellStart"/>
      <w:r w:rsidR="00FB687B">
        <w:t>Requenses</w:t>
      </w:r>
      <w:proofErr w:type="spellEnd"/>
      <w:r w:rsidR="00276A14">
        <w:t xml:space="preserve"> was born in the Catalan region</w:t>
      </w:r>
      <w:r w:rsidR="00FB687B">
        <w:t xml:space="preserve"> (probably in Lleida, in 1463) during the transition from the Middle Ages to the </w:t>
      </w:r>
      <w:r w:rsidR="00613BB5">
        <w:t>M</w:t>
      </w:r>
      <w:r w:rsidR="00FB687B">
        <w:t xml:space="preserve">odern </w:t>
      </w:r>
      <w:r w:rsidR="00613BB5">
        <w:t>A</w:t>
      </w:r>
      <w:r w:rsidR="00FB687B">
        <w:t>ge.</w:t>
      </w:r>
      <w:r w:rsidR="005E7711" w:rsidRPr="005E7711">
        <w:t xml:space="preserve"> While still in her youth, she married Joan </w:t>
      </w:r>
      <w:proofErr w:type="spellStart"/>
      <w:r w:rsidR="005E7711" w:rsidRPr="005E7711">
        <w:t>Llonc</w:t>
      </w:r>
      <w:proofErr w:type="spellEnd"/>
      <w:r w:rsidR="005E7711" w:rsidRPr="005E7711">
        <w:t xml:space="preserve">, with whom </w:t>
      </w:r>
      <w:r w:rsidR="005E7711">
        <w:t>s</w:t>
      </w:r>
      <w:r w:rsidR="005E7711" w:rsidRPr="005E7711">
        <w:t xml:space="preserve">he had several children. During these years, Maria was fundamentally a wife and mother, living a hidden life of service and dedication to her family. Her </w:t>
      </w:r>
      <w:proofErr w:type="gramStart"/>
      <w:r w:rsidR="005E7711" w:rsidRPr="005E7711">
        <w:t>da</w:t>
      </w:r>
      <w:r w:rsidR="00F94208">
        <w:t>y to day</w:t>
      </w:r>
      <w:proofErr w:type="gramEnd"/>
      <w:r w:rsidR="00F94208">
        <w:t xml:space="preserve"> life</w:t>
      </w:r>
      <w:r w:rsidR="00D13300">
        <w:t xml:space="preserve"> became</w:t>
      </w:r>
      <w:r w:rsidR="005E7711" w:rsidRPr="005E7711">
        <w:t xml:space="preserve"> disturbed </w:t>
      </w:r>
      <w:r w:rsidR="00F94208">
        <w:t>due to</w:t>
      </w:r>
      <w:r w:rsidR="005E7711" w:rsidRPr="005E7711">
        <w:t xml:space="preserve"> a </w:t>
      </w:r>
      <w:r w:rsidR="00F94208">
        <w:t>tragic</w:t>
      </w:r>
      <w:r w:rsidR="005E7711" w:rsidRPr="005E7711">
        <w:t xml:space="preserve"> attempt </w:t>
      </w:r>
      <w:r w:rsidR="00613BB5">
        <w:t>at</w:t>
      </w:r>
      <w:r w:rsidR="005E7711" w:rsidRPr="005E7711">
        <w:t xml:space="preserve"> poisoning by a maid, which left Maria paralyzed and in poor health, with limitations and great suffering.</w:t>
      </w:r>
    </w:p>
    <w:p w14:paraId="2941C96A" w14:textId="5BD8A480" w:rsidR="00D13300" w:rsidRDefault="00D13300" w:rsidP="00135615">
      <w:pPr>
        <w:spacing w:line="276" w:lineRule="auto"/>
        <w:jc w:val="both"/>
      </w:pPr>
    </w:p>
    <w:p w14:paraId="623838C0" w14:textId="3B027F2B" w:rsidR="000E10A2" w:rsidRDefault="00D13300" w:rsidP="005E2448">
      <w:pPr>
        <w:spacing w:after="120" w:line="276" w:lineRule="auto"/>
        <w:jc w:val="both"/>
      </w:pPr>
      <w:r>
        <w:t>In the meantime</w:t>
      </w:r>
      <w:r w:rsidRPr="00D13300">
        <w:t xml:space="preserve">, </w:t>
      </w:r>
      <w:r>
        <w:t>during</w:t>
      </w:r>
      <w:r w:rsidRPr="00D13300">
        <w:t xml:space="preserve"> the last part of the fifteenth century the territorial unity of the Iberian Peninsula was taking shape under the dominion of the "Catholic" kings.</w:t>
      </w:r>
      <w:r w:rsidR="00351F2F" w:rsidRPr="00351F2F">
        <w:t xml:space="preserve"> The Hispanic crown dominated the seas, finding new horizons of expansion in the Americas. And in the Mediterranean, the Spanish power reached the island of Sardinia and then the kingdom of Naples in southern Italy. Joan </w:t>
      </w:r>
      <w:proofErr w:type="spellStart"/>
      <w:r w:rsidR="00351F2F" w:rsidRPr="00351F2F">
        <w:t>Llonc</w:t>
      </w:r>
      <w:proofErr w:type="spellEnd"/>
      <w:r w:rsidR="00351F2F" w:rsidRPr="00351F2F">
        <w:t xml:space="preserve"> was sent to Naples to accompany the king as regent and serve in his chancellery. The whole family moved there, whose surname, Italianized, became Longo.</w:t>
      </w:r>
      <w:r w:rsidR="00351F2F">
        <w:t xml:space="preserve"> </w:t>
      </w:r>
    </w:p>
    <w:p w14:paraId="231AAFF7" w14:textId="17D44772" w:rsidR="00351F2F" w:rsidRDefault="00E92244" w:rsidP="00135615">
      <w:pPr>
        <w:spacing w:line="276" w:lineRule="auto"/>
        <w:jc w:val="both"/>
      </w:pPr>
      <w:r w:rsidRPr="00E92244">
        <w:t>During these years, Maria's heart learned to suffer with love the restrictions of</w:t>
      </w:r>
      <w:r>
        <w:t xml:space="preserve"> her</w:t>
      </w:r>
      <w:r w:rsidRPr="00E92244">
        <w:t xml:space="preserve"> illness and </w:t>
      </w:r>
      <w:r w:rsidR="00613BB5">
        <w:t>of being</w:t>
      </w:r>
      <w:r w:rsidRPr="00E92244">
        <w:t xml:space="preserve"> uproot</w:t>
      </w:r>
      <w:r w:rsidR="005E2448">
        <w:t>ed</w:t>
      </w:r>
      <w:r w:rsidRPr="00E92244">
        <w:t xml:space="preserve"> from her native land. A few years later, her husband's death left her in an even more vulnerable situation: widow, disabled and dependent.</w:t>
      </w:r>
    </w:p>
    <w:p w14:paraId="2F34A9B6" w14:textId="125F8A47" w:rsidR="00E92244" w:rsidRDefault="00E92244" w:rsidP="00135615">
      <w:pPr>
        <w:spacing w:line="276" w:lineRule="auto"/>
        <w:jc w:val="both"/>
      </w:pPr>
    </w:p>
    <w:p w14:paraId="4E037AC8" w14:textId="3CB74B5B" w:rsidR="00E92244" w:rsidRDefault="00E92244" w:rsidP="00135615">
      <w:pPr>
        <w:spacing w:line="276" w:lineRule="auto"/>
        <w:jc w:val="both"/>
      </w:pPr>
      <w:r>
        <w:t xml:space="preserve">3. </w:t>
      </w:r>
      <w:r w:rsidR="006E2154" w:rsidRPr="006E2154">
        <w:t xml:space="preserve">In religious </w:t>
      </w:r>
      <w:r w:rsidR="00613BB5">
        <w:t>spheres</w:t>
      </w:r>
      <w:r w:rsidR="006E2154" w:rsidRPr="006E2154">
        <w:t xml:space="preserve"> during these times</w:t>
      </w:r>
      <w:r w:rsidR="00613BB5">
        <w:t>,</w:t>
      </w:r>
      <w:r w:rsidR="006E2154" w:rsidRPr="006E2154">
        <w:t xml:space="preserve"> </w:t>
      </w:r>
      <w:r w:rsidR="00613BB5">
        <w:t>there was a commotion</w:t>
      </w:r>
      <w:r w:rsidR="006E2154" w:rsidRPr="006E2154">
        <w:t xml:space="preserve"> bubbling up </w:t>
      </w:r>
      <w:r w:rsidR="0085343B">
        <w:t>between</w:t>
      </w:r>
      <w:r w:rsidR="006E2154" w:rsidRPr="006E2154">
        <w:t xml:space="preserve"> critic</w:t>
      </w:r>
      <w:r w:rsidR="00613BB5">
        <w:t xml:space="preserve">s </w:t>
      </w:r>
      <w:r w:rsidR="006E2154" w:rsidRPr="006E2154">
        <w:t>of ecclesial institutions</w:t>
      </w:r>
      <w:r w:rsidR="00613BB5">
        <w:t xml:space="preserve"> – </w:t>
      </w:r>
      <w:r w:rsidR="006E2154" w:rsidRPr="006E2154">
        <w:t xml:space="preserve">which were </w:t>
      </w:r>
      <w:r w:rsidR="000F1667">
        <w:t>becoming</w:t>
      </w:r>
      <w:r w:rsidR="00613BB5">
        <w:t xml:space="preserve"> increasingly</w:t>
      </w:r>
      <w:r w:rsidR="006E2154" w:rsidRPr="006E2154">
        <w:t xml:space="preserve"> erratic, and </w:t>
      </w:r>
      <w:r w:rsidR="00613BB5">
        <w:t>those</w:t>
      </w:r>
      <w:r w:rsidR="0085343B">
        <w:t xml:space="preserve"> growing</w:t>
      </w:r>
      <w:r w:rsidR="006E2154" w:rsidRPr="006E2154">
        <w:t xml:space="preserve"> inspir</w:t>
      </w:r>
      <w:r w:rsidR="00613BB5">
        <w:t>ed</w:t>
      </w:r>
      <w:r w:rsidR="006E2154" w:rsidRPr="006E2154">
        <w:t xml:space="preserve"> toward evangelical change and reform. The "pre-Tridentine" Catholic environment was rich with initiatives; lay leaders and great women alike lived deeply their faith by offering various services to the most disadvantaged and by attaining mystical heights through the intimacy of prayer.</w:t>
      </w:r>
      <w:r w:rsidR="000F1667">
        <w:rPr>
          <w:rStyle w:val="Rimandonotaapidipagina"/>
        </w:rPr>
        <w:footnoteReference w:id="4"/>
      </w:r>
    </w:p>
    <w:p w14:paraId="52315AA8" w14:textId="4A6FD365" w:rsidR="000F1667" w:rsidRDefault="000F1667" w:rsidP="00135615">
      <w:pPr>
        <w:spacing w:line="276" w:lineRule="auto"/>
        <w:jc w:val="both"/>
      </w:pPr>
    </w:p>
    <w:p w14:paraId="3F0DA6E7" w14:textId="78FD7261" w:rsidR="000F1667" w:rsidRDefault="00B31F22" w:rsidP="00135615">
      <w:pPr>
        <w:spacing w:line="276" w:lineRule="auto"/>
        <w:jc w:val="both"/>
      </w:pPr>
      <w:r>
        <w:t xml:space="preserve">4. </w:t>
      </w:r>
      <w:r w:rsidR="00A7433D" w:rsidRPr="00A7433D">
        <w:t xml:space="preserve">The neediest of Naples found in this lady the sign of God the Father's loving consolation, and she herself learned over the years to discover the face of Christ in every poor person, giving herself without reserve, materially and spiritually. </w:t>
      </w:r>
      <w:r w:rsidR="0085343B">
        <w:t>By walking</w:t>
      </w:r>
      <w:r w:rsidR="00A7433D" w:rsidRPr="00A7433D">
        <w:t xml:space="preserve"> th</w:t>
      </w:r>
      <w:r w:rsidR="0085343B">
        <w:t>is</w:t>
      </w:r>
      <w:r w:rsidR="00A7433D" w:rsidRPr="00A7433D">
        <w:t xml:space="preserve"> path of</w:t>
      </w:r>
      <w:r w:rsidR="0085343B">
        <w:t xml:space="preserve"> </w:t>
      </w:r>
      <w:r w:rsidR="00A7433D" w:rsidRPr="00A7433D">
        <w:t>solidarity, she</w:t>
      </w:r>
      <w:r w:rsidR="0085343B">
        <w:t xml:space="preserve"> came to</w:t>
      </w:r>
      <w:r w:rsidR="00A7433D" w:rsidRPr="00A7433D">
        <w:t xml:space="preserve"> recognize this city as her new home</w:t>
      </w:r>
      <w:r w:rsidR="00C9512B">
        <w:t>land</w:t>
      </w:r>
      <w:r w:rsidR="00A7433D" w:rsidRPr="00A7433D">
        <w:t>.</w:t>
      </w:r>
    </w:p>
    <w:p w14:paraId="1B0DE8FB" w14:textId="7FAF9848" w:rsidR="00C9512B" w:rsidRDefault="00C9512B" w:rsidP="00135615">
      <w:pPr>
        <w:spacing w:line="276" w:lineRule="auto"/>
        <w:jc w:val="both"/>
      </w:pPr>
    </w:p>
    <w:p w14:paraId="0E71FDB7" w14:textId="2E04C981" w:rsidR="00C9512B" w:rsidRDefault="00C9512B" w:rsidP="00135615">
      <w:pPr>
        <w:spacing w:line="276" w:lineRule="auto"/>
        <w:jc w:val="both"/>
      </w:pPr>
      <w:r w:rsidRPr="00C9512B">
        <w:t>Sometime later, the Lord asked her to take another step in this pilgrimage of</w:t>
      </w:r>
      <w:r w:rsidR="0085343B">
        <w:t xml:space="preserve"> eager service</w:t>
      </w:r>
      <w:r w:rsidRPr="00C9512B">
        <w:t xml:space="preserve">: the initiation and direction of a work of </w:t>
      </w:r>
      <w:r w:rsidR="003E323E">
        <w:t>ongoing</w:t>
      </w:r>
      <w:r w:rsidRPr="00C9512B">
        <w:t xml:space="preserve"> and comprehensive care. Here enters Ettore </w:t>
      </w:r>
      <w:proofErr w:type="spellStart"/>
      <w:r w:rsidRPr="00C9512B">
        <w:t>Vernazza</w:t>
      </w:r>
      <w:proofErr w:type="spellEnd"/>
      <w:r w:rsidRPr="00C9512B">
        <w:t>, a widowed lawyer who dedicated his life and his fortune to the care of the needy, founding the first "Hospital of the Incurables" in Genoa. In the same manner, he founded another one in Rome, after which</w:t>
      </w:r>
      <w:r w:rsidR="003E323E">
        <w:t xml:space="preserve"> he moved on</w:t>
      </w:r>
      <w:r w:rsidRPr="00C9512B">
        <w:t xml:space="preserve"> to Naples with th</w:t>
      </w:r>
      <w:r w:rsidR="003E323E">
        <w:t>e</w:t>
      </w:r>
      <w:r w:rsidRPr="00C9512B">
        <w:t xml:space="preserve"> same project in mind. With tenacious perseverance, he prevailed upon Maria Lorenza, who</w:t>
      </w:r>
      <w:r w:rsidR="00DD228A">
        <w:t xml:space="preserve"> soon</w:t>
      </w:r>
      <w:r w:rsidRPr="00C9512B">
        <w:t xml:space="preserve"> became willing to </w:t>
      </w:r>
      <w:r w:rsidR="003E323E">
        <w:t>stand</w:t>
      </w:r>
      <w:r w:rsidRPr="00C9512B">
        <w:t xml:space="preserve"> at the forefront of this dream. She accepted it with a spirit of faith, aware of her limitations, after having perceived during Holy Mass the invitation of the Lord to love him even more in the incurable poor.</w:t>
      </w:r>
    </w:p>
    <w:p w14:paraId="55C0F64E" w14:textId="66B60219" w:rsidR="003E323E" w:rsidRDefault="003E323E" w:rsidP="00135615">
      <w:pPr>
        <w:spacing w:line="276" w:lineRule="auto"/>
        <w:jc w:val="both"/>
      </w:pPr>
    </w:p>
    <w:p w14:paraId="6F7B6B45" w14:textId="68C0F83E" w:rsidR="003E323E" w:rsidRDefault="00BE5999" w:rsidP="00135615">
      <w:pPr>
        <w:spacing w:line="276" w:lineRule="auto"/>
        <w:jc w:val="both"/>
      </w:pPr>
      <w:r w:rsidRPr="00BE5999">
        <w:t xml:space="preserve">The Naples </w:t>
      </w:r>
      <w:r w:rsidR="00DE69DC">
        <w:t>h</w:t>
      </w:r>
      <w:r w:rsidRPr="00BE5999">
        <w:t xml:space="preserve">ospital was organized, </w:t>
      </w:r>
      <w:r w:rsidR="006C7190" w:rsidRPr="00BE5999">
        <w:t>established,</w:t>
      </w:r>
      <w:r w:rsidRPr="00BE5999">
        <w:t xml:space="preserve"> and overseen by Mother Maria, who with her solid strength and dedication assisted the sick, encouraged volunteers and </w:t>
      </w:r>
      <w:r w:rsidR="0085343B">
        <w:t>collaborators</w:t>
      </w:r>
      <w:r w:rsidRPr="00BE5999">
        <w:t xml:space="preserve"> in their </w:t>
      </w:r>
      <w:r>
        <w:t>commitment</w:t>
      </w:r>
      <w:r w:rsidRPr="00BE5999">
        <w:t xml:space="preserve"> of service and tried to sensitize the rich in order to bring them into solidarity with the poorest</w:t>
      </w:r>
      <w:r>
        <w:t xml:space="preserve"> of the poor</w:t>
      </w:r>
      <w:r w:rsidRPr="00BE5999">
        <w:t>. Together with her, some women of noble lineage became great benefactors to the cause and personally took care of patients.</w:t>
      </w:r>
    </w:p>
    <w:p w14:paraId="2632E02D" w14:textId="08CED43A" w:rsidR="003A4BCF" w:rsidRDefault="003A4BCF" w:rsidP="00135615">
      <w:pPr>
        <w:spacing w:line="276" w:lineRule="auto"/>
        <w:jc w:val="both"/>
      </w:pPr>
    </w:p>
    <w:p w14:paraId="01B05931" w14:textId="44C73D22" w:rsidR="003A4BCF" w:rsidRDefault="003A4BCF" w:rsidP="00135615">
      <w:pPr>
        <w:spacing w:line="276" w:lineRule="auto"/>
        <w:jc w:val="both"/>
      </w:pPr>
      <w:r w:rsidRPr="003A4BCF">
        <w:lastRenderedPageBreak/>
        <w:t xml:space="preserve">The first Capuchin friars to arrive in Naples were welcomed </w:t>
      </w:r>
      <w:r>
        <w:t>at</w:t>
      </w:r>
      <w:r w:rsidRPr="003A4BCF">
        <w:t xml:space="preserve"> the hospital and</w:t>
      </w:r>
      <w:r w:rsidR="00DE69DC">
        <w:t xml:space="preserve"> gave</w:t>
      </w:r>
      <w:r w:rsidRPr="003A4BCF">
        <w:t xml:space="preserve"> themselves</w:t>
      </w:r>
      <w:r w:rsidR="00DE69DC">
        <w:t xml:space="preserve"> with dedication</w:t>
      </w:r>
      <w:r w:rsidRPr="003A4BCF">
        <w:t xml:space="preserve"> to assisting the "incurable</w:t>
      </w:r>
      <w:r>
        <w:t>s</w:t>
      </w:r>
      <w:r w:rsidRPr="003A4BCF">
        <w:t>" while their final place of residence was being prepared. The same happened with the Theatine Fathers on their arrival in the city, with St. Cajetan himself at the head of the community.</w:t>
      </w:r>
    </w:p>
    <w:p w14:paraId="64014B89" w14:textId="20BBAC99" w:rsidR="003A4BCF" w:rsidRDefault="003A4BCF" w:rsidP="00135615">
      <w:pPr>
        <w:spacing w:line="276" w:lineRule="auto"/>
        <w:jc w:val="both"/>
      </w:pPr>
    </w:p>
    <w:p w14:paraId="4F975F17" w14:textId="2271BCFE" w:rsidR="003A4BCF" w:rsidRDefault="003A4BCF" w:rsidP="00135615">
      <w:pPr>
        <w:spacing w:line="276" w:lineRule="auto"/>
        <w:jc w:val="both"/>
      </w:pPr>
      <w:r>
        <w:t xml:space="preserve">5. </w:t>
      </w:r>
      <w:r w:rsidR="00704E8B" w:rsidRPr="00704E8B">
        <w:t xml:space="preserve">When the work began taking on a life of its own, and her physical strength was failing, a new and intense desire for pilgrimage was born in her heart. She wished to pursue her ultimate goal of visiting the Holy Land, </w:t>
      </w:r>
      <w:r w:rsidR="006A20A2">
        <w:t>“</w:t>
      </w:r>
      <w:r w:rsidR="00704E8B" w:rsidRPr="00704E8B">
        <w:rPr>
          <w:i/>
          <w:iCs/>
        </w:rPr>
        <w:t>to venerate the precious antiquities bathed in the blood of the Redeemer</w:t>
      </w:r>
      <w:r w:rsidR="006A20A2">
        <w:rPr>
          <w:i/>
          <w:iCs/>
        </w:rPr>
        <w:t>.</w:t>
      </w:r>
      <w:r w:rsidR="006A20A2">
        <w:t>”</w:t>
      </w:r>
      <w:r w:rsidR="00704E8B">
        <w:rPr>
          <w:rStyle w:val="Rimandonotaapidipagina"/>
          <w:i/>
          <w:iCs/>
        </w:rPr>
        <w:footnoteReference w:id="5"/>
      </w:r>
      <w:r w:rsidR="00704E8B" w:rsidRPr="00704E8B">
        <w:t xml:space="preserve"> But, that desire soon changed when she discerned that it was more pleasing to God</w:t>
      </w:r>
      <w:r w:rsidR="0012268B">
        <w:t xml:space="preserve"> </w:t>
      </w:r>
      <w:r w:rsidR="00704E8B" w:rsidRPr="00704E8B">
        <w:t xml:space="preserve">for her to stay in Naples and "consecrate a monastery of virgins under the patronage of </w:t>
      </w:r>
      <w:r w:rsidR="00C31C59" w:rsidRPr="00621447">
        <w:t>S</w:t>
      </w:r>
      <w:r w:rsidR="00C31C59">
        <w:t>anta</w:t>
      </w:r>
      <w:r w:rsidR="00C31C59" w:rsidRPr="00621447">
        <w:t xml:space="preserve"> Maria </w:t>
      </w:r>
      <w:r w:rsidR="00C31C59">
        <w:t>di</w:t>
      </w:r>
      <w:r w:rsidR="00C31C59" w:rsidRPr="00621447">
        <w:t xml:space="preserve"> </w:t>
      </w:r>
      <w:proofErr w:type="spellStart"/>
      <w:r w:rsidR="00C31C59" w:rsidRPr="00621447">
        <w:t>Gerusalemme</w:t>
      </w:r>
      <w:proofErr w:type="spellEnd"/>
      <w:r w:rsidR="00704E8B" w:rsidRPr="00704E8B">
        <w:t>." Before long, she gathered a group of women eager for a radical dedication to prayer and solitude and they began reciting the Divine Office together. With the spiritual accompaniment of St. Cajetan, and limited by illness and age, Maria Lorenza nonethele</w:t>
      </w:r>
      <w:r w:rsidR="00016050">
        <w:t>ss pressed on,</w:t>
      </w:r>
      <w:r w:rsidR="00704E8B" w:rsidRPr="00704E8B">
        <w:t xml:space="preserve"> and in 1535 obtained the papal bull of approval for </w:t>
      </w:r>
      <w:r w:rsidR="008B7024">
        <w:t>a</w:t>
      </w:r>
      <w:r w:rsidR="00704E8B" w:rsidRPr="00704E8B">
        <w:t xml:space="preserve"> new monastery of </w:t>
      </w:r>
      <w:r w:rsidR="00704E8B" w:rsidRPr="008B7024">
        <w:rPr>
          <w:i/>
          <w:iCs/>
        </w:rPr>
        <w:t>“Nuns of the Third Order of St. Francis under the Rule of St. Clare</w:t>
      </w:r>
      <w:r w:rsidR="006A20A2">
        <w:rPr>
          <w:i/>
          <w:iCs/>
        </w:rPr>
        <w:t>.</w:t>
      </w:r>
      <w:r w:rsidR="008B7024">
        <w:rPr>
          <w:i/>
          <w:iCs/>
        </w:rPr>
        <w:t>”</w:t>
      </w:r>
      <w:r w:rsidR="008B7024">
        <w:rPr>
          <w:rStyle w:val="Rimandonotaapidipagina"/>
          <w:i/>
          <w:iCs/>
        </w:rPr>
        <w:footnoteReference w:id="6"/>
      </w:r>
      <w:r w:rsidR="00704E8B" w:rsidRPr="00704E8B">
        <w:t xml:space="preserve"> This first place of residence was </w:t>
      </w:r>
      <w:r w:rsidR="006A20A2">
        <w:t xml:space="preserve">located </w:t>
      </w:r>
      <w:r w:rsidR="00704E8B" w:rsidRPr="00704E8B">
        <w:t>on the premises of the hospital.</w:t>
      </w:r>
    </w:p>
    <w:p w14:paraId="04C20891" w14:textId="22CF496A" w:rsidR="006A20A2" w:rsidRDefault="006A20A2" w:rsidP="00135615">
      <w:pPr>
        <w:spacing w:line="276" w:lineRule="auto"/>
        <w:jc w:val="both"/>
      </w:pPr>
    </w:p>
    <w:p w14:paraId="05403DD4" w14:textId="1C9F2514" w:rsidR="006A20A2" w:rsidRDefault="00621447" w:rsidP="00135615">
      <w:pPr>
        <w:spacing w:line="276" w:lineRule="auto"/>
        <w:jc w:val="both"/>
      </w:pPr>
      <w:r w:rsidRPr="00621447">
        <w:t xml:space="preserve">Maria Lorenza set out to secure the future of the monastery by establishing norms and guidelines based on the </w:t>
      </w:r>
      <w:r w:rsidR="00930CBF">
        <w:t>R</w:t>
      </w:r>
      <w:r w:rsidRPr="00621447">
        <w:t xml:space="preserve">ule of St. Clare, the </w:t>
      </w:r>
      <w:r w:rsidR="00930CBF">
        <w:t>C</w:t>
      </w:r>
      <w:r w:rsidRPr="00621447">
        <w:t>onstitutions of St. Colett</w:t>
      </w:r>
      <w:r w:rsidR="0012268B">
        <w:t>e</w:t>
      </w:r>
      <w:r w:rsidRPr="00621447">
        <w:t xml:space="preserve"> and the reforming experience of the Capuchins. She also attempted to provide a solid institutional framework by endorsing pontifical documents in relation to the various legal aspects of the foundation. The following year she was allowed to raise the number of nuns to thirty-three, an eloquent symbol for a community desiring to live</w:t>
      </w:r>
      <w:r w:rsidR="00930CBF">
        <w:t xml:space="preserve"> its </w:t>
      </w:r>
      <w:r w:rsidRPr="00621447">
        <w:t xml:space="preserve">own experience </w:t>
      </w:r>
      <w:r w:rsidR="00930CBF">
        <w:t xml:space="preserve">of </w:t>
      </w:r>
      <w:r w:rsidRPr="00621447">
        <w:t>the mysteries that abounded during the earthly years of the Lord Jesus.</w:t>
      </w:r>
      <w:r>
        <w:rPr>
          <w:rStyle w:val="Rimandonotaapidipagina"/>
        </w:rPr>
        <w:footnoteReference w:id="7"/>
      </w:r>
    </w:p>
    <w:p w14:paraId="77170307" w14:textId="48DC22C5" w:rsidR="00621447" w:rsidRDefault="00621447" w:rsidP="00135615">
      <w:pPr>
        <w:spacing w:line="276" w:lineRule="auto"/>
        <w:jc w:val="both"/>
      </w:pPr>
    </w:p>
    <w:p w14:paraId="402EC9E4" w14:textId="5C42E9A1" w:rsidR="00621447" w:rsidRDefault="00621447" w:rsidP="00135615">
      <w:pPr>
        <w:spacing w:line="276" w:lineRule="auto"/>
        <w:jc w:val="both"/>
      </w:pPr>
      <w:r w:rsidRPr="00621447">
        <w:t xml:space="preserve">Finally, the </w:t>
      </w:r>
      <w:r w:rsidR="00ED671B">
        <w:t>p</w:t>
      </w:r>
      <w:r w:rsidRPr="00621447">
        <w:t>ope issued a "motu proprio" which recognized the monastery of S</w:t>
      </w:r>
      <w:r w:rsidR="00C31C59">
        <w:t>anta</w:t>
      </w:r>
      <w:r w:rsidRPr="00621447">
        <w:t xml:space="preserve"> Maria </w:t>
      </w:r>
      <w:r w:rsidR="00C31C59">
        <w:t>di</w:t>
      </w:r>
      <w:r w:rsidRPr="00621447">
        <w:t xml:space="preserve"> </w:t>
      </w:r>
      <w:proofErr w:type="spellStart"/>
      <w:r w:rsidRPr="00621447">
        <w:t>Gerusalemme</w:t>
      </w:r>
      <w:proofErr w:type="spellEnd"/>
      <w:r w:rsidRPr="00621447">
        <w:t xml:space="preserve"> as that of the Order of St. Clare (where its first rule was observed in a "very strict" manner)</w:t>
      </w:r>
      <w:r w:rsidR="00ED671B">
        <w:t xml:space="preserve"> </w:t>
      </w:r>
      <w:r w:rsidRPr="00621447">
        <w:t>and stipulated that the "Order of St. Francis called Capuchins” act as permanent chaplains and visitors.</w:t>
      </w:r>
      <w:r w:rsidR="00ED671B">
        <w:rPr>
          <w:rStyle w:val="Rimandonotaapidipagina"/>
        </w:rPr>
        <w:footnoteReference w:id="8"/>
      </w:r>
    </w:p>
    <w:p w14:paraId="2A533A90" w14:textId="55FA5E48" w:rsidR="00ED671B" w:rsidRDefault="00ED671B" w:rsidP="00135615">
      <w:pPr>
        <w:spacing w:line="276" w:lineRule="auto"/>
        <w:jc w:val="both"/>
      </w:pPr>
    </w:p>
    <w:p w14:paraId="00FFE44D" w14:textId="5CC8D21C" w:rsidR="00ED671B" w:rsidRDefault="00ED671B" w:rsidP="00135615">
      <w:pPr>
        <w:spacing w:line="276" w:lineRule="auto"/>
        <w:jc w:val="both"/>
      </w:pPr>
      <w:r>
        <w:t xml:space="preserve">6. Blessed Mother Maria most likely ended her earthly pilgrimage in 1539, having reached her heavenly goal – the Holy City – while leaving along the way deep traces of her personal example of dedication to God, a firm foundation </w:t>
      </w:r>
      <w:r w:rsidR="002965D4">
        <w:t xml:space="preserve">of </w:t>
      </w:r>
      <w:r>
        <w:t>charit</w:t>
      </w:r>
      <w:r w:rsidR="002965D4">
        <w:t>able work</w:t>
      </w:r>
      <w:r w:rsidR="004B03CB">
        <w:t xml:space="preserve"> through the </w:t>
      </w:r>
      <w:r w:rsidR="002965D4">
        <w:t>organization</w:t>
      </w:r>
      <w:r w:rsidR="004B03CB">
        <w:t xml:space="preserve"> of the Hospital of the Incurables</w:t>
      </w:r>
      <w:r w:rsidR="002965D4">
        <w:t xml:space="preserve">, and above all a decisive starting point for the basic juridical framework of what </w:t>
      </w:r>
      <w:r w:rsidR="002965D4">
        <w:lastRenderedPageBreak/>
        <w:t xml:space="preserve">was taking shape as the Order of Capuchin Poor </w:t>
      </w:r>
      <w:proofErr w:type="spellStart"/>
      <w:r w:rsidR="002965D4">
        <w:t>Clares</w:t>
      </w:r>
      <w:proofErr w:type="spellEnd"/>
      <w:r w:rsidR="002965D4">
        <w:t>, where many women</w:t>
      </w:r>
      <w:r w:rsidR="00E76F84">
        <w:t xml:space="preserve"> encountered</w:t>
      </w:r>
      <w:r w:rsidR="002965D4">
        <w:t xml:space="preserve"> a conducive</w:t>
      </w:r>
      <w:r w:rsidR="00E76F84">
        <w:t xml:space="preserve"> environment</w:t>
      </w:r>
      <w:r w:rsidR="002965D4">
        <w:t xml:space="preserve"> for living the </w:t>
      </w:r>
      <w:r w:rsidR="00E76F84">
        <w:t>contemplative life in a spirit of reform.</w:t>
      </w:r>
    </w:p>
    <w:p w14:paraId="1F315A6F" w14:textId="43671B22" w:rsidR="00E76F84" w:rsidRDefault="00E76F84" w:rsidP="00135615">
      <w:pPr>
        <w:spacing w:line="276" w:lineRule="auto"/>
        <w:jc w:val="both"/>
      </w:pPr>
    </w:p>
    <w:p w14:paraId="4DC3581A" w14:textId="60AE468D" w:rsidR="00D143BB" w:rsidRDefault="00A70024" w:rsidP="00135615">
      <w:pPr>
        <w:spacing w:line="276" w:lineRule="auto"/>
        <w:jc w:val="both"/>
      </w:pPr>
      <w:r>
        <w:t>I</w:t>
      </w:r>
      <w:r w:rsidR="00E76F84" w:rsidRPr="00E76F84">
        <w:t>n the following decades, the foundations of monasteries followed, hosting groups of women wishing for a rigorous contemplative life, with prominent holy founding figures and many others who have remained unknown. Some foundations were planned and well prepared, but others were rather spontaneous initiatives, or transformations of groups of tertiary women who re</w:t>
      </w:r>
      <w:r w:rsidR="00073E6F">
        <w:t>aligned</w:t>
      </w:r>
      <w:r w:rsidR="00E76F84" w:rsidRPr="00E76F84">
        <w:t xml:space="preserve"> themselves as Capuchins.</w:t>
      </w:r>
      <w:r>
        <w:t xml:space="preserve"> </w:t>
      </w:r>
      <w:r w:rsidR="00D143BB" w:rsidRPr="00D143BB">
        <w:t xml:space="preserve">In the context of the century of reforms </w:t>
      </w:r>
      <w:r w:rsidR="00D143BB">
        <w:t>–</w:t>
      </w:r>
      <w:r w:rsidR="00D143BB" w:rsidRPr="00D143BB">
        <w:t xml:space="preserve"> one of the great movements within the Church </w:t>
      </w:r>
      <w:r w:rsidR="00D143BB">
        <w:t>–</w:t>
      </w:r>
      <w:r w:rsidR="00D143BB" w:rsidRPr="00D143BB">
        <w:t xml:space="preserve"> with the emergence of new congregations and institutions, and then with the structures that emerged from the Council of Trent, the Capuchin nuns made their contributions of cloistered austerity, of simplicity and temperance while seeking the face of God, and of focusing on the essential while leaving all things superfluous and artificial behind. They gave testimony </w:t>
      </w:r>
      <w:r w:rsidR="00FC097E">
        <w:t>to</w:t>
      </w:r>
      <w:r w:rsidR="00D143BB" w:rsidRPr="00D143BB">
        <w:t xml:space="preserve"> love for the nakedness of the Cross. Their great contribution to the reform of the Church has been to return to the</w:t>
      </w:r>
      <w:r w:rsidR="00FC097E">
        <w:t>ir</w:t>
      </w:r>
      <w:r w:rsidR="00D143BB" w:rsidRPr="00D143BB">
        <w:t xml:space="preserve"> roots and stay there.</w:t>
      </w:r>
    </w:p>
    <w:p w14:paraId="2F114F51" w14:textId="461CA8C6" w:rsidR="000D04D5" w:rsidRDefault="000D04D5" w:rsidP="00135615">
      <w:pPr>
        <w:spacing w:line="276" w:lineRule="auto"/>
        <w:jc w:val="both"/>
      </w:pPr>
    </w:p>
    <w:p w14:paraId="54837F4E" w14:textId="03254329" w:rsidR="000D04D5" w:rsidRDefault="000D04D5" w:rsidP="00135615">
      <w:pPr>
        <w:spacing w:line="276" w:lineRule="auto"/>
        <w:jc w:val="both"/>
      </w:pPr>
      <w:r w:rsidRPr="000D04D5">
        <w:t>In general, these foundations did not make direct reference to the figure of Maria Lorenza Longo, but to the form of life and the type of observance she initiated through the Rule of St. Clare.</w:t>
      </w:r>
      <w:r>
        <w:t xml:space="preserve"> </w:t>
      </w:r>
      <w:r w:rsidR="002177DE">
        <w:t>In fact, her mission was not that of foundress presented as a model for the realization of the charism, but rather that of a powerful instrument of Providence that took the first step on a journey followed by a team of great women who have continued to deepen th</w:t>
      </w:r>
      <w:r w:rsidR="00073E6F">
        <w:t>e</w:t>
      </w:r>
      <w:r w:rsidR="002177DE">
        <w:t xml:space="preserve"> charism until this day.</w:t>
      </w:r>
    </w:p>
    <w:p w14:paraId="1623FDD3" w14:textId="7DCD3B59" w:rsidR="002177DE" w:rsidRDefault="002177DE" w:rsidP="00135615">
      <w:pPr>
        <w:spacing w:line="276" w:lineRule="auto"/>
        <w:jc w:val="both"/>
      </w:pPr>
    </w:p>
    <w:p w14:paraId="456AD246" w14:textId="2E119488" w:rsidR="002177DE" w:rsidRDefault="002177DE" w:rsidP="00135615">
      <w:pPr>
        <w:spacing w:line="276" w:lineRule="auto"/>
        <w:jc w:val="both"/>
      </w:pPr>
    </w:p>
    <w:p w14:paraId="737BFBB9" w14:textId="391B481B" w:rsidR="002177DE" w:rsidRDefault="002177DE" w:rsidP="00135615">
      <w:pPr>
        <w:spacing w:line="276" w:lineRule="auto"/>
        <w:jc w:val="both"/>
        <w:rPr>
          <w:b/>
          <w:bCs/>
        </w:rPr>
      </w:pPr>
      <w:r>
        <w:rPr>
          <w:b/>
          <w:bCs/>
        </w:rPr>
        <w:t>II. The Identity of the Poor Capuchin Sisters</w:t>
      </w:r>
    </w:p>
    <w:p w14:paraId="66AA0F12" w14:textId="25110885" w:rsidR="002177DE" w:rsidRDefault="002177DE" w:rsidP="00135615">
      <w:pPr>
        <w:spacing w:line="276" w:lineRule="auto"/>
        <w:jc w:val="both"/>
        <w:rPr>
          <w:b/>
          <w:bCs/>
        </w:rPr>
      </w:pPr>
    </w:p>
    <w:p w14:paraId="1980AE23" w14:textId="698ABCAE" w:rsidR="002177DE" w:rsidRDefault="002177DE" w:rsidP="00135615">
      <w:pPr>
        <w:spacing w:line="276" w:lineRule="auto"/>
        <w:jc w:val="both"/>
      </w:pPr>
      <w:r>
        <w:t xml:space="preserve">7. </w:t>
      </w:r>
      <w:r w:rsidR="00F628BF">
        <w:t>In our day</w:t>
      </w:r>
      <w:r w:rsidR="00DB48C7">
        <w:t xml:space="preserve">, in this changing world, what is the message God wants to give to the world through the Capuchin Poor </w:t>
      </w:r>
      <w:proofErr w:type="spellStart"/>
      <w:r w:rsidR="00DB48C7">
        <w:t>Clares</w:t>
      </w:r>
      <w:proofErr w:type="spellEnd"/>
      <w:r w:rsidR="00DB48C7">
        <w:t>, as they continue to advance the inspiration of Blessed Mother Maria Lorenza?</w:t>
      </w:r>
    </w:p>
    <w:p w14:paraId="69CEB3CE" w14:textId="39D4D627" w:rsidR="00DB48C7" w:rsidRDefault="00DB48C7" w:rsidP="00135615">
      <w:pPr>
        <w:spacing w:line="276" w:lineRule="auto"/>
        <w:jc w:val="both"/>
      </w:pPr>
    </w:p>
    <w:p w14:paraId="35287AB9" w14:textId="473F2961" w:rsidR="00DB48C7" w:rsidRDefault="001B05A0" w:rsidP="00135615">
      <w:pPr>
        <w:spacing w:line="276" w:lineRule="auto"/>
        <w:jc w:val="both"/>
      </w:pPr>
      <w:r>
        <w:t>There has been, in the fifty years since the Second Vatican Council, a great movement of renewal in the two-fold direction of returning to the original sources of charism</w:t>
      </w:r>
      <w:r w:rsidR="00FD4B35">
        <w:t>s</w:t>
      </w:r>
      <w:r>
        <w:t xml:space="preserve"> and of critical dialog with today’s world.</w:t>
      </w:r>
      <w:r w:rsidR="00C6548C">
        <w:rPr>
          <w:rStyle w:val="Rimandonotaapidipagina"/>
        </w:rPr>
        <w:footnoteReference w:id="9"/>
      </w:r>
      <w:r>
        <w:t xml:space="preserve"> Your current Constitutions are a magnificent proof of this. Together with the other branches of the </w:t>
      </w:r>
      <w:r w:rsidR="00F628BF">
        <w:t xml:space="preserve">Franciscan </w:t>
      </w:r>
      <w:r>
        <w:t>Second Order, you have deepened your knowledge of the writings, of the history, and above all</w:t>
      </w:r>
      <w:r w:rsidR="00FD4B35">
        <w:t>,</w:t>
      </w:r>
      <w:r>
        <w:t xml:space="preserve"> of the re-evaluation and study of the Rule of St. Clare.</w:t>
      </w:r>
      <w:r w:rsidR="005A1DFB">
        <w:rPr>
          <w:rStyle w:val="Rimandonotaapidipagina"/>
        </w:rPr>
        <w:footnoteReference w:id="10"/>
      </w:r>
      <w:r>
        <w:t xml:space="preserve"> Your identity as poor sisters </w:t>
      </w:r>
      <w:proofErr w:type="gramStart"/>
      <w:r>
        <w:t>is</w:t>
      </w:r>
      <w:proofErr w:type="gramEnd"/>
      <w:r>
        <w:t xml:space="preserve"> clearer and more </w:t>
      </w:r>
      <w:r w:rsidR="00A80F40">
        <w:t>evident today</w:t>
      </w:r>
      <w:r w:rsidR="00073E6F">
        <w:t>.</w:t>
      </w:r>
    </w:p>
    <w:p w14:paraId="01FF9024" w14:textId="44495C1E" w:rsidR="00D33709" w:rsidRDefault="00D33709" w:rsidP="00135615">
      <w:pPr>
        <w:spacing w:line="276" w:lineRule="auto"/>
        <w:jc w:val="both"/>
      </w:pPr>
    </w:p>
    <w:p w14:paraId="372874AB" w14:textId="21605891" w:rsidR="0066657B" w:rsidRDefault="00D33709" w:rsidP="00135615">
      <w:pPr>
        <w:spacing w:line="276" w:lineRule="auto"/>
        <w:jc w:val="both"/>
      </w:pPr>
      <w:r w:rsidRPr="00D33709">
        <w:t xml:space="preserve">The Magisterium of the Church itself has made </w:t>
      </w:r>
      <w:r w:rsidR="00073E6F">
        <w:t xml:space="preserve">a </w:t>
      </w:r>
      <w:r w:rsidRPr="00D33709">
        <w:t xml:space="preserve">great contribution in its recent considerations of the contemplative life, which no longer presents itself as a way of perfect and sure consecration, </w:t>
      </w:r>
      <w:r w:rsidRPr="00D33709">
        <w:lastRenderedPageBreak/>
        <w:t>but as a particular</w:t>
      </w:r>
      <w:r w:rsidR="00C6548C">
        <w:t>ized</w:t>
      </w:r>
      <w:r w:rsidRPr="00D33709">
        <w:t xml:space="preserve"> experience of an aspect that belongs to the whole Church and is understood in relation to the holy people of God:</w:t>
      </w:r>
      <w:r w:rsidR="0066657B">
        <w:t xml:space="preserve"> </w:t>
      </w:r>
      <w:r w:rsidR="0066657B" w:rsidRPr="0066657B">
        <w:rPr>
          <w:i/>
          <w:iCs/>
        </w:rPr>
        <w:t>“Contemplative communities … do not propose a more perfect realization of the Gospel but, carrying out the demands of Baptism, constitute an instance of discernment and convocation at the service of the whole Church: a sign that indicates a path, a search, reminding the entire people of God the first and last meaning of what they live</w:t>
      </w:r>
      <w:r w:rsidR="0066657B">
        <w:rPr>
          <w:i/>
          <w:iCs/>
        </w:rPr>
        <w:t>.”</w:t>
      </w:r>
      <w:r w:rsidR="0066657B">
        <w:rPr>
          <w:rStyle w:val="Rimandonotaapidipagina"/>
        </w:rPr>
        <w:footnoteReference w:id="11"/>
      </w:r>
      <w:r w:rsidR="0066657B">
        <w:t xml:space="preserve"> </w:t>
      </w:r>
      <w:r w:rsidR="0066657B" w:rsidRPr="0066657B">
        <w:t>Your identity within the Church is more transparent and meaningful today.</w:t>
      </w:r>
    </w:p>
    <w:p w14:paraId="468969DE" w14:textId="20AF3195" w:rsidR="0066657B" w:rsidRDefault="0066657B" w:rsidP="00135615">
      <w:pPr>
        <w:spacing w:line="276" w:lineRule="auto"/>
        <w:jc w:val="both"/>
      </w:pPr>
    </w:p>
    <w:p w14:paraId="4E1B54BB" w14:textId="3001A0FA" w:rsidR="0066657B" w:rsidRDefault="0066657B" w:rsidP="00135615">
      <w:pPr>
        <w:spacing w:line="276" w:lineRule="auto"/>
        <w:jc w:val="both"/>
      </w:pPr>
      <w:r>
        <w:t xml:space="preserve">8. </w:t>
      </w:r>
      <w:r w:rsidR="00C3293F">
        <w:t>What then</w:t>
      </w:r>
      <w:r w:rsidR="0020698C" w:rsidRPr="0020698C">
        <w:t xml:space="preserve"> is the </w:t>
      </w:r>
      <w:r w:rsidR="0020698C">
        <w:t xml:space="preserve">defining Capuchin attribute found </w:t>
      </w:r>
      <w:r w:rsidR="00C3293F">
        <w:t>among</w:t>
      </w:r>
      <w:r w:rsidR="0020698C" w:rsidRPr="0020698C">
        <w:t xml:space="preserve"> the contemplatives</w:t>
      </w:r>
      <w:r w:rsidR="0020698C">
        <w:t xml:space="preserve"> who are</w:t>
      </w:r>
      <w:r w:rsidR="0020698C" w:rsidRPr="0020698C">
        <w:t xml:space="preserve"> the Poor Clare family? What is the characteristic accent that has marked the development and expansion of the monasteries from the beginning? What, ultimately, is the spiritual physiognomy of your Order?</w:t>
      </w:r>
    </w:p>
    <w:p w14:paraId="796B28D2" w14:textId="77777777" w:rsidR="002C71DC" w:rsidRDefault="002C71DC" w:rsidP="00135615">
      <w:pPr>
        <w:spacing w:line="276" w:lineRule="auto"/>
        <w:jc w:val="both"/>
      </w:pPr>
    </w:p>
    <w:p w14:paraId="070DFA16" w14:textId="65774220" w:rsidR="00873B0B" w:rsidRDefault="00F86CE7" w:rsidP="00135615">
      <w:pPr>
        <w:spacing w:line="276" w:lineRule="auto"/>
        <w:jc w:val="both"/>
        <w:rPr>
          <w:i/>
          <w:iCs/>
        </w:rPr>
      </w:pPr>
      <w:r w:rsidRPr="00F86CE7">
        <w:t xml:space="preserve">Your Constitutions offer a beautiful and simple formulation that I </w:t>
      </w:r>
      <w:r w:rsidR="00C3293F">
        <w:t>shall take liberty</w:t>
      </w:r>
      <w:r w:rsidRPr="00F86CE7">
        <w:t xml:space="preserve"> to quote at length: </w:t>
      </w:r>
      <w:r w:rsidRPr="002C71DC">
        <w:rPr>
          <w:i/>
          <w:iCs/>
        </w:rPr>
        <w:t>"Faithful to our particular vocation, we want to preserve and observe the Rule of St. Clare as a constitutive form of our life, following that genuine spirit that has always had vigor in the Order. It springs from the Gospel and leads us to the evangelical life, proposing to us "the way of simplicity, humility and poverty". Thanks to it, we make ours "the Form of life and the way of holy unity and of the highest poverty that the blessed father St. Francis delivered verbally and in writing", so that they would observe it, to St. Clare and her sisters. Therefore, to be faithful to the original inspiration and constant tradition of the Order, let us care first of all assiduous contemplation of God in silence and solitude, continuous praise, the commitment to adhere to Christ crucified with love and spirit of annihilation. Furthermore, we cultivate our fraternal relationships with simplicity and spontaneity; we give sincere testimony of a poor and austere life, such that it can be a prophetic sign for modern society; let us intensely nourish the ecclesial dimension of our vocation together with concern for the poor and the weak, following the example of our holy sisters, especially St. Veronica Giuliani ".</w:t>
      </w:r>
      <w:r w:rsidRPr="002C71DC">
        <w:rPr>
          <w:rStyle w:val="Rimandonotaapidipagina"/>
          <w:i/>
          <w:iCs/>
        </w:rPr>
        <w:footnoteReference w:id="12"/>
      </w:r>
    </w:p>
    <w:p w14:paraId="6147EF09" w14:textId="1FAA2368" w:rsidR="002C71DC" w:rsidRDefault="002C71DC" w:rsidP="00135615">
      <w:pPr>
        <w:spacing w:line="276" w:lineRule="auto"/>
        <w:jc w:val="both"/>
      </w:pPr>
    </w:p>
    <w:p w14:paraId="6ADA6B2B" w14:textId="2FE0A218" w:rsidR="00897CC5" w:rsidRDefault="002C71DC" w:rsidP="00135615">
      <w:pPr>
        <w:spacing w:line="276" w:lineRule="auto"/>
        <w:jc w:val="both"/>
        <w:rPr>
          <w:rFonts w:ascii="AGaramondPro-Regular" w:hAnsi="AGaramondPro-Regular" w:cs="AGaramondPro-Regular"/>
        </w:rPr>
      </w:pPr>
      <w:r>
        <w:t>9.</w:t>
      </w:r>
      <w:r w:rsidRPr="002C71DC">
        <w:t xml:space="preserve"> How </w:t>
      </w:r>
      <w:r w:rsidR="00C3293F">
        <w:t>useful</w:t>
      </w:r>
      <w:r w:rsidRPr="002C71DC">
        <w:t xml:space="preserve"> it is for us to </w:t>
      </w:r>
      <w:r w:rsidR="00C3293F">
        <w:t>peer</w:t>
      </w:r>
      <w:r w:rsidRPr="002C71DC">
        <w:t xml:space="preserve"> further into these beautiful and meaningful expressions, and to enrich ourselves with a clear sense of the </w:t>
      </w:r>
      <w:r w:rsidR="00897CC5">
        <w:t xml:space="preserve">defining </w:t>
      </w:r>
      <w:r w:rsidRPr="002C71DC">
        <w:t>identity and spiritual physiognomy of your Order.</w:t>
      </w:r>
      <w:r w:rsidR="00897CC5" w:rsidRPr="00897CC5">
        <w:t xml:space="preserve"> Continuing in this spirit of dialogue, I offer you a selection of some texts from our </w:t>
      </w:r>
      <w:r w:rsidR="00897CC5" w:rsidRPr="00897CC5">
        <w:rPr>
          <w:i/>
          <w:iCs/>
        </w:rPr>
        <w:t xml:space="preserve">Ratio </w:t>
      </w:r>
      <w:proofErr w:type="spellStart"/>
      <w:r w:rsidR="00897CC5" w:rsidRPr="00897CC5">
        <w:rPr>
          <w:i/>
          <w:iCs/>
        </w:rPr>
        <w:t>Formationis</w:t>
      </w:r>
      <w:proofErr w:type="spellEnd"/>
      <w:r w:rsidR="00897CC5" w:rsidRPr="00897CC5">
        <w:t xml:space="preserve"> that speak to us of the </w:t>
      </w:r>
      <w:r w:rsidR="00897CC5" w:rsidRPr="00897CC5">
        <w:rPr>
          <w:i/>
          <w:iCs/>
        </w:rPr>
        <w:t>"proprio"</w:t>
      </w:r>
      <w:r w:rsidR="00897CC5" w:rsidRPr="00897CC5">
        <w:t xml:space="preserve"> that we as Capuchin Friars Minor are invited to cultivate and which can also be words of inspiration for you:</w:t>
      </w:r>
      <w:r w:rsidR="00897CC5" w:rsidRPr="00897CC5">
        <w:rPr>
          <w:rFonts w:ascii="AGaramondPro-Regular" w:hAnsi="AGaramondPro-Regular" w:cs="AGaramondPro-Regular"/>
        </w:rPr>
        <w:t xml:space="preserve"> </w:t>
      </w:r>
    </w:p>
    <w:p w14:paraId="4B2152C8" w14:textId="77777777" w:rsidR="00897CC5" w:rsidRDefault="00897CC5" w:rsidP="00135615">
      <w:pPr>
        <w:spacing w:line="276" w:lineRule="auto"/>
        <w:jc w:val="both"/>
        <w:rPr>
          <w:rFonts w:ascii="AGaramondPro-Regular" w:hAnsi="AGaramondPro-Regular" w:cs="AGaramondPro-Regular"/>
        </w:rPr>
      </w:pPr>
    </w:p>
    <w:p w14:paraId="5D1D1F47" w14:textId="575C5932" w:rsidR="002C71DC" w:rsidRDefault="0024359B" w:rsidP="00135615">
      <w:pPr>
        <w:spacing w:line="276" w:lineRule="auto"/>
        <w:jc w:val="both"/>
      </w:pPr>
      <w:r>
        <w:t>“</w:t>
      </w:r>
      <w:r w:rsidR="00897CC5" w:rsidRPr="00897CC5">
        <w:t>The Capuchin reform attempted to interpret, once again, the Franciscan form of life. The</w:t>
      </w:r>
      <w:r w:rsidR="00897CC5">
        <w:t xml:space="preserve"> </w:t>
      </w:r>
      <w:r w:rsidR="00897CC5" w:rsidRPr="00897CC5">
        <w:t xml:space="preserve">secret lies in going back, again and again, to Brother Francis, the </w:t>
      </w:r>
      <w:r w:rsidR="00897CC5" w:rsidRPr="00897CC5">
        <w:rPr>
          <w:i/>
          <w:iCs/>
        </w:rPr>
        <w:t xml:space="preserve">Forma </w:t>
      </w:r>
      <w:proofErr w:type="spellStart"/>
      <w:r w:rsidR="00897CC5" w:rsidRPr="00897CC5">
        <w:rPr>
          <w:i/>
          <w:iCs/>
        </w:rPr>
        <w:t>Minorum</w:t>
      </w:r>
      <w:proofErr w:type="spellEnd"/>
      <w:r w:rsidR="00897CC5" w:rsidRPr="00897CC5">
        <w:t>, not simply</w:t>
      </w:r>
      <w:r w:rsidR="00897CC5">
        <w:t xml:space="preserve"> </w:t>
      </w:r>
      <w:r w:rsidR="00897CC5" w:rsidRPr="00897CC5">
        <w:t>in order to repeat his experiences, but to recreate his genuine insights in new cultural contexts.</w:t>
      </w:r>
      <w:r w:rsidR="00897CC5">
        <w:t xml:space="preserve"> </w:t>
      </w:r>
      <w:r w:rsidR="00897CC5" w:rsidRPr="00897CC5">
        <w:t xml:space="preserve">Fidelity and creativity are key dispositions if we wish </w:t>
      </w:r>
      <w:r w:rsidR="00897CC5">
        <w:t>t</w:t>
      </w:r>
      <w:r w:rsidR="00897CC5" w:rsidRPr="00897CC5">
        <w:t xml:space="preserve">o follow Christ more </w:t>
      </w:r>
      <w:r w:rsidR="00F628BF" w:rsidRPr="00897CC5">
        <w:t>nearly and</w:t>
      </w:r>
      <w:r w:rsidR="00897CC5" w:rsidRPr="00897CC5">
        <w:t xml:space="preserve"> love</w:t>
      </w:r>
      <w:r w:rsidR="00897CC5">
        <w:t xml:space="preserve"> </w:t>
      </w:r>
      <w:r w:rsidR="00897CC5" w:rsidRPr="00897CC5">
        <w:t xml:space="preserve">Him more dearly. With the </w:t>
      </w:r>
      <w:r w:rsidR="00897CC5" w:rsidRPr="00897CC5">
        <w:rPr>
          <w:i/>
          <w:iCs/>
        </w:rPr>
        <w:t xml:space="preserve">Rule </w:t>
      </w:r>
      <w:r w:rsidR="00897CC5" w:rsidRPr="00897CC5">
        <w:t xml:space="preserve">and </w:t>
      </w:r>
      <w:r w:rsidR="00897CC5" w:rsidRPr="00897CC5">
        <w:rPr>
          <w:i/>
          <w:iCs/>
        </w:rPr>
        <w:t xml:space="preserve">Testament </w:t>
      </w:r>
      <w:r w:rsidR="00897CC5" w:rsidRPr="00897CC5">
        <w:t>of Francis in their memory, Capuchins set</w:t>
      </w:r>
      <w:r w:rsidR="00897CC5">
        <w:t xml:space="preserve"> </w:t>
      </w:r>
      <w:r w:rsidR="00897CC5" w:rsidRPr="00897CC5">
        <w:t xml:space="preserve">themselves the task of rediscovering a </w:t>
      </w:r>
      <w:proofErr w:type="gramStart"/>
      <w:r w:rsidR="00897CC5" w:rsidRPr="00897CC5">
        <w:t>more simple</w:t>
      </w:r>
      <w:proofErr w:type="gramEnd"/>
      <w:r w:rsidR="00897CC5" w:rsidRPr="00897CC5">
        <w:t xml:space="preserve"> lifestyle, living in solitary places but not</w:t>
      </w:r>
      <w:r w:rsidR="00897CC5">
        <w:t xml:space="preserve"> </w:t>
      </w:r>
      <w:r w:rsidR="00897CC5" w:rsidRPr="00897CC5">
        <w:t xml:space="preserve">isolated from people, in </w:t>
      </w:r>
      <w:r w:rsidR="00897CC5" w:rsidRPr="00897CC5">
        <w:lastRenderedPageBreak/>
        <w:t>simple structures that did not compromise freedom, seeking silence</w:t>
      </w:r>
      <w:r w:rsidR="00897CC5">
        <w:t xml:space="preserve"> </w:t>
      </w:r>
      <w:r w:rsidR="00897CC5" w:rsidRPr="00897CC5">
        <w:t>whereby they could, as a brotherhood, listen to the Gospel Word and put it into practice at the</w:t>
      </w:r>
      <w:r w:rsidR="00897CC5">
        <w:t xml:space="preserve"> </w:t>
      </w:r>
      <w:r w:rsidR="00897CC5" w:rsidRPr="00897CC5">
        <w:t>service of the most humble</w:t>
      </w:r>
      <w:r w:rsidR="00897CC5">
        <w:t>.</w:t>
      </w:r>
      <w:r>
        <w:t>”</w:t>
      </w:r>
      <w:r w:rsidR="00897CC5">
        <w:rPr>
          <w:rStyle w:val="Rimandonotaapidipagina"/>
        </w:rPr>
        <w:footnoteReference w:id="13"/>
      </w:r>
    </w:p>
    <w:p w14:paraId="4A188B5C" w14:textId="2AA71F91" w:rsidR="0024359B" w:rsidRDefault="0024359B" w:rsidP="00135615">
      <w:pPr>
        <w:spacing w:line="276" w:lineRule="auto"/>
        <w:jc w:val="both"/>
      </w:pPr>
    </w:p>
    <w:p w14:paraId="6872BAAA" w14:textId="615E3570" w:rsidR="0024359B" w:rsidRDefault="0024359B" w:rsidP="00135615">
      <w:pPr>
        <w:spacing w:line="276" w:lineRule="auto"/>
        <w:jc w:val="both"/>
      </w:pPr>
      <w:r>
        <w:t>“</w:t>
      </w:r>
      <w:r w:rsidRPr="0024359B">
        <w:t>The contemplative gaze of God rests on the poor in heart, the afflicted, the dispossessed,</w:t>
      </w:r>
      <w:r w:rsidR="00F628BF">
        <w:t xml:space="preserve"> </w:t>
      </w:r>
      <w:r w:rsidRPr="0024359B">
        <w:t>those who hunger and thirst for justice, the merciful, the pure of heart, the peacemakers and</w:t>
      </w:r>
      <w:r w:rsidR="00F628BF">
        <w:t xml:space="preserve"> </w:t>
      </w:r>
      <w:r w:rsidRPr="0024359B">
        <w:t>those who suffer persecution in the cause of right. Contemplation means to desire to see things</w:t>
      </w:r>
      <w:r w:rsidR="00F628BF">
        <w:t xml:space="preserve"> </w:t>
      </w:r>
      <w:r w:rsidRPr="0024359B">
        <w:t>through the eyes of God, to see what others do not dare to look at. Whoever listens to God’s</w:t>
      </w:r>
      <w:r w:rsidR="00F628BF">
        <w:t xml:space="preserve"> </w:t>
      </w:r>
      <w:r w:rsidRPr="0024359B">
        <w:t>voice prepares his ears to hear the cries of the poor. The Capuchin reform was born with a</w:t>
      </w:r>
      <w:r w:rsidR="00F628BF">
        <w:t xml:space="preserve"> </w:t>
      </w:r>
      <w:r w:rsidRPr="0024359B">
        <w:t xml:space="preserve">profound desire to return to the hermitages and lonely places, so </w:t>
      </w:r>
      <w:proofErr w:type="spellStart"/>
      <w:r w:rsidRPr="0024359B">
        <w:t>favo</w:t>
      </w:r>
      <w:r>
        <w:t>u</w:t>
      </w:r>
      <w:r w:rsidRPr="0024359B">
        <w:t>rable</w:t>
      </w:r>
      <w:proofErr w:type="spellEnd"/>
      <w:r w:rsidRPr="0024359B">
        <w:t xml:space="preserve"> to an encounter</w:t>
      </w:r>
      <w:r w:rsidR="00F628BF">
        <w:t xml:space="preserve"> </w:t>
      </w:r>
      <w:r w:rsidRPr="0024359B">
        <w:t>with Christ poor and crucified, where silence is transformed into service and consolation for</w:t>
      </w:r>
      <w:r w:rsidR="00F628BF">
        <w:t xml:space="preserve"> </w:t>
      </w:r>
      <w:r w:rsidRPr="0024359B">
        <w:t>the victims of the plague, and contemplation becomes compassion.</w:t>
      </w:r>
      <w:r>
        <w:t>”</w:t>
      </w:r>
      <w:r>
        <w:rPr>
          <w:rStyle w:val="Rimandonotaapidipagina"/>
        </w:rPr>
        <w:footnoteReference w:id="14"/>
      </w:r>
    </w:p>
    <w:p w14:paraId="323E1F0D" w14:textId="1439FA0F" w:rsidR="00665D9F" w:rsidRDefault="00665D9F" w:rsidP="00135615">
      <w:pPr>
        <w:spacing w:line="276" w:lineRule="auto"/>
        <w:jc w:val="both"/>
      </w:pPr>
    </w:p>
    <w:p w14:paraId="0F3ADE1B" w14:textId="138F676F" w:rsidR="00665D9F" w:rsidRDefault="00665D9F" w:rsidP="00135615">
      <w:pPr>
        <w:spacing w:line="276" w:lineRule="auto"/>
        <w:jc w:val="both"/>
      </w:pPr>
      <w:r>
        <w:t>“</w:t>
      </w:r>
      <w:r w:rsidRPr="00665D9F">
        <w:t>Jesus presents us with a God who loves to make Himself small, to reveal Himself to humble</w:t>
      </w:r>
      <w:r w:rsidR="00F628BF">
        <w:t xml:space="preserve"> </w:t>
      </w:r>
      <w:r w:rsidRPr="00665D9F">
        <w:t>and simple folk. It is on the cross, in the mystery of God’s smallness revealed, that love becomes</w:t>
      </w:r>
      <w:r w:rsidR="00F628BF">
        <w:t xml:space="preserve"> </w:t>
      </w:r>
      <w:r w:rsidRPr="00665D9F">
        <w:t>real in an act of total expropriation and unconditional self-giving. This is the foundation of</w:t>
      </w:r>
      <w:r w:rsidR="00F628BF">
        <w:t xml:space="preserve"> </w:t>
      </w:r>
      <w:r w:rsidRPr="00665D9F">
        <w:t>minority. Minority is a quality, not a quantity, which in turn gives shape to our own desires,</w:t>
      </w:r>
      <w:r w:rsidR="00F628BF">
        <w:t xml:space="preserve"> </w:t>
      </w:r>
      <w:r w:rsidRPr="00665D9F">
        <w:t>unmasking the temptation to be great and do great things. Francis discovers in the poor and the</w:t>
      </w:r>
      <w:r w:rsidR="00F628BF">
        <w:t xml:space="preserve"> </w:t>
      </w:r>
      <w:r w:rsidRPr="00665D9F">
        <w:t>crucified the art of building free relationships, and a new way of looking at the world centered</w:t>
      </w:r>
      <w:r w:rsidR="00F628BF">
        <w:t xml:space="preserve"> </w:t>
      </w:r>
      <w:r w:rsidRPr="00665D9F">
        <w:t>on what is fundamental. Moving in that same direction, the Capuchin reform managed to</w:t>
      </w:r>
      <w:r w:rsidR="00F628BF">
        <w:t xml:space="preserve"> </w:t>
      </w:r>
      <w:r w:rsidRPr="00665D9F">
        <w:t>combine in a wonderful way simplicity in moderation with the search for the essential.</w:t>
      </w:r>
      <w:r>
        <w:t>”</w:t>
      </w:r>
      <w:r>
        <w:rPr>
          <w:rStyle w:val="Rimandonotaapidipagina"/>
        </w:rPr>
        <w:footnoteReference w:id="15"/>
      </w:r>
    </w:p>
    <w:p w14:paraId="7FD3C80F" w14:textId="7AAEE819" w:rsidR="00665D9F" w:rsidRDefault="00665D9F" w:rsidP="00135615">
      <w:pPr>
        <w:spacing w:line="276" w:lineRule="auto"/>
        <w:jc w:val="both"/>
      </w:pPr>
    </w:p>
    <w:p w14:paraId="230B02A4" w14:textId="5F8DDEE5" w:rsidR="00665D9F" w:rsidRDefault="00665D9F" w:rsidP="00135615">
      <w:pPr>
        <w:spacing w:line="276" w:lineRule="auto"/>
        <w:jc w:val="both"/>
      </w:pPr>
      <w:r w:rsidRPr="00665D9F">
        <w:t>The Capuchin reform is not a past historical event; it is an attitude to life that forms part</w:t>
      </w:r>
      <w:r w:rsidR="00F628BF">
        <w:t xml:space="preserve"> </w:t>
      </w:r>
      <w:r w:rsidRPr="00665D9F">
        <w:t>of our charismatic identity. The desire to be constantly renewed invites us to look within, while</w:t>
      </w:r>
      <w:r w:rsidR="00C31C59">
        <w:t xml:space="preserve"> </w:t>
      </w:r>
      <w:r w:rsidRPr="00665D9F">
        <w:t>avoiding nostalgia for the past, and to take on the risks involved in our journey towards an</w:t>
      </w:r>
      <w:r w:rsidR="00C31C59">
        <w:t xml:space="preserve"> </w:t>
      </w:r>
      <w:r w:rsidRPr="00665D9F">
        <w:t>unwritten future. Faced with profound social change, the Christian response is not one of fear,</w:t>
      </w:r>
      <w:r w:rsidR="00C31C59">
        <w:t xml:space="preserve"> </w:t>
      </w:r>
      <w:r w:rsidRPr="00665D9F">
        <w:t>enclosing us within the false security of traditionalism. On the contrary, only faith and trust</w:t>
      </w:r>
      <w:r w:rsidR="00C31C59">
        <w:t xml:space="preserve"> </w:t>
      </w:r>
      <w:r w:rsidRPr="00665D9F">
        <w:t>can help us discern the road ahead. We are called to get up and walk, to start again, with the</w:t>
      </w:r>
      <w:r w:rsidR="00C31C59">
        <w:t xml:space="preserve"> </w:t>
      </w:r>
      <w:r w:rsidRPr="00665D9F">
        <w:t>Gospel and the insights of Francis and Clare in our hearts.</w:t>
      </w:r>
      <w:r>
        <w:rPr>
          <w:rStyle w:val="Rimandonotaapidipagina"/>
        </w:rPr>
        <w:footnoteReference w:id="16"/>
      </w:r>
    </w:p>
    <w:p w14:paraId="20A65516" w14:textId="281B03B0" w:rsidR="00665D9F" w:rsidRDefault="00665D9F" w:rsidP="00135615">
      <w:pPr>
        <w:spacing w:line="276" w:lineRule="auto"/>
        <w:jc w:val="both"/>
      </w:pPr>
    </w:p>
    <w:p w14:paraId="2F69307C" w14:textId="33C01246" w:rsidR="00665D9F" w:rsidRDefault="00665D9F" w:rsidP="00135615">
      <w:pPr>
        <w:spacing w:line="276" w:lineRule="auto"/>
        <w:jc w:val="both"/>
      </w:pPr>
      <w:r>
        <w:t xml:space="preserve">10. </w:t>
      </w:r>
      <w:r w:rsidR="00483C7D" w:rsidRPr="00483C7D">
        <w:t xml:space="preserve">When contemplating as a whole the beauty of the "image" that emerges from the mission of Blessed Mother Maria Lorenza Longo, an impression remains that through her life journey, with her varied experiences and works, by her profound sense of pilgrimage and </w:t>
      </w:r>
      <w:r w:rsidR="00A22402">
        <w:t>eagerness to serve</w:t>
      </w:r>
      <w:r w:rsidR="00483C7D" w:rsidRPr="00483C7D">
        <w:t>, she had intuitively lived the very core of the Capuchin reform, and became a docile instrument in the hands of God to carry out his</w:t>
      </w:r>
      <w:r w:rsidR="00F145E7">
        <w:t xml:space="preserve"> divine</w:t>
      </w:r>
      <w:r w:rsidR="00483C7D" w:rsidRPr="00483C7D">
        <w:t xml:space="preserve"> p</w:t>
      </w:r>
      <w:r w:rsidR="006E001E">
        <w:t>lan</w:t>
      </w:r>
      <w:r w:rsidR="00483C7D" w:rsidRPr="00483C7D">
        <w:t xml:space="preserve">, opening </w:t>
      </w:r>
      <w:r w:rsidR="00C3293F">
        <w:t xml:space="preserve">up </w:t>
      </w:r>
      <w:r w:rsidR="00483C7D" w:rsidRPr="00483C7D">
        <w:t>paths towards the future.</w:t>
      </w:r>
    </w:p>
    <w:p w14:paraId="6591802E" w14:textId="19EF546F" w:rsidR="007C07C0" w:rsidRDefault="007C07C0" w:rsidP="00135615">
      <w:pPr>
        <w:spacing w:line="276" w:lineRule="auto"/>
        <w:jc w:val="both"/>
      </w:pPr>
    </w:p>
    <w:p w14:paraId="0D86D322" w14:textId="543FF811" w:rsidR="007C07C0" w:rsidRDefault="007C07C0" w:rsidP="00135615">
      <w:pPr>
        <w:spacing w:line="276" w:lineRule="auto"/>
        <w:jc w:val="both"/>
      </w:pPr>
      <w:r w:rsidRPr="007C07C0">
        <w:lastRenderedPageBreak/>
        <w:t xml:space="preserve">We ask the Father of Mercies that her beatification be a stimulus for bringing the Gospel to life so that it resounds in today's world as God so desires; and may it also open us up to the future with </w:t>
      </w:r>
      <w:r w:rsidR="00377B4F">
        <w:t>confidence</w:t>
      </w:r>
      <w:r w:rsidRPr="007C07C0">
        <w:t xml:space="preserve"> as docile instruments of action </w:t>
      </w:r>
      <w:r w:rsidR="00377B4F">
        <w:t>inspired</w:t>
      </w:r>
      <w:r w:rsidRPr="007C07C0">
        <w:t xml:space="preserve"> by the Lord who guides history.</w:t>
      </w:r>
    </w:p>
    <w:p w14:paraId="6D9AE147" w14:textId="69C146EB" w:rsidR="00377B4F" w:rsidRDefault="00377B4F" w:rsidP="00135615">
      <w:pPr>
        <w:spacing w:line="276" w:lineRule="auto"/>
        <w:jc w:val="both"/>
      </w:pPr>
    </w:p>
    <w:p w14:paraId="36CA9564" w14:textId="26180E57" w:rsidR="00377B4F" w:rsidRDefault="00377B4F" w:rsidP="00135615">
      <w:pPr>
        <w:spacing w:line="276" w:lineRule="auto"/>
        <w:jc w:val="both"/>
      </w:pPr>
      <w:r w:rsidRPr="00377B4F">
        <w:t>Through the intercession of St. Francis, St. Clare and soon</w:t>
      </w:r>
      <w:r w:rsidR="008B48FD">
        <w:t xml:space="preserve"> to be</w:t>
      </w:r>
      <w:r w:rsidRPr="00377B4F">
        <w:t xml:space="preserve"> Blessed Maria Lorenza:</w:t>
      </w:r>
    </w:p>
    <w:p w14:paraId="01E0A3CF" w14:textId="21F8DE12" w:rsidR="00377B4F" w:rsidRDefault="00377B4F" w:rsidP="00665D9F"/>
    <w:p w14:paraId="636C0FE9" w14:textId="43AB5767" w:rsidR="00377B4F" w:rsidRDefault="00377B4F" w:rsidP="00665D9F"/>
    <w:p w14:paraId="1F44EAA1" w14:textId="34C44318" w:rsidR="00377B4F" w:rsidRPr="00377B4F" w:rsidRDefault="00377B4F" w:rsidP="006E001E">
      <w:pPr>
        <w:spacing w:line="360" w:lineRule="auto"/>
        <w:jc w:val="center"/>
        <w:rPr>
          <w:i/>
          <w:iCs/>
        </w:rPr>
      </w:pPr>
      <w:r w:rsidRPr="00377B4F">
        <w:rPr>
          <w:i/>
          <w:iCs/>
        </w:rPr>
        <w:t xml:space="preserve">May the Lord bless you and keep </w:t>
      </w:r>
      <w:proofErr w:type="gramStart"/>
      <w:r w:rsidRPr="00377B4F">
        <w:rPr>
          <w:i/>
          <w:iCs/>
        </w:rPr>
        <w:t>you</w:t>
      </w:r>
      <w:r>
        <w:rPr>
          <w:i/>
          <w:iCs/>
        </w:rPr>
        <w:t>,</w:t>
      </w:r>
      <w:proofErr w:type="gramEnd"/>
    </w:p>
    <w:p w14:paraId="163CE984" w14:textId="684EAD9B" w:rsidR="00377B4F" w:rsidRPr="00377B4F" w:rsidRDefault="00377B4F" w:rsidP="006E001E">
      <w:pPr>
        <w:spacing w:line="360" w:lineRule="auto"/>
        <w:jc w:val="center"/>
        <w:rPr>
          <w:i/>
          <w:iCs/>
        </w:rPr>
      </w:pPr>
      <w:r w:rsidRPr="00377B4F">
        <w:rPr>
          <w:i/>
          <w:iCs/>
        </w:rPr>
        <w:t>May he show his face to you and have mercy on you</w:t>
      </w:r>
      <w:r>
        <w:rPr>
          <w:i/>
          <w:iCs/>
        </w:rPr>
        <w:t>,</w:t>
      </w:r>
    </w:p>
    <w:p w14:paraId="60C51A90" w14:textId="2D6714DC" w:rsidR="00377B4F" w:rsidRDefault="00377B4F" w:rsidP="006E001E">
      <w:pPr>
        <w:spacing w:line="360" w:lineRule="auto"/>
        <w:jc w:val="center"/>
        <w:rPr>
          <w:i/>
          <w:iCs/>
        </w:rPr>
      </w:pPr>
      <w:r w:rsidRPr="00377B4F">
        <w:rPr>
          <w:i/>
          <w:iCs/>
        </w:rPr>
        <w:t xml:space="preserve">May he look upon you with kindness and give </w:t>
      </w:r>
      <w:proofErr w:type="gramStart"/>
      <w:r w:rsidRPr="00377B4F">
        <w:rPr>
          <w:i/>
          <w:iCs/>
        </w:rPr>
        <w:t>you</w:t>
      </w:r>
      <w:proofErr w:type="gramEnd"/>
      <w:r w:rsidRPr="00377B4F">
        <w:rPr>
          <w:i/>
          <w:iCs/>
        </w:rPr>
        <w:t xml:space="preserve"> his peace.</w:t>
      </w:r>
    </w:p>
    <w:p w14:paraId="669817EF" w14:textId="73DB07C2" w:rsidR="00377B4F" w:rsidRDefault="00377B4F" w:rsidP="00377B4F">
      <w:pPr>
        <w:jc w:val="center"/>
        <w:rPr>
          <w:i/>
          <w:iCs/>
        </w:rPr>
      </w:pPr>
    </w:p>
    <w:p w14:paraId="34C598CF" w14:textId="1B841671" w:rsidR="00377B4F" w:rsidRDefault="00377B4F" w:rsidP="00377B4F">
      <w:pPr>
        <w:jc w:val="center"/>
        <w:rPr>
          <w:i/>
          <w:iCs/>
        </w:rPr>
      </w:pPr>
    </w:p>
    <w:p w14:paraId="355DAD57" w14:textId="63AA3887" w:rsidR="00377B4F" w:rsidRDefault="00377B4F" w:rsidP="00377B4F">
      <w:r>
        <w:t>Rome; September 17, 2021</w:t>
      </w:r>
      <w:r w:rsidR="006E001E">
        <w:t>.</w:t>
      </w:r>
    </w:p>
    <w:p w14:paraId="1830C026" w14:textId="144782B0" w:rsidR="00377B4F" w:rsidRDefault="00377B4F" w:rsidP="00377B4F">
      <w:pPr>
        <w:rPr>
          <w:i/>
          <w:iCs/>
        </w:rPr>
      </w:pPr>
      <w:r w:rsidRPr="008B48FD">
        <w:rPr>
          <w:i/>
          <w:iCs/>
        </w:rPr>
        <w:t>Feast of the Sacred S</w:t>
      </w:r>
      <w:r w:rsidR="008B48FD" w:rsidRPr="008B48FD">
        <w:rPr>
          <w:i/>
          <w:iCs/>
        </w:rPr>
        <w:t>tigmata of St. Francis</w:t>
      </w:r>
      <w:r w:rsidR="006E001E">
        <w:rPr>
          <w:i/>
          <w:iCs/>
        </w:rPr>
        <w:t>.</w:t>
      </w:r>
    </w:p>
    <w:p w14:paraId="29542826" w14:textId="1C94EFFB" w:rsidR="008B48FD" w:rsidRDefault="008B48FD" w:rsidP="00377B4F">
      <w:pPr>
        <w:rPr>
          <w:i/>
          <w:iCs/>
        </w:rPr>
      </w:pPr>
    </w:p>
    <w:p w14:paraId="18C7302D" w14:textId="2C8FE678" w:rsidR="008B48FD" w:rsidRDefault="008B48FD" w:rsidP="00377B4F">
      <w:pPr>
        <w:rPr>
          <w:i/>
          <w:iCs/>
        </w:rPr>
      </w:pPr>
    </w:p>
    <w:p w14:paraId="2789654F" w14:textId="5D0047C3" w:rsidR="008B48FD" w:rsidRDefault="008B48FD" w:rsidP="00377B4F">
      <w:pPr>
        <w:rPr>
          <w:i/>
          <w:iCs/>
        </w:rPr>
      </w:pPr>
    </w:p>
    <w:p w14:paraId="6ECDE94A" w14:textId="351C977E" w:rsidR="008B48FD" w:rsidRDefault="008B48FD" w:rsidP="00377B4F">
      <w:pPr>
        <w:rPr>
          <w:i/>
          <w:iCs/>
        </w:rPr>
      </w:pPr>
    </w:p>
    <w:p w14:paraId="24EC8528" w14:textId="77777777" w:rsidR="002E5577" w:rsidRDefault="002E5577" w:rsidP="00377B4F">
      <w:pPr>
        <w:rPr>
          <w:i/>
          <w:iCs/>
        </w:rPr>
      </w:pPr>
    </w:p>
    <w:p w14:paraId="3902FBB5" w14:textId="02E6A2F7" w:rsidR="008B48FD" w:rsidRDefault="008B48FD" w:rsidP="008B48FD">
      <w:pPr>
        <w:ind w:left="5040" w:firstLine="720"/>
      </w:pPr>
      <w:r>
        <w:t xml:space="preserve">Br. Roberto </w:t>
      </w:r>
      <w:proofErr w:type="spellStart"/>
      <w:r>
        <w:t>Genuin</w:t>
      </w:r>
      <w:proofErr w:type="spellEnd"/>
    </w:p>
    <w:p w14:paraId="650691BB" w14:textId="1C9D874C" w:rsidR="008B48FD" w:rsidRPr="008B48FD" w:rsidRDefault="008B48FD" w:rsidP="008B48FD">
      <w:pPr>
        <w:ind w:left="4320" w:firstLine="720"/>
      </w:pPr>
      <w:r>
        <w:t xml:space="preserve">      General Minister OFMCap</w:t>
      </w:r>
    </w:p>
    <w:sectPr w:rsidR="008B48FD" w:rsidRPr="008B48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9010" w14:textId="77777777" w:rsidR="004726A8" w:rsidRDefault="004726A8" w:rsidP="00164628">
      <w:r>
        <w:separator/>
      </w:r>
    </w:p>
  </w:endnote>
  <w:endnote w:type="continuationSeparator" w:id="0">
    <w:p w14:paraId="3ABC94B6" w14:textId="77777777" w:rsidR="004726A8" w:rsidRDefault="004726A8" w:rsidP="0016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2020502060506020403"/>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823055"/>
      <w:docPartObj>
        <w:docPartGallery w:val="Page Numbers (Bottom of Page)"/>
        <w:docPartUnique/>
      </w:docPartObj>
    </w:sdtPr>
    <w:sdtEndPr/>
    <w:sdtContent>
      <w:p w14:paraId="51EDBD67" w14:textId="010CAF2C" w:rsidR="0012268B" w:rsidRDefault="0012268B">
        <w:pPr>
          <w:pStyle w:val="Pidipagina"/>
          <w:jc w:val="right"/>
        </w:pPr>
        <w:r>
          <w:fldChar w:fldCharType="begin"/>
        </w:r>
        <w:r>
          <w:instrText>PAGE   \* MERGEFORMAT</w:instrText>
        </w:r>
        <w:r>
          <w:fldChar w:fldCharType="separate"/>
        </w:r>
        <w:r>
          <w:rPr>
            <w:lang w:val="it-IT"/>
          </w:rPr>
          <w:t>2</w:t>
        </w:r>
        <w:r>
          <w:fldChar w:fldCharType="end"/>
        </w:r>
      </w:p>
    </w:sdtContent>
  </w:sdt>
  <w:p w14:paraId="7E72D9FF" w14:textId="77777777" w:rsidR="0012268B" w:rsidRDefault="001226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7B8B" w14:textId="77777777" w:rsidR="004726A8" w:rsidRDefault="004726A8" w:rsidP="00164628">
      <w:r>
        <w:separator/>
      </w:r>
    </w:p>
  </w:footnote>
  <w:footnote w:type="continuationSeparator" w:id="0">
    <w:p w14:paraId="37ED312F" w14:textId="77777777" w:rsidR="004726A8" w:rsidRDefault="004726A8" w:rsidP="00164628">
      <w:r>
        <w:continuationSeparator/>
      </w:r>
    </w:p>
  </w:footnote>
  <w:footnote w:id="1">
    <w:p w14:paraId="353C0265" w14:textId="420BF57D" w:rsidR="00164628" w:rsidRDefault="00164628" w:rsidP="0012268B">
      <w:pPr>
        <w:pStyle w:val="Testonotaapidipagina"/>
        <w:jc w:val="both"/>
      </w:pPr>
      <w:r>
        <w:rPr>
          <w:rStyle w:val="Rimandonotaapidipagina"/>
        </w:rPr>
        <w:footnoteRef/>
      </w:r>
      <w:r>
        <w:t xml:space="preserve"> Pope Francis, </w:t>
      </w:r>
      <w:r w:rsidRPr="00164628">
        <w:rPr>
          <w:i/>
          <w:iCs/>
        </w:rPr>
        <w:t xml:space="preserve">Gaudete et </w:t>
      </w:r>
      <w:r w:rsidR="007F5957">
        <w:rPr>
          <w:i/>
          <w:iCs/>
        </w:rPr>
        <w:t>e</w:t>
      </w:r>
      <w:r w:rsidRPr="00164628">
        <w:rPr>
          <w:i/>
          <w:iCs/>
        </w:rPr>
        <w:t>xultate, Apostolic Exhortation on the Call to Holiness in Today’s World</w:t>
      </w:r>
      <w:r w:rsidR="007F5957">
        <w:rPr>
          <w:i/>
          <w:iCs/>
        </w:rPr>
        <w:t>,</w:t>
      </w:r>
      <w:r>
        <w:t xml:space="preserve"> No. 21; Rome, 2018.</w:t>
      </w:r>
    </w:p>
  </w:footnote>
  <w:footnote w:id="2">
    <w:p w14:paraId="39626804" w14:textId="5FD5A6E2" w:rsidR="007F5957" w:rsidRDefault="007F5957">
      <w:pPr>
        <w:pStyle w:val="Testonotaapidipagina"/>
      </w:pPr>
      <w:r>
        <w:rPr>
          <w:rStyle w:val="Rimandonotaapidipagina"/>
        </w:rPr>
        <w:footnoteRef/>
      </w:r>
      <w:r>
        <w:t xml:space="preserve"> Idem, </w:t>
      </w:r>
      <w:r w:rsidRPr="007F5957">
        <w:rPr>
          <w:i/>
          <w:iCs/>
        </w:rPr>
        <w:t>Gaudete et exultate</w:t>
      </w:r>
      <w:r>
        <w:rPr>
          <w:i/>
          <w:iCs/>
        </w:rPr>
        <w:t>,</w:t>
      </w:r>
      <w:r>
        <w:t xml:space="preserve"> No. 22.</w:t>
      </w:r>
    </w:p>
  </w:footnote>
  <w:footnote w:id="3">
    <w:p w14:paraId="5B97DD36" w14:textId="5A1839D7" w:rsidR="00F6292F" w:rsidRDefault="00F6292F">
      <w:pPr>
        <w:pStyle w:val="Testonotaapidipagina"/>
      </w:pPr>
      <w:r>
        <w:rPr>
          <w:rStyle w:val="Rimandonotaapidipagina"/>
        </w:rPr>
        <w:footnoteRef/>
      </w:r>
      <w:r>
        <w:t xml:space="preserve"> Cf. Idem, </w:t>
      </w:r>
      <w:r w:rsidRPr="00613BB5">
        <w:rPr>
          <w:i/>
          <w:iCs/>
        </w:rPr>
        <w:t>Gaudete et exultate</w:t>
      </w:r>
      <w:r>
        <w:t>, No. 23-24.</w:t>
      </w:r>
    </w:p>
  </w:footnote>
  <w:footnote w:id="4">
    <w:p w14:paraId="1B9C95C4" w14:textId="6C19527C" w:rsidR="000F1667" w:rsidRDefault="000F1667" w:rsidP="0012268B">
      <w:pPr>
        <w:pStyle w:val="Testonotaapidipagina"/>
        <w:jc w:val="both"/>
      </w:pPr>
      <w:r>
        <w:rPr>
          <w:rStyle w:val="Rimandonotaapidipagina"/>
        </w:rPr>
        <w:footnoteRef/>
      </w:r>
      <w:r>
        <w:t xml:space="preserve"> Examples of great female figures during the “pre-Tridentine” period include: St. Catherine </w:t>
      </w:r>
      <w:proofErr w:type="spellStart"/>
      <w:r>
        <w:t>Fieschi</w:t>
      </w:r>
      <w:proofErr w:type="spellEnd"/>
      <w:r>
        <w:t xml:space="preserve"> of Genoa (1447-1510); St. Angela </w:t>
      </w:r>
      <w:proofErr w:type="spellStart"/>
      <w:r>
        <w:t>Merici</w:t>
      </w:r>
      <w:proofErr w:type="spellEnd"/>
      <w:r>
        <w:t xml:space="preserve"> (1474-1540), or Queen Isabella of Castile, herself (1451-1504).</w:t>
      </w:r>
    </w:p>
  </w:footnote>
  <w:footnote w:id="5">
    <w:p w14:paraId="66A48AF9" w14:textId="1EEEC332" w:rsidR="00704E8B" w:rsidRPr="00704E8B" w:rsidRDefault="00704E8B">
      <w:pPr>
        <w:pStyle w:val="Testonotaapidipagina"/>
        <w:rPr>
          <w:lang w:val="it-IT"/>
        </w:rPr>
      </w:pPr>
      <w:r>
        <w:rPr>
          <w:rStyle w:val="Rimandonotaapidipagina"/>
        </w:rPr>
        <w:footnoteRef/>
      </w:r>
      <w:r w:rsidRPr="00704E8B">
        <w:rPr>
          <w:lang w:val="it-IT"/>
        </w:rPr>
        <w:t xml:space="preserve"> Giuseppe Silos, </w:t>
      </w:r>
      <w:r w:rsidRPr="00704E8B">
        <w:rPr>
          <w:i/>
          <w:lang w:val="it-IT"/>
        </w:rPr>
        <w:t>Dell’historie della Religione de’ Chierici Regolari dalla sua prima fondazione</w:t>
      </w:r>
      <w:r w:rsidRPr="00704E8B">
        <w:rPr>
          <w:lang w:val="it-IT"/>
        </w:rPr>
        <w:t>, Nap</w:t>
      </w:r>
      <w:r>
        <w:rPr>
          <w:lang w:val="it-IT"/>
        </w:rPr>
        <w:t>les</w:t>
      </w:r>
      <w:r w:rsidRPr="00704E8B">
        <w:rPr>
          <w:lang w:val="it-IT"/>
        </w:rPr>
        <w:t xml:space="preserve">, </w:t>
      </w:r>
      <w:r>
        <w:rPr>
          <w:lang w:val="it-IT"/>
        </w:rPr>
        <w:t>National Library</w:t>
      </w:r>
      <w:r w:rsidRPr="00704E8B">
        <w:rPr>
          <w:lang w:val="it-IT"/>
        </w:rPr>
        <w:t>, 165r, in</w:t>
      </w:r>
      <w:r w:rsidR="00A70024">
        <w:rPr>
          <w:lang w:val="it-IT"/>
        </w:rPr>
        <w:t>;</w:t>
      </w:r>
      <w:r w:rsidRPr="00704E8B">
        <w:rPr>
          <w:lang w:val="it-IT"/>
        </w:rPr>
        <w:t xml:space="preserve"> Vincenzo Criscuolo, </w:t>
      </w:r>
      <w:r w:rsidRPr="00704E8B">
        <w:rPr>
          <w:i/>
          <w:lang w:val="it-IT"/>
        </w:rPr>
        <w:t>María Lorenza Longo e il monastero delle cappuccine di Napoli nell’annalistica teatina tra cinque e seicento</w:t>
      </w:r>
      <w:r w:rsidR="00A70024">
        <w:rPr>
          <w:i/>
          <w:lang w:val="it-IT"/>
        </w:rPr>
        <w:t>;</w:t>
      </w:r>
      <w:r w:rsidRPr="00704E8B">
        <w:rPr>
          <w:i/>
          <w:lang w:val="it-IT"/>
        </w:rPr>
        <w:t xml:space="preserve"> Convegno di studi Fonti Storiche della Ven. Maria Lorenza Longo</w:t>
      </w:r>
      <w:r w:rsidRPr="00704E8B">
        <w:rPr>
          <w:lang w:val="it-IT"/>
        </w:rPr>
        <w:t>, Nola, 2007.</w:t>
      </w:r>
    </w:p>
  </w:footnote>
  <w:footnote w:id="6">
    <w:p w14:paraId="5806E328" w14:textId="0180CE49" w:rsidR="008B7024" w:rsidRPr="00135615" w:rsidRDefault="008B7024">
      <w:pPr>
        <w:pStyle w:val="Testonotaapidipagina"/>
        <w:rPr>
          <w:iCs/>
          <w:lang w:val="it-IT"/>
        </w:rPr>
      </w:pPr>
      <w:r>
        <w:rPr>
          <w:rStyle w:val="Rimandonotaapidipagina"/>
        </w:rPr>
        <w:footnoteRef/>
      </w:r>
      <w:r w:rsidRPr="00135615">
        <w:rPr>
          <w:lang w:val="it-IT"/>
        </w:rPr>
        <w:t xml:space="preserve"> </w:t>
      </w:r>
      <w:r w:rsidR="006A20A2" w:rsidRPr="00135615">
        <w:rPr>
          <w:lang w:val="it-IT"/>
        </w:rPr>
        <w:t xml:space="preserve">Pope Paul III, </w:t>
      </w:r>
      <w:proofErr w:type="spellStart"/>
      <w:r w:rsidR="00621447" w:rsidRPr="00135615">
        <w:rPr>
          <w:lang w:val="it-IT"/>
        </w:rPr>
        <w:t>papal</w:t>
      </w:r>
      <w:proofErr w:type="spellEnd"/>
      <w:r w:rsidR="00621447" w:rsidRPr="00135615">
        <w:rPr>
          <w:lang w:val="it-IT"/>
        </w:rPr>
        <w:t xml:space="preserve"> b</w:t>
      </w:r>
      <w:r w:rsidR="006A20A2" w:rsidRPr="00135615">
        <w:rPr>
          <w:lang w:val="it-IT"/>
        </w:rPr>
        <w:t>ull</w:t>
      </w:r>
      <w:r w:rsidR="00A70024" w:rsidRPr="00135615">
        <w:rPr>
          <w:lang w:val="it-IT"/>
        </w:rPr>
        <w:t>:</w:t>
      </w:r>
      <w:r w:rsidR="006A20A2" w:rsidRPr="00135615">
        <w:rPr>
          <w:lang w:val="it-IT"/>
        </w:rPr>
        <w:t xml:space="preserve"> </w:t>
      </w:r>
      <w:proofErr w:type="spellStart"/>
      <w:r w:rsidR="006A20A2" w:rsidRPr="00135615">
        <w:rPr>
          <w:i/>
          <w:lang w:val="it-IT"/>
        </w:rPr>
        <w:t>Debitum</w:t>
      </w:r>
      <w:proofErr w:type="spellEnd"/>
      <w:r w:rsidR="006A20A2" w:rsidRPr="00135615">
        <w:rPr>
          <w:i/>
          <w:lang w:val="it-IT"/>
        </w:rPr>
        <w:t xml:space="preserve"> </w:t>
      </w:r>
      <w:proofErr w:type="spellStart"/>
      <w:r w:rsidR="006A20A2" w:rsidRPr="00135615">
        <w:rPr>
          <w:i/>
          <w:lang w:val="it-IT"/>
        </w:rPr>
        <w:t>pastoralis</w:t>
      </w:r>
      <w:proofErr w:type="spellEnd"/>
      <w:r w:rsidR="006A20A2" w:rsidRPr="00135615">
        <w:rPr>
          <w:i/>
          <w:lang w:val="it-IT"/>
        </w:rPr>
        <w:t xml:space="preserve"> </w:t>
      </w:r>
      <w:proofErr w:type="spellStart"/>
      <w:r w:rsidR="006A20A2" w:rsidRPr="00135615">
        <w:rPr>
          <w:i/>
          <w:lang w:val="it-IT"/>
        </w:rPr>
        <w:t>officii</w:t>
      </w:r>
      <w:proofErr w:type="spellEnd"/>
      <w:r w:rsidR="00A70024" w:rsidRPr="00135615">
        <w:rPr>
          <w:iCs/>
          <w:lang w:val="it-IT"/>
        </w:rPr>
        <w:t xml:space="preserve">, </w:t>
      </w:r>
      <w:proofErr w:type="spellStart"/>
      <w:r w:rsidR="006A20A2" w:rsidRPr="00135615">
        <w:rPr>
          <w:iCs/>
          <w:lang w:val="it-IT"/>
        </w:rPr>
        <w:t>February</w:t>
      </w:r>
      <w:proofErr w:type="spellEnd"/>
      <w:r w:rsidR="006A20A2" w:rsidRPr="00135615">
        <w:rPr>
          <w:iCs/>
          <w:lang w:val="it-IT"/>
        </w:rPr>
        <w:t xml:space="preserve"> 19, 1535</w:t>
      </w:r>
      <w:r w:rsidR="00ED671B" w:rsidRPr="00135615">
        <w:rPr>
          <w:iCs/>
          <w:lang w:val="it-IT"/>
        </w:rPr>
        <w:t>.</w:t>
      </w:r>
    </w:p>
  </w:footnote>
  <w:footnote w:id="7">
    <w:p w14:paraId="26AC9EEC" w14:textId="066D73C5" w:rsidR="00621447" w:rsidRPr="00A70024" w:rsidRDefault="00621447">
      <w:pPr>
        <w:pStyle w:val="Testonotaapidipagina"/>
        <w:rPr>
          <w:i/>
          <w:lang w:val="es-ES"/>
        </w:rPr>
      </w:pPr>
      <w:r>
        <w:rPr>
          <w:rStyle w:val="Rimandonotaapidipagina"/>
        </w:rPr>
        <w:footnoteRef/>
      </w:r>
      <w:r w:rsidRPr="00A70024">
        <w:t xml:space="preserve"> Pope Paul III, papal breve</w:t>
      </w:r>
      <w:r w:rsidR="00A70024">
        <w:t>:</w:t>
      </w:r>
      <w:r w:rsidRPr="00A70024">
        <w:t xml:space="preserve"> </w:t>
      </w:r>
      <w:r w:rsidRPr="00621447">
        <w:rPr>
          <w:i/>
          <w:lang w:val="es-ES"/>
        </w:rPr>
        <w:t>Alias nos</w:t>
      </w:r>
      <w:r w:rsidR="00A70024">
        <w:rPr>
          <w:i/>
          <w:lang w:val="es-ES"/>
        </w:rPr>
        <w:t xml:space="preserve">, </w:t>
      </w:r>
      <w:r>
        <w:rPr>
          <w:iCs/>
          <w:lang w:val="es-ES"/>
        </w:rPr>
        <w:t>April 30, 153</w:t>
      </w:r>
      <w:r w:rsidR="00ED671B">
        <w:rPr>
          <w:iCs/>
          <w:lang w:val="es-ES"/>
        </w:rPr>
        <w:t>6.</w:t>
      </w:r>
    </w:p>
  </w:footnote>
  <w:footnote w:id="8">
    <w:p w14:paraId="4D375D8D" w14:textId="3DF07412" w:rsidR="00ED671B" w:rsidRPr="00135615" w:rsidRDefault="00ED671B">
      <w:pPr>
        <w:pStyle w:val="Testonotaapidipagina"/>
        <w:rPr>
          <w:iCs/>
        </w:rPr>
      </w:pPr>
      <w:r>
        <w:rPr>
          <w:rStyle w:val="Rimandonotaapidipagina"/>
        </w:rPr>
        <w:footnoteRef/>
      </w:r>
      <w:r w:rsidRPr="00135615">
        <w:t xml:space="preserve"> Pope Paul III, motu proprio</w:t>
      </w:r>
      <w:r w:rsidR="00A70024" w:rsidRPr="00135615">
        <w:t>:</w:t>
      </w:r>
      <w:r w:rsidRPr="00135615">
        <w:t xml:space="preserve"> </w:t>
      </w:r>
      <w:r w:rsidRPr="00135615">
        <w:rPr>
          <w:i/>
        </w:rPr>
        <w:t xml:space="preserve">Cum </w:t>
      </w:r>
      <w:proofErr w:type="spellStart"/>
      <w:r w:rsidRPr="00135615">
        <w:rPr>
          <w:i/>
        </w:rPr>
        <w:t>Monasterium</w:t>
      </w:r>
      <w:proofErr w:type="spellEnd"/>
      <w:r w:rsidR="00A70024" w:rsidRPr="00135615">
        <w:rPr>
          <w:i/>
        </w:rPr>
        <w:t xml:space="preserve">, </w:t>
      </w:r>
      <w:r w:rsidRPr="00135615">
        <w:rPr>
          <w:iCs/>
        </w:rPr>
        <w:t>December 10, 1538.</w:t>
      </w:r>
    </w:p>
  </w:footnote>
  <w:footnote w:id="9">
    <w:p w14:paraId="7F755C70" w14:textId="32F7617D" w:rsidR="00C6548C" w:rsidRPr="00C6548C" w:rsidRDefault="00C6548C" w:rsidP="00F628BF">
      <w:pPr>
        <w:pStyle w:val="Testonotaapidipagina"/>
        <w:jc w:val="both"/>
      </w:pPr>
      <w:r>
        <w:rPr>
          <w:rStyle w:val="Rimandonotaapidipagina"/>
        </w:rPr>
        <w:footnoteRef/>
      </w:r>
      <w:r>
        <w:t xml:space="preserve"> Cf. Vatican Council II, </w:t>
      </w:r>
      <w:r w:rsidRPr="00C6548C">
        <w:rPr>
          <w:i/>
          <w:iCs/>
        </w:rPr>
        <w:t>“</w:t>
      </w:r>
      <w:proofErr w:type="spellStart"/>
      <w:r w:rsidRPr="00C6548C">
        <w:rPr>
          <w:i/>
          <w:iCs/>
        </w:rPr>
        <w:t>Perfectae</w:t>
      </w:r>
      <w:proofErr w:type="spellEnd"/>
      <w:r w:rsidRPr="00C6548C">
        <w:rPr>
          <w:i/>
          <w:iCs/>
        </w:rPr>
        <w:t xml:space="preserve"> </w:t>
      </w:r>
      <w:proofErr w:type="spellStart"/>
      <w:r w:rsidRPr="00C6548C">
        <w:rPr>
          <w:i/>
          <w:iCs/>
        </w:rPr>
        <w:t>caritatis</w:t>
      </w:r>
      <w:proofErr w:type="spellEnd"/>
      <w:r w:rsidRPr="00C6548C">
        <w:rPr>
          <w:i/>
          <w:iCs/>
        </w:rPr>
        <w:t>”</w:t>
      </w:r>
      <w:r>
        <w:rPr>
          <w:i/>
          <w:iCs/>
        </w:rPr>
        <w:t xml:space="preserve"> Decree on the Adaptation and Renewal of Religious Life </w:t>
      </w:r>
      <w:r>
        <w:t>No. 2.</w:t>
      </w:r>
    </w:p>
  </w:footnote>
  <w:footnote w:id="10">
    <w:p w14:paraId="3F53A7F9" w14:textId="0CE6DB46" w:rsidR="005A1DFB" w:rsidRPr="005A1DFB" w:rsidRDefault="005A1DFB" w:rsidP="00F628BF">
      <w:pPr>
        <w:pStyle w:val="Testonotaapidipagina"/>
        <w:jc w:val="both"/>
        <w:rPr>
          <w:iCs/>
          <w:lang w:val="it-IT"/>
        </w:rPr>
      </w:pPr>
      <w:r>
        <w:rPr>
          <w:rStyle w:val="Rimandonotaapidipagina"/>
        </w:rPr>
        <w:footnoteRef/>
      </w:r>
      <w:r>
        <w:t xml:space="preserve"> </w:t>
      </w:r>
      <w:r w:rsidRPr="005A1DFB">
        <w:t>Among the many valuable investigations carried out by experts, we note the collective stud</w:t>
      </w:r>
      <w:r w:rsidR="0066657B">
        <w:t>ies</w:t>
      </w:r>
      <w:r w:rsidRPr="005A1DFB">
        <w:t xml:space="preserve"> of the Poor </w:t>
      </w:r>
      <w:proofErr w:type="spellStart"/>
      <w:r w:rsidRPr="005A1DFB">
        <w:t>Clares</w:t>
      </w:r>
      <w:proofErr w:type="spellEnd"/>
      <w:r w:rsidRPr="005A1DFB">
        <w:t xml:space="preserve"> of Umbria:</w:t>
      </w:r>
      <w:r>
        <w:t xml:space="preserve"> The Federation of St. Clare of Assisi of the Poor </w:t>
      </w:r>
      <w:proofErr w:type="spellStart"/>
      <w:r>
        <w:t>Clares</w:t>
      </w:r>
      <w:proofErr w:type="spellEnd"/>
      <w:r>
        <w:t xml:space="preserve"> of Umbria-Sardinia, </w:t>
      </w:r>
      <w:r w:rsidRPr="005A1DFB">
        <w:rPr>
          <w:i/>
        </w:rPr>
        <w:t xml:space="preserve">Il </w:t>
      </w:r>
      <w:proofErr w:type="spellStart"/>
      <w:r w:rsidRPr="005A1DFB">
        <w:rPr>
          <w:i/>
        </w:rPr>
        <w:t>Vangelo</w:t>
      </w:r>
      <w:proofErr w:type="spellEnd"/>
      <w:r w:rsidRPr="005A1DFB">
        <w:rPr>
          <w:i/>
        </w:rPr>
        <w:t xml:space="preserve"> come forma di vita. </w:t>
      </w:r>
      <w:r w:rsidRPr="005A1DFB">
        <w:rPr>
          <w:i/>
          <w:lang w:val="it-IT"/>
        </w:rPr>
        <w:t>In ascolto di Chiara nella sua Regola</w:t>
      </w:r>
      <w:r>
        <w:rPr>
          <w:iCs/>
          <w:lang w:val="it-IT"/>
        </w:rPr>
        <w:t>, Edizioni Messaggero, Padua, 2007.</w:t>
      </w:r>
    </w:p>
  </w:footnote>
  <w:footnote w:id="11">
    <w:p w14:paraId="7016E4A2" w14:textId="30ADADC5" w:rsidR="0066657B" w:rsidRPr="0066657B" w:rsidRDefault="0066657B">
      <w:pPr>
        <w:pStyle w:val="Testonotaapidipagina"/>
        <w:rPr>
          <w:iCs/>
        </w:rPr>
      </w:pPr>
      <w:r>
        <w:rPr>
          <w:rStyle w:val="Rimandonotaapidipagina"/>
        </w:rPr>
        <w:footnoteRef/>
      </w:r>
      <w:r w:rsidRPr="0066657B">
        <w:t xml:space="preserve"> Pope Francis, </w:t>
      </w:r>
      <w:r w:rsidRPr="0066657B">
        <w:rPr>
          <w:i/>
        </w:rPr>
        <w:t>“</w:t>
      </w:r>
      <w:proofErr w:type="spellStart"/>
      <w:r w:rsidRPr="0066657B">
        <w:rPr>
          <w:i/>
        </w:rPr>
        <w:t>Vultum</w:t>
      </w:r>
      <w:proofErr w:type="spellEnd"/>
      <w:r w:rsidRPr="0066657B">
        <w:rPr>
          <w:i/>
        </w:rPr>
        <w:t xml:space="preserve"> Dei </w:t>
      </w:r>
      <w:proofErr w:type="spellStart"/>
      <w:r w:rsidRPr="0066657B">
        <w:rPr>
          <w:i/>
        </w:rPr>
        <w:t>Quaerere</w:t>
      </w:r>
      <w:proofErr w:type="spellEnd"/>
      <w:r w:rsidRPr="0066657B">
        <w:rPr>
          <w:i/>
        </w:rPr>
        <w:t>” Apostolic Constitution on</w:t>
      </w:r>
      <w:r>
        <w:rPr>
          <w:i/>
        </w:rPr>
        <w:t xml:space="preserve"> Female Contemplative Life </w:t>
      </w:r>
      <w:r>
        <w:rPr>
          <w:iCs/>
        </w:rPr>
        <w:t>No. 4, Rome, 2016.</w:t>
      </w:r>
    </w:p>
  </w:footnote>
  <w:footnote w:id="12">
    <w:p w14:paraId="785CBA3B" w14:textId="10E86761" w:rsidR="00F86CE7" w:rsidRDefault="00F86CE7">
      <w:pPr>
        <w:pStyle w:val="Testonotaapidipagina"/>
      </w:pPr>
      <w:r>
        <w:rPr>
          <w:rStyle w:val="Rimandonotaapidipagina"/>
        </w:rPr>
        <w:footnoteRef/>
      </w:r>
      <w:r>
        <w:t xml:space="preserve"> Constitutions of the Order of Capuchin Poor </w:t>
      </w:r>
      <w:proofErr w:type="spellStart"/>
      <w:r>
        <w:t>Clares</w:t>
      </w:r>
      <w:proofErr w:type="spellEnd"/>
      <w:r>
        <w:t xml:space="preserve"> </w:t>
      </w:r>
      <w:r w:rsidRPr="00F86CE7">
        <w:rPr>
          <w:i/>
          <w:iCs/>
        </w:rPr>
        <w:t>(transl.)</w:t>
      </w:r>
      <w:r>
        <w:t xml:space="preserve"> No. 3, Rome, 1986.</w:t>
      </w:r>
    </w:p>
  </w:footnote>
  <w:footnote w:id="13">
    <w:p w14:paraId="1A599CA1" w14:textId="74F0BF13" w:rsidR="00897CC5" w:rsidRDefault="00897CC5">
      <w:pPr>
        <w:pStyle w:val="Testonotaapidipagina"/>
      </w:pPr>
      <w:r>
        <w:rPr>
          <w:rStyle w:val="Rimandonotaapidipagina"/>
        </w:rPr>
        <w:footnoteRef/>
      </w:r>
      <w:r>
        <w:t xml:space="preserve"> </w:t>
      </w:r>
      <w:r w:rsidRPr="00897CC5">
        <w:rPr>
          <w:i/>
          <w:lang w:val="pt-PT"/>
        </w:rPr>
        <w:t>Ratio Formationis OFMCap</w:t>
      </w:r>
      <w:r w:rsidRPr="00897CC5">
        <w:rPr>
          <w:lang w:val="pt-PT"/>
        </w:rPr>
        <w:t xml:space="preserve"> </w:t>
      </w:r>
      <w:r>
        <w:rPr>
          <w:lang w:val="pt-PT"/>
        </w:rPr>
        <w:t>No</w:t>
      </w:r>
      <w:r w:rsidRPr="00897CC5">
        <w:rPr>
          <w:lang w:val="pt-PT"/>
        </w:rPr>
        <w:t>. 57, Rom</w:t>
      </w:r>
      <w:r>
        <w:rPr>
          <w:lang w:val="pt-PT"/>
        </w:rPr>
        <w:t>e</w:t>
      </w:r>
      <w:r w:rsidRPr="00897CC5">
        <w:rPr>
          <w:lang w:val="pt-PT"/>
        </w:rPr>
        <w:t>, 2020.</w:t>
      </w:r>
    </w:p>
  </w:footnote>
  <w:footnote w:id="14">
    <w:p w14:paraId="5B20E83B" w14:textId="7655C47D" w:rsidR="0024359B" w:rsidRDefault="0024359B">
      <w:pPr>
        <w:pStyle w:val="Testonotaapidipagina"/>
      </w:pPr>
      <w:r>
        <w:rPr>
          <w:rStyle w:val="Rimandonotaapidipagina"/>
        </w:rPr>
        <w:footnoteRef/>
      </w:r>
      <w:r>
        <w:t xml:space="preserve"> </w:t>
      </w:r>
      <w:r w:rsidRPr="0024359B">
        <w:rPr>
          <w:i/>
          <w:lang w:val="pt-PT"/>
        </w:rPr>
        <w:t>Ratio Formationis OFMCap</w:t>
      </w:r>
      <w:r w:rsidRPr="0024359B">
        <w:rPr>
          <w:lang w:val="pt-PT"/>
        </w:rPr>
        <w:t xml:space="preserve"> </w:t>
      </w:r>
      <w:r>
        <w:rPr>
          <w:lang w:val="pt-PT"/>
        </w:rPr>
        <w:t>No</w:t>
      </w:r>
      <w:r w:rsidRPr="0024359B">
        <w:rPr>
          <w:lang w:val="pt-PT"/>
        </w:rPr>
        <w:t>. 69, Rom</w:t>
      </w:r>
      <w:r>
        <w:rPr>
          <w:lang w:val="pt-PT"/>
        </w:rPr>
        <w:t>e</w:t>
      </w:r>
      <w:r w:rsidRPr="0024359B">
        <w:rPr>
          <w:lang w:val="pt-PT"/>
        </w:rPr>
        <w:t>, 2020.</w:t>
      </w:r>
    </w:p>
  </w:footnote>
  <w:footnote w:id="15">
    <w:p w14:paraId="1FAA678C" w14:textId="5E53BE0F" w:rsidR="00665D9F" w:rsidRDefault="00665D9F">
      <w:pPr>
        <w:pStyle w:val="Testonotaapidipagina"/>
      </w:pPr>
      <w:r>
        <w:rPr>
          <w:rStyle w:val="Rimandonotaapidipagina"/>
        </w:rPr>
        <w:footnoteRef/>
      </w:r>
      <w:r>
        <w:t xml:space="preserve"> </w:t>
      </w:r>
      <w:r w:rsidRPr="00665D9F">
        <w:rPr>
          <w:i/>
          <w:lang w:val="pt-PT"/>
        </w:rPr>
        <w:t>Ratio Formationis OFMCap</w:t>
      </w:r>
      <w:r w:rsidRPr="00665D9F">
        <w:rPr>
          <w:lang w:val="pt-PT"/>
        </w:rPr>
        <w:t xml:space="preserve"> </w:t>
      </w:r>
      <w:r>
        <w:rPr>
          <w:lang w:val="pt-PT"/>
        </w:rPr>
        <w:t>No.</w:t>
      </w:r>
      <w:r w:rsidRPr="00665D9F">
        <w:rPr>
          <w:lang w:val="pt-PT"/>
        </w:rPr>
        <w:t xml:space="preserve"> 67, Rom</w:t>
      </w:r>
      <w:r>
        <w:rPr>
          <w:lang w:val="pt-PT"/>
        </w:rPr>
        <w:t>e</w:t>
      </w:r>
      <w:r w:rsidRPr="00665D9F">
        <w:rPr>
          <w:lang w:val="pt-PT"/>
        </w:rPr>
        <w:t>, 2020.</w:t>
      </w:r>
    </w:p>
  </w:footnote>
  <w:footnote w:id="16">
    <w:p w14:paraId="120FC09D" w14:textId="64E2DE33" w:rsidR="00665D9F" w:rsidRDefault="00665D9F">
      <w:pPr>
        <w:pStyle w:val="Testonotaapidipagina"/>
      </w:pPr>
      <w:r>
        <w:rPr>
          <w:rStyle w:val="Rimandonotaapidipagina"/>
        </w:rPr>
        <w:footnoteRef/>
      </w:r>
      <w:r>
        <w:t xml:space="preserve"> </w:t>
      </w:r>
      <w:r w:rsidRPr="00665D9F">
        <w:rPr>
          <w:i/>
          <w:lang w:val="pt-PT"/>
        </w:rPr>
        <w:t>Ratio Formationis OFMCap</w:t>
      </w:r>
      <w:r w:rsidRPr="00665D9F">
        <w:rPr>
          <w:lang w:val="pt-PT"/>
        </w:rPr>
        <w:t xml:space="preserve"> </w:t>
      </w:r>
      <w:r>
        <w:rPr>
          <w:lang w:val="pt-PT"/>
        </w:rPr>
        <w:t>No.</w:t>
      </w:r>
      <w:r w:rsidRPr="00665D9F">
        <w:rPr>
          <w:lang w:val="pt-PT"/>
        </w:rPr>
        <w:t xml:space="preserve"> 73, Rom</w:t>
      </w:r>
      <w:r>
        <w:rPr>
          <w:lang w:val="pt-PT"/>
        </w:rPr>
        <w:t>e</w:t>
      </w:r>
      <w:r w:rsidRPr="00665D9F">
        <w:rPr>
          <w:lang w:val="pt-PT"/>
        </w:rPr>
        <w:t>,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47"/>
    <w:rsid w:val="00016050"/>
    <w:rsid w:val="00073E6F"/>
    <w:rsid w:val="000D04D5"/>
    <w:rsid w:val="000E10A2"/>
    <w:rsid w:val="000F1667"/>
    <w:rsid w:val="0012268B"/>
    <w:rsid w:val="00135615"/>
    <w:rsid w:val="00164628"/>
    <w:rsid w:val="001B05A0"/>
    <w:rsid w:val="0020698C"/>
    <w:rsid w:val="002177DE"/>
    <w:rsid w:val="0024359B"/>
    <w:rsid w:val="00276A14"/>
    <w:rsid w:val="002965D4"/>
    <w:rsid w:val="002C71DC"/>
    <w:rsid w:val="002E5577"/>
    <w:rsid w:val="00351F2F"/>
    <w:rsid w:val="00377B4F"/>
    <w:rsid w:val="003A4BCF"/>
    <w:rsid w:val="003E323E"/>
    <w:rsid w:val="004726A8"/>
    <w:rsid w:val="00483C7D"/>
    <w:rsid w:val="004B03CB"/>
    <w:rsid w:val="00585355"/>
    <w:rsid w:val="00591ABD"/>
    <w:rsid w:val="005A1DFB"/>
    <w:rsid w:val="005E2448"/>
    <w:rsid w:val="005E7711"/>
    <w:rsid w:val="00613BB5"/>
    <w:rsid w:val="00621447"/>
    <w:rsid w:val="00665D9F"/>
    <w:rsid w:val="0066657B"/>
    <w:rsid w:val="006A20A2"/>
    <w:rsid w:val="006C7190"/>
    <w:rsid w:val="006E001E"/>
    <w:rsid w:val="006E2154"/>
    <w:rsid w:val="00704E8B"/>
    <w:rsid w:val="00747173"/>
    <w:rsid w:val="007747F7"/>
    <w:rsid w:val="007C07C0"/>
    <w:rsid w:val="007F5957"/>
    <w:rsid w:val="007F6A4F"/>
    <w:rsid w:val="008017C2"/>
    <w:rsid w:val="0085343B"/>
    <w:rsid w:val="008652BF"/>
    <w:rsid w:val="00873B0B"/>
    <w:rsid w:val="00897CC5"/>
    <w:rsid w:val="008B48FD"/>
    <w:rsid w:val="008B7024"/>
    <w:rsid w:val="00930CBF"/>
    <w:rsid w:val="00A156FA"/>
    <w:rsid w:val="00A22402"/>
    <w:rsid w:val="00A66EA9"/>
    <w:rsid w:val="00A70024"/>
    <w:rsid w:val="00A7433D"/>
    <w:rsid w:val="00A80F40"/>
    <w:rsid w:val="00B31F22"/>
    <w:rsid w:val="00BE5999"/>
    <w:rsid w:val="00C31C59"/>
    <w:rsid w:val="00C3293F"/>
    <w:rsid w:val="00C6548C"/>
    <w:rsid w:val="00C9512B"/>
    <w:rsid w:val="00D13300"/>
    <w:rsid w:val="00D143BB"/>
    <w:rsid w:val="00D33709"/>
    <w:rsid w:val="00D41747"/>
    <w:rsid w:val="00DB48C7"/>
    <w:rsid w:val="00DD228A"/>
    <w:rsid w:val="00DE69DC"/>
    <w:rsid w:val="00E76F84"/>
    <w:rsid w:val="00E92244"/>
    <w:rsid w:val="00ED671B"/>
    <w:rsid w:val="00F145E7"/>
    <w:rsid w:val="00F56A86"/>
    <w:rsid w:val="00F628BF"/>
    <w:rsid w:val="00F6292F"/>
    <w:rsid w:val="00F77FBD"/>
    <w:rsid w:val="00F86CE7"/>
    <w:rsid w:val="00F94208"/>
    <w:rsid w:val="00FB687B"/>
    <w:rsid w:val="00FC012E"/>
    <w:rsid w:val="00FC097E"/>
    <w:rsid w:val="00FD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00AC"/>
  <w15:chartTrackingRefBased/>
  <w15:docId w15:val="{A979211F-7244-497D-B329-5B2A31F3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1747"/>
    <w:pPr>
      <w:ind w:left="720"/>
      <w:contextualSpacing/>
    </w:pPr>
  </w:style>
  <w:style w:type="paragraph" w:styleId="Testonotaapidipagina">
    <w:name w:val="footnote text"/>
    <w:basedOn w:val="Normale"/>
    <w:link w:val="TestonotaapidipaginaCarattere"/>
    <w:uiPriority w:val="99"/>
    <w:semiHidden/>
    <w:unhideWhenUsed/>
    <w:rsid w:val="00164628"/>
    <w:rPr>
      <w:sz w:val="20"/>
      <w:szCs w:val="20"/>
    </w:rPr>
  </w:style>
  <w:style w:type="character" w:customStyle="1" w:styleId="TestonotaapidipaginaCarattere">
    <w:name w:val="Testo nota a piè di pagina Carattere"/>
    <w:basedOn w:val="Carpredefinitoparagrafo"/>
    <w:link w:val="Testonotaapidipagina"/>
    <w:uiPriority w:val="99"/>
    <w:semiHidden/>
    <w:rsid w:val="00164628"/>
    <w:rPr>
      <w:sz w:val="20"/>
      <w:szCs w:val="20"/>
    </w:rPr>
  </w:style>
  <w:style w:type="character" w:styleId="Rimandonotaapidipagina">
    <w:name w:val="footnote reference"/>
    <w:basedOn w:val="Carpredefinitoparagrafo"/>
    <w:uiPriority w:val="99"/>
    <w:semiHidden/>
    <w:unhideWhenUsed/>
    <w:rsid w:val="00164628"/>
    <w:rPr>
      <w:vertAlign w:val="superscript"/>
    </w:rPr>
  </w:style>
  <w:style w:type="paragraph" w:styleId="Intestazione">
    <w:name w:val="header"/>
    <w:basedOn w:val="Normale"/>
    <w:link w:val="IntestazioneCarattere"/>
    <w:uiPriority w:val="99"/>
    <w:unhideWhenUsed/>
    <w:rsid w:val="008017C2"/>
    <w:pPr>
      <w:tabs>
        <w:tab w:val="center" w:pos="4680"/>
        <w:tab w:val="right" w:pos="9360"/>
      </w:tabs>
    </w:pPr>
  </w:style>
  <w:style w:type="character" w:customStyle="1" w:styleId="IntestazioneCarattere">
    <w:name w:val="Intestazione Carattere"/>
    <w:basedOn w:val="Carpredefinitoparagrafo"/>
    <w:link w:val="Intestazione"/>
    <w:uiPriority w:val="99"/>
    <w:rsid w:val="008017C2"/>
  </w:style>
  <w:style w:type="paragraph" w:styleId="Pidipagina">
    <w:name w:val="footer"/>
    <w:basedOn w:val="Normale"/>
    <w:link w:val="PidipaginaCarattere"/>
    <w:uiPriority w:val="99"/>
    <w:unhideWhenUsed/>
    <w:rsid w:val="008017C2"/>
    <w:pPr>
      <w:tabs>
        <w:tab w:val="center" w:pos="4680"/>
        <w:tab w:val="right" w:pos="9360"/>
      </w:tabs>
    </w:pPr>
  </w:style>
  <w:style w:type="character" w:customStyle="1" w:styleId="PidipaginaCarattere">
    <w:name w:val="Piè di pagina Carattere"/>
    <w:basedOn w:val="Carpredefinitoparagrafo"/>
    <w:link w:val="Pidipagina"/>
    <w:uiPriority w:val="99"/>
    <w:rsid w:val="0080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1437-E4A2-42C0-9DEC-FCA5B8EB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3320</TotalTime>
  <Pages>7</Pages>
  <Words>2489</Words>
  <Characters>14189</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Russo</dc:creator>
  <cp:keywords/>
  <dc:description/>
  <cp:lastModifiedBy>Microsoft Office User</cp:lastModifiedBy>
  <cp:revision>29</cp:revision>
  <dcterms:created xsi:type="dcterms:W3CDTF">2021-08-25T12:46:00Z</dcterms:created>
  <dcterms:modified xsi:type="dcterms:W3CDTF">2021-09-03T08:48:00Z</dcterms:modified>
</cp:coreProperties>
</file>